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086D3" w14:textId="607DF1F0" w:rsidR="002B0E3B" w:rsidRPr="00D0727D" w:rsidRDefault="00966662" w:rsidP="00D0727D">
      <w:pPr>
        <w:jc w:val="center"/>
        <w:rPr>
          <w:rFonts w:asciiTheme="majorHAnsi" w:hAnsiTheme="majorHAnsi" w:cstheme="majorHAnsi"/>
          <w:b/>
          <w:sz w:val="22"/>
          <w:szCs w:val="22"/>
          <w:lang w:val="es-ES"/>
        </w:rPr>
      </w:pPr>
      <w:r w:rsidRPr="00420C29">
        <w:rPr>
          <w:rFonts w:asciiTheme="majorHAnsi" w:hAnsiTheme="majorHAnsi" w:cstheme="majorHAnsi"/>
          <w:b/>
          <w:sz w:val="22"/>
          <w:szCs w:val="22"/>
          <w:lang w:val="es-ES"/>
        </w:rPr>
        <w:t>Términos de Referencia (</w:t>
      </w:r>
      <w:proofErr w:type="spellStart"/>
      <w:r w:rsidRPr="00420C29">
        <w:rPr>
          <w:rFonts w:asciiTheme="majorHAnsi" w:hAnsiTheme="majorHAnsi" w:cstheme="majorHAnsi"/>
          <w:b/>
          <w:sz w:val="22"/>
          <w:szCs w:val="22"/>
          <w:lang w:val="es-ES"/>
        </w:rPr>
        <w:t>TdR</w:t>
      </w:r>
      <w:proofErr w:type="spellEnd"/>
      <w:r w:rsidRPr="00420C29">
        <w:rPr>
          <w:rFonts w:asciiTheme="majorHAnsi" w:hAnsiTheme="majorHAnsi" w:cstheme="majorHAnsi"/>
          <w:b/>
          <w:sz w:val="22"/>
          <w:szCs w:val="22"/>
          <w:lang w:val="es-ES"/>
        </w:rPr>
        <w:t>)</w:t>
      </w:r>
    </w:p>
    <w:p w14:paraId="4E998AB4" w14:textId="736B0C14" w:rsidR="00E87DA8" w:rsidRPr="00D0727D" w:rsidRDefault="00E87DA8" w:rsidP="00D0727D">
      <w:pPr>
        <w:jc w:val="both"/>
        <w:rPr>
          <w:rFonts w:asciiTheme="majorHAnsi" w:hAnsiTheme="majorHAnsi" w:cstheme="majorHAnsi"/>
          <w:sz w:val="22"/>
          <w:szCs w:val="22"/>
          <w:lang w:val="es-ES"/>
        </w:rPr>
      </w:pPr>
    </w:p>
    <w:p w14:paraId="71400FD7" w14:textId="77777777" w:rsidR="002B6205" w:rsidRPr="00D0727D" w:rsidRDefault="002B6205" w:rsidP="00D0727D">
      <w:pPr>
        <w:jc w:val="both"/>
        <w:rPr>
          <w:rFonts w:asciiTheme="majorHAnsi" w:hAnsiTheme="majorHAnsi" w:cstheme="majorHAnsi"/>
          <w:b/>
          <w:sz w:val="22"/>
          <w:szCs w:val="22"/>
          <w:lang w:val="es-ES"/>
        </w:rPr>
      </w:pPr>
    </w:p>
    <w:p w14:paraId="390CDA50" w14:textId="575EF73F" w:rsidR="002B6205" w:rsidRPr="00D0727D" w:rsidRDefault="002B6205" w:rsidP="00D0727D">
      <w:pPr>
        <w:jc w:val="both"/>
        <w:rPr>
          <w:rFonts w:asciiTheme="majorHAnsi" w:eastAsiaTheme="majorEastAsia" w:hAnsiTheme="majorHAnsi" w:cstheme="majorHAnsi"/>
          <w:sz w:val="22"/>
          <w:szCs w:val="22"/>
          <w:lang w:val="es-ES"/>
        </w:rPr>
      </w:pPr>
      <w:r w:rsidRPr="00D0727D">
        <w:rPr>
          <w:rFonts w:asciiTheme="majorHAnsi" w:eastAsiaTheme="majorEastAsia" w:hAnsiTheme="majorHAnsi" w:cstheme="majorHAnsi"/>
          <w:b/>
          <w:sz w:val="22"/>
          <w:szCs w:val="22"/>
          <w:lang w:val="es-ES"/>
        </w:rPr>
        <w:t xml:space="preserve">Título del proyecto: </w:t>
      </w:r>
      <w:r w:rsidRPr="00D0727D">
        <w:rPr>
          <w:rFonts w:asciiTheme="majorHAnsi" w:eastAsiaTheme="majorEastAsia" w:hAnsiTheme="majorHAnsi" w:cstheme="majorHAnsi"/>
          <w:sz w:val="22"/>
          <w:szCs w:val="22"/>
          <w:lang w:val="es-ES"/>
        </w:rPr>
        <w:t xml:space="preserve">Definición y facilitación de la implementación de metas y objetivos climáticos coordinados e integrados de largo y corto plazo en México. </w:t>
      </w:r>
    </w:p>
    <w:p w14:paraId="22D193DF" w14:textId="3D200F7F" w:rsidR="00540946" w:rsidRPr="00D0727D" w:rsidRDefault="00540946" w:rsidP="00D0727D">
      <w:pPr>
        <w:jc w:val="both"/>
        <w:rPr>
          <w:rFonts w:asciiTheme="majorHAnsi" w:hAnsiTheme="majorHAnsi" w:cstheme="majorHAnsi"/>
          <w:sz w:val="22"/>
          <w:szCs w:val="22"/>
          <w:lang w:val="es-ES"/>
        </w:rPr>
      </w:pPr>
    </w:p>
    <w:p w14:paraId="6F83AAB2" w14:textId="5441B450" w:rsidR="00E87DA8" w:rsidRPr="00D0727D" w:rsidRDefault="00E87DA8" w:rsidP="00D0727D">
      <w:pPr>
        <w:jc w:val="both"/>
        <w:rPr>
          <w:rFonts w:asciiTheme="majorHAnsi" w:hAnsiTheme="majorHAnsi" w:cstheme="majorHAnsi"/>
          <w:sz w:val="22"/>
          <w:szCs w:val="22"/>
          <w:lang w:val="es-ES"/>
        </w:rPr>
      </w:pPr>
      <w:r w:rsidRPr="00D0727D">
        <w:rPr>
          <w:rFonts w:asciiTheme="majorHAnsi" w:hAnsiTheme="majorHAnsi" w:cstheme="majorHAnsi"/>
          <w:b/>
          <w:sz w:val="22"/>
          <w:szCs w:val="22"/>
          <w:lang w:val="es-ES"/>
        </w:rPr>
        <w:t>Organización contratante</w:t>
      </w:r>
      <w:r w:rsidRPr="00D0727D">
        <w:rPr>
          <w:rFonts w:asciiTheme="majorHAnsi" w:hAnsiTheme="majorHAnsi" w:cstheme="majorHAnsi"/>
          <w:sz w:val="22"/>
          <w:szCs w:val="22"/>
          <w:lang w:val="es-ES"/>
        </w:rPr>
        <w:t xml:space="preserve">: </w:t>
      </w:r>
      <w:r w:rsidR="00012BCE" w:rsidRPr="00D0727D">
        <w:rPr>
          <w:rFonts w:asciiTheme="majorHAnsi" w:hAnsiTheme="majorHAnsi" w:cstheme="majorHAnsi"/>
          <w:sz w:val="22"/>
          <w:szCs w:val="22"/>
          <w:lang w:val="es-ES"/>
        </w:rPr>
        <w:t xml:space="preserve">2050 </w:t>
      </w:r>
      <w:r w:rsidRPr="00D0727D">
        <w:rPr>
          <w:rFonts w:asciiTheme="majorHAnsi" w:hAnsiTheme="majorHAnsi" w:cstheme="majorHAnsi"/>
          <w:sz w:val="22"/>
          <w:szCs w:val="22"/>
          <w:lang w:val="es-ES"/>
        </w:rPr>
        <w:t>Pathways</w:t>
      </w:r>
      <w:r w:rsidR="00012BCE" w:rsidRPr="00D0727D">
        <w:rPr>
          <w:rFonts w:asciiTheme="majorHAnsi" w:hAnsiTheme="majorHAnsi" w:cstheme="majorHAnsi"/>
          <w:sz w:val="22"/>
          <w:szCs w:val="22"/>
          <w:lang w:val="es-ES"/>
        </w:rPr>
        <w:t xml:space="preserve"> Platform</w:t>
      </w:r>
      <w:r w:rsidRPr="00D0727D">
        <w:rPr>
          <w:rFonts w:asciiTheme="majorHAnsi" w:hAnsiTheme="majorHAnsi" w:cstheme="majorHAnsi"/>
          <w:sz w:val="22"/>
          <w:szCs w:val="22"/>
          <w:lang w:val="es-ES"/>
        </w:rPr>
        <w:t xml:space="preserve"> </w:t>
      </w:r>
      <w:r w:rsidR="00012BCE" w:rsidRPr="00D0727D">
        <w:rPr>
          <w:rFonts w:asciiTheme="majorHAnsi" w:hAnsiTheme="majorHAnsi" w:cstheme="majorHAnsi"/>
          <w:sz w:val="22"/>
          <w:szCs w:val="22"/>
          <w:lang w:val="es-ES"/>
        </w:rPr>
        <w:t xml:space="preserve">(2050PP) </w:t>
      </w:r>
      <w:r w:rsidRPr="00D0727D">
        <w:rPr>
          <w:rFonts w:asciiTheme="majorHAnsi" w:hAnsiTheme="majorHAnsi" w:cstheme="majorHAnsi"/>
          <w:sz w:val="22"/>
          <w:szCs w:val="22"/>
          <w:lang w:val="es-ES"/>
        </w:rPr>
        <w:t xml:space="preserve">alojada en la Fundación Europea </w:t>
      </w:r>
      <w:r w:rsidR="007A375F">
        <w:rPr>
          <w:rFonts w:asciiTheme="majorHAnsi" w:hAnsiTheme="majorHAnsi" w:cstheme="majorHAnsi"/>
          <w:sz w:val="22"/>
          <w:szCs w:val="22"/>
          <w:lang w:val="es-ES"/>
        </w:rPr>
        <w:t xml:space="preserve">para </w:t>
      </w:r>
      <w:r w:rsidRPr="00D0727D">
        <w:rPr>
          <w:rFonts w:asciiTheme="majorHAnsi" w:hAnsiTheme="majorHAnsi" w:cstheme="majorHAnsi"/>
          <w:sz w:val="22"/>
          <w:szCs w:val="22"/>
          <w:lang w:val="es-ES"/>
        </w:rPr>
        <w:t>el Clima.</w:t>
      </w:r>
    </w:p>
    <w:p w14:paraId="697DC46B" w14:textId="41015F7F" w:rsidR="3E2575FC" w:rsidRPr="00D0727D" w:rsidRDefault="3E2575FC" w:rsidP="00D0727D">
      <w:pPr>
        <w:jc w:val="both"/>
        <w:rPr>
          <w:rFonts w:asciiTheme="majorHAnsi" w:hAnsiTheme="majorHAnsi" w:cstheme="majorHAnsi"/>
          <w:sz w:val="22"/>
          <w:szCs w:val="22"/>
          <w:lang w:val="es-ES"/>
        </w:rPr>
      </w:pPr>
    </w:p>
    <w:p w14:paraId="7FE0D908" w14:textId="1D2DAD00" w:rsidR="00E87DA8" w:rsidRPr="00D0727D" w:rsidRDefault="00E87DA8" w:rsidP="00D0727D">
      <w:pPr>
        <w:jc w:val="both"/>
        <w:rPr>
          <w:rFonts w:asciiTheme="majorHAnsi" w:hAnsiTheme="majorHAnsi" w:cstheme="majorHAnsi"/>
          <w:sz w:val="22"/>
          <w:szCs w:val="22"/>
          <w:lang w:val="es-ES"/>
        </w:rPr>
      </w:pPr>
      <w:r w:rsidRPr="00D0727D">
        <w:rPr>
          <w:rFonts w:asciiTheme="majorHAnsi" w:hAnsiTheme="majorHAnsi" w:cstheme="majorHAnsi"/>
          <w:b/>
          <w:sz w:val="22"/>
          <w:szCs w:val="22"/>
          <w:lang w:val="es-ES"/>
        </w:rPr>
        <w:t>Líder político en el país</w:t>
      </w:r>
      <w:r w:rsidRPr="00D0727D">
        <w:rPr>
          <w:rFonts w:asciiTheme="majorHAnsi" w:hAnsiTheme="majorHAnsi" w:cstheme="majorHAnsi"/>
          <w:sz w:val="22"/>
          <w:szCs w:val="22"/>
          <w:lang w:val="es-ES"/>
        </w:rPr>
        <w:t>: Secretaría de Medio Ambiente y Recursos Naturales de México (SEMARNAT).</w:t>
      </w:r>
    </w:p>
    <w:p w14:paraId="0936CFB7" w14:textId="77777777" w:rsidR="003C6A64" w:rsidRPr="00D0727D" w:rsidRDefault="003C6A64" w:rsidP="00420C29">
      <w:pPr>
        <w:pStyle w:val="Heading1"/>
        <w:numPr>
          <w:ilvl w:val="0"/>
          <w:numId w:val="0"/>
        </w:numPr>
        <w:ind w:left="720"/>
        <w:rPr>
          <w:lang w:val="es-ES"/>
        </w:rPr>
      </w:pPr>
    </w:p>
    <w:p w14:paraId="762261F4" w14:textId="0FFFB2BC" w:rsidR="00E87DA8" w:rsidRPr="00D0727D" w:rsidRDefault="00E87DA8" w:rsidP="00420C29">
      <w:pPr>
        <w:pStyle w:val="Heading1"/>
        <w:rPr>
          <w:lang w:val="es-ES"/>
        </w:rPr>
      </w:pPr>
      <w:bookmarkStart w:id="0" w:name="_Toc113441662"/>
      <w:r w:rsidRPr="00D0727D">
        <w:rPr>
          <w:lang w:val="es-ES"/>
        </w:rPr>
        <w:t>Finalidad y antecedentes</w:t>
      </w:r>
      <w:bookmarkEnd w:id="0"/>
    </w:p>
    <w:p w14:paraId="725D797A" w14:textId="070A2998" w:rsidR="00E87DA8" w:rsidRPr="00D0727D" w:rsidRDefault="00E87DA8" w:rsidP="00D0727D">
      <w:pPr>
        <w:jc w:val="both"/>
        <w:rPr>
          <w:rFonts w:asciiTheme="majorHAnsi" w:hAnsiTheme="majorHAnsi" w:cstheme="majorHAnsi"/>
          <w:b/>
          <w:sz w:val="22"/>
          <w:szCs w:val="22"/>
          <w:lang w:val="es-ES"/>
        </w:rPr>
      </w:pPr>
    </w:p>
    <w:p w14:paraId="7096807E" w14:textId="2F0F2E4E" w:rsidR="00B62CB2" w:rsidRPr="00D0727D" w:rsidRDefault="003906CB" w:rsidP="00D0727D">
      <w:pPr>
        <w:jc w:val="both"/>
        <w:rPr>
          <w:rFonts w:asciiTheme="majorHAnsi" w:hAnsiTheme="majorHAnsi" w:cstheme="majorHAnsi"/>
          <w:sz w:val="22"/>
          <w:szCs w:val="22"/>
          <w:lang w:val="es-ES"/>
        </w:rPr>
      </w:pPr>
      <w:r w:rsidRPr="00D0727D">
        <w:rPr>
          <w:rFonts w:asciiTheme="majorHAnsi" w:hAnsiTheme="majorHAnsi" w:cstheme="majorHAnsi"/>
          <w:sz w:val="22"/>
          <w:szCs w:val="22"/>
          <w:lang w:val="es-ES"/>
        </w:rPr>
        <w:t xml:space="preserve">El Acuerdo de París, adoptado en la COP21, volvió a enfatizar e invitó a todas las </w:t>
      </w:r>
      <w:r w:rsidR="00B62CB2" w:rsidRPr="00D0727D">
        <w:rPr>
          <w:rFonts w:asciiTheme="majorHAnsi" w:hAnsiTheme="majorHAnsi" w:cstheme="majorHAnsi"/>
          <w:sz w:val="22"/>
          <w:szCs w:val="22"/>
          <w:lang w:val="es-ES"/>
        </w:rPr>
        <w:t>P</w:t>
      </w:r>
      <w:r w:rsidRPr="00D0727D">
        <w:rPr>
          <w:rFonts w:asciiTheme="majorHAnsi" w:hAnsiTheme="majorHAnsi" w:cstheme="majorHAnsi"/>
          <w:sz w:val="22"/>
          <w:szCs w:val="22"/>
          <w:lang w:val="es-ES"/>
        </w:rPr>
        <w:t xml:space="preserve">artes del tratado a desarrollar estrategias de desarrollo a largo plazo con bajas emisiones de gases de efecto invernadero (LT-LEDS o LTS) en el Artículo 4.19. </w:t>
      </w:r>
      <w:r w:rsidR="00BD6E62" w:rsidRPr="00D0727D">
        <w:rPr>
          <w:rFonts w:asciiTheme="majorHAnsi" w:hAnsiTheme="majorHAnsi" w:cstheme="majorHAnsi"/>
          <w:sz w:val="22"/>
          <w:szCs w:val="22"/>
          <w:lang w:val="es-ES"/>
        </w:rPr>
        <w:t>Posteriormente, como resultado</w:t>
      </w:r>
      <w:r w:rsidRPr="00D0727D">
        <w:rPr>
          <w:rFonts w:asciiTheme="majorHAnsi" w:hAnsiTheme="majorHAnsi" w:cstheme="majorHAnsi"/>
          <w:sz w:val="22"/>
          <w:szCs w:val="22"/>
          <w:lang w:val="es-ES"/>
        </w:rPr>
        <w:t xml:space="preserve"> de la COP27 se instó a los países a comunicar sus LTS antes de la COP28. La decisión subraya la importancia de alinear los objetivos climáticos a corto plazo con los LTS, para garantizar que las políticas implementadas ahora sean coherentes con los objetivos a largo plazo</w:t>
      </w:r>
      <w:r w:rsidR="00BD6E62" w:rsidRPr="00D0727D">
        <w:rPr>
          <w:rFonts w:asciiTheme="majorHAnsi" w:hAnsiTheme="majorHAnsi" w:cstheme="majorHAnsi"/>
          <w:sz w:val="22"/>
          <w:szCs w:val="22"/>
          <w:lang w:val="es-ES"/>
        </w:rPr>
        <w:t xml:space="preserve"> y con </w:t>
      </w:r>
      <w:r w:rsidRPr="00D0727D">
        <w:rPr>
          <w:rFonts w:asciiTheme="majorHAnsi" w:hAnsiTheme="majorHAnsi" w:cstheme="majorHAnsi"/>
          <w:sz w:val="22"/>
          <w:szCs w:val="22"/>
          <w:lang w:val="es-ES"/>
        </w:rPr>
        <w:t>actualizaciones periódicas.</w:t>
      </w:r>
    </w:p>
    <w:p w14:paraId="44225740" w14:textId="77777777" w:rsidR="00B62CB2" w:rsidRPr="00D0727D" w:rsidRDefault="00B62CB2" w:rsidP="00D0727D">
      <w:pPr>
        <w:jc w:val="both"/>
        <w:rPr>
          <w:rFonts w:asciiTheme="majorHAnsi" w:hAnsiTheme="majorHAnsi" w:cstheme="majorHAnsi"/>
          <w:sz w:val="22"/>
          <w:szCs w:val="22"/>
          <w:lang w:val="es-ES"/>
        </w:rPr>
      </w:pPr>
    </w:p>
    <w:p w14:paraId="0DD91C25" w14:textId="07042A94" w:rsidR="004E12A9" w:rsidRPr="00D0727D" w:rsidRDefault="00B62CB2" w:rsidP="00D0727D">
      <w:pPr>
        <w:jc w:val="both"/>
        <w:rPr>
          <w:rFonts w:asciiTheme="majorHAnsi" w:hAnsiTheme="majorHAnsi" w:cstheme="majorHAnsi"/>
          <w:sz w:val="22"/>
          <w:szCs w:val="22"/>
          <w:lang w:val="es-ES"/>
        </w:rPr>
      </w:pPr>
      <w:r w:rsidRPr="00D0727D">
        <w:rPr>
          <w:rFonts w:asciiTheme="majorHAnsi" w:hAnsiTheme="majorHAnsi" w:cstheme="majorHAnsi"/>
          <w:sz w:val="22"/>
          <w:szCs w:val="22"/>
          <w:lang w:val="es-ES"/>
        </w:rPr>
        <w:t xml:space="preserve">Asimismo, el Acuerdo de París reconoce en su artículo 7 que la adaptación es un desafío mundial que incumbe a todos, y que cada Parte deberá́, cuando sea el caso, emprender procesos de </w:t>
      </w:r>
      <w:r w:rsidR="00B5016E" w:rsidRPr="00D0727D">
        <w:rPr>
          <w:rFonts w:asciiTheme="majorHAnsi" w:hAnsiTheme="majorHAnsi" w:cstheme="majorHAnsi"/>
          <w:sz w:val="22"/>
          <w:szCs w:val="22"/>
          <w:lang w:val="es-ES"/>
        </w:rPr>
        <w:t>planificación</w:t>
      </w:r>
      <w:r w:rsidRPr="00D0727D">
        <w:rPr>
          <w:rFonts w:asciiTheme="majorHAnsi" w:hAnsiTheme="majorHAnsi" w:cstheme="majorHAnsi"/>
          <w:sz w:val="22"/>
          <w:szCs w:val="22"/>
          <w:lang w:val="es-ES"/>
        </w:rPr>
        <w:t xml:space="preserve"> de la </w:t>
      </w:r>
      <w:r w:rsidR="00B5016E" w:rsidRPr="00D0727D">
        <w:rPr>
          <w:rFonts w:asciiTheme="majorHAnsi" w:hAnsiTheme="majorHAnsi" w:cstheme="majorHAnsi"/>
          <w:sz w:val="22"/>
          <w:szCs w:val="22"/>
          <w:lang w:val="es-ES"/>
        </w:rPr>
        <w:t>adaptación</w:t>
      </w:r>
      <w:r w:rsidRPr="00D0727D">
        <w:rPr>
          <w:rFonts w:asciiTheme="majorHAnsi" w:hAnsiTheme="majorHAnsi" w:cstheme="majorHAnsi"/>
          <w:sz w:val="22"/>
          <w:szCs w:val="22"/>
          <w:lang w:val="es-ES"/>
        </w:rPr>
        <w:t xml:space="preserve"> y adoptar medidas, como la </w:t>
      </w:r>
      <w:r w:rsidR="00B5016E" w:rsidRPr="00D0727D">
        <w:rPr>
          <w:rFonts w:asciiTheme="majorHAnsi" w:hAnsiTheme="majorHAnsi" w:cstheme="majorHAnsi"/>
          <w:sz w:val="22"/>
          <w:szCs w:val="22"/>
          <w:lang w:val="es-ES"/>
        </w:rPr>
        <w:t>formulación</w:t>
      </w:r>
      <w:r w:rsidRPr="00D0727D">
        <w:rPr>
          <w:rFonts w:asciiTheme="majorHAnsi" w:hAnsiTheme="majorHAnsi" w:cstheme="majorHAnsi"/>
          <w:sz w:val="22"/>
          <w:szCs w:val="22"/>
          <w:lang w:val="es-ES"/>
        </w:rPr>
        <w:t xml:space="preserve"> o mejora de los planes, políticas y/o contribuciones pertinentes.</w:t>
      </w:r>
    </w:p>
    <w:p w14:paraId="5BB20C35" w14:textId="77777777" w:rsidR="004F451C" w:rsidRPr="00D0727D" w:rsidRDefault="004F451C" w:rsidP="00D0727D">
      <w:pPr>
        <w:jc w:val="both"/>
        <w:rPr>
          <w:rFonts w:asciiTheme="majorHAnsi" w:hAnsiTheme="majorHAnsi" w:cstheme="majorHAnsi"/>
          <w:sz w:val="22"/>
          <w:szCs w:val="22"/>
          <w:lang w:val="es-ES"/>
        </w:rPr>
      </w:pPr>
    </w:p>
    <w:p w14:paraId="52D80EAB" w14:textId="3F77E51E" w:rsidR="00376E79" w:rsidRPr="00D0727D" w:rsidRDefault="00FE0605" w:rsidP="4270FAD1">
      <w:pPr>
        <w:jc w:val="both"/>
        <w:rPr>
          <w:rFonts w:asciiTheme="majorHAnsi" w:hAnsiTheme="majorHAnsi" w:cstheme="majorBidi"/>
          <w:sz w:val="22"/>
          <w:szCs w:val="22"/>
          <w:lang w:val="es-ES"/>
        </w:rPr>
      </w:pPr>
      <w:r w:rsidRPr="4270FAD1">
        <w:rPr>
          <w:rFonts w:asciiTheme="majorHAnsi" w:hAnsiTheme="majorHAnsi" w:cstheme="majorBidi"/>
          <w:sz w:val="22"/>
          <w:szCs w:val="22"/>
          <w:lang w:val="es-ES"/>
        </w:rPr>
        <w:t>A la luz de esto, l</w:t>
      </w:r>
      <w:r w:rsidR="001679E3" w:rsidRPr="4270FAD1">
        <w:rPr>
          <w:rFonts w:asciiTheme="majorHAnsi" w:hAnsiTheme="majorHAnsi" w:cstheme="majorBidi"/>
          <w:sz w:val="22"/>
          <w:szCs w:val="22"/>
          <w:lang w:val="es-ES"/>
        </w:rPr>
        <w:t xml:space="preserve">a </w:t>
      </w:r>
      <w:hyperlink r:id="rId12" w:history="1">
        <w:r w:rsidR="001679E3" w:rsidRPr="4270FAD1">
          <w:rPr>
            <w:rStyle w:val="Hyperlink"/>
            <w:rFonts w:asciiTheme="majorHAnsi" w:hAnsiTheme="majorHAnsi" w:cstheme="majorBidi"/>
            <w:sz w:val="22"/>
            <w:szCs w:val="22"/>
            <w:lang w:val="es-ES"/>
          </w:rPr>
          <w:t>Plataforma 2050 Pathways</w:t>
        </w:r>
      </w:hyperlink>
      <w:r w:rsidR="001679E3" w:rsidRPr="4270FAD1">
        <w:rPr>
          <w:rFonts w:asciiTheme="majorHAnsi" w:hAnsiTheme="majorHAnsi" w:cstheme="majorBidi"/>
          <w:sz w:val="22"/>
          <w:szCs w:val="22"/>
          <w:lang w:val="es-ES"/>
        </w:rPr>
        <w:t xml:space="preserve"> </w:t>
      </w:r>
      <w:r w:rsidR="004E73DD" w:rsidRPr="4270FAD1">
        <w:rPr>
          <w:rFonts w:asciiTheme="majorHAnsi" w:hAnsiTheme="majorHAnsi" w:cstheme="majorBidi"/>
          <w:sz w:val="22"/>
          <w:szCs w:val="22"/>
          <w:lang w:val="es-ES"/>
        </w:rPr>
        <w:t>(en adelante el 2050</w:t>
      </w:r>
      <w:r w:rsidR="00155E94" w:rsidRPr="4270FAD1">
        <w:rPr>
          <w:rFonts w:asciiTheme="majorHAnsi" w:hAnsiTheme="majorHAnsi" w:cstheme="majorBidi"/>
          <w:sz w:val="22"/>
          <w:szCs w:val="22"/>
          <w:lang w:val="es-ES"/>
        </w:rPr>
        <w:t>PP</w:t>
      </w:r>
      <w:r w:rsidR="004E73DD" w:rsidRPr="4270FAD1">
        <w:rPr>
          <w:rFonts w:asciiTheme="majorHAnsi" w:hAnsiTheme="majorHAnsi" w:cstheme="majorBidi"/>
          <w:sz w:val="22"/>
          <w:szCs w:val="22"/>
          <w:lang w:val="es-ES"/>
        </w:rPr>
        <w:t>), una iniciativa gubernamental y de múltiples partes interesadas que apoya la elaboración de LTS, ha recibido fondos de la Iniciativa Internacional del Clima (IKI) de Alemania, para apoyar a países específicos en "</w:t>
      </w:r>
      <w:r w:rsidR="001679E3" w:rsidRPr="4270FAD1">
        <w:rPr>
          <w:rFonts w:asciiTheme="majorHAnsi" w:hAnsiTheme="majorHAnsi" w:cstheme="majorBidi"/>
          <w:sz w:val="22"/>
          <w:szCs w:val="22"/>
          <w:lang w:val="es-ES"/>
        </w:rPr>
        <w:t>s</w:t>
      </w:r>
      <w:r w:rsidR="004E73DD" w:rsidRPr="4270FAD1">
        <w:rPr>
          <w:rFonts w:asciiTheme="majorHAnsi" w:hAnsiTheme="majorHAnsi" w:cstheme="majorBidi"/>
          <w:sz w:val="22"/>
          <w:szCs w:val="22"/>
          <w:lang w:val="es-ES"/>
        </w:rPr>
        <w:t>entar las bases para estrategias de desarrollo de bajas emisiones (LTS) a largo plazo"</w:t>
      </w:r>
      <w:r w:rsidR="00DB7330" w:rsidRPr="4270FAD1">
        <w:rPr>
          <w:rFonts w:asciiTheme="majorHAnsi" w:hAnsiTheme="majorHAnsi" w:cstheme="majorBidi"/>
          <w:sz w:val="22"/>
          <w:szCs w:val="22"/>
          <w:lang w:val="es-ES"/>
        </w:rPr>
        <w:t>. El proyecto dotará a los países de herramientas para desarrollar una LTS sólida y ambiciosa,</w:t>
      </w:r>
      <w:r w:rsidR="29DA451E" w:rsidRPr="4270FAD1">
        <w:rPr>
          <w:rFonts w:asciiTheme="majorHAnsi" w:hAnsiTheme="majorHAnsi" w:cstheme="majorBidi"/>
          <w:sz w:val="22"/>
          <w:szCs w:val="22"/>
          <w:lang w:val="es-ES"/>
        </w:rPr>
        <w:t xml:space="preserve"> con el objetivo de </w:t>
      </w:r>
      <w:r w:rsidR="0CB2F589" w:rsidRPr="4270FAD1">
        <w:rPr>
          <w:rFonts w:asciiTheme="majorHAnsi" w:hAnsiTheme="majorHAnsi" w:cstheme="majorBidi"/>
          <w:sz w:val="22"/>
          <w:szCs w:val="22"/>
          <w:lang w:val="es-ES"/>
        </w:rPr>
        <w:t xml:space="preserve">apoyar a los </w:t>
      </w:r>
      <w:r w:rsidR="414DA005" w:rsidRPr="4270FAD1">
        <w:rPr>
          <w:rFonts w:asciiTheme="majorHAnsi" w:hAnsiTheme="majorHAnsi" w:cstheme="majorBidi"/>
          <w:sz w:val="22"/>
          <w:szCs w:val="22"/>
          <w:lang w:val="es-ES"/>
        </w:rPr>
        <w:t>países</w:t>
      </w:r>
      <w:r w:rsidR="0CB2F589" w:rsidRPr="4270FAD1">
        <w:rPr>
          <w:rFonts w:asciiTheme="majorHAnsi" w:hAnsiTheme="majorHAnsi" w:cstheme="majorBidi"/>
          <w:sz w:val="22"/>
          <w:szCs w:val="22"/>
          <w:lang w:val="es-ES"/>
        </w:rPr>
        <w:t xml:space="preserve"> a </w:t>
      </w:r>
      <w:r w:rsidR="77A1581A" w:rsidRPr="4270FAD1">
        <w:rPr>
          <w:rFonts w:asciiTheme="majorHAnsi" w:hAnsiTheme="majorHAnsi" w:cstheme="majorBidi"/>
          <w:sz w:val="22"/>
          <w:szCs w:val="22"/>
          <w:lang w:val="es-ES"/>
        </w:rPr>
        <w:t>desarrollar</w:t>
      </w:r>
      <w:r w:rsidR="0CB2F589" w:rsidRPr="4270FAD1">
        <w:rPr>
          <w:rFonts w:asciiTheme="majorHAnsi" w:hAnsiTheme="majorHAnsi" w:cstheme="majorBidi"/>
          <w:sz w:val="22"/>
          <w:szCs w:val="22"/>
          <w:lang w:val="es-ES"/>
        </w:rPr>
        <w:t xml:space="preserve"> </w:t>
      </w:r>
      <w:r w:rsidR="00DB7330" w:rsidRPr="4270FAD1">
        <w:rPr>
          <w:rFonts w:asciiTheme="majorHAnsi" w:hAnsiTheme="majorHAnsi" w:cstheme="majorBidi"/>
          <w:sz w:val="22"/>
          <w:szCs w:val="22"/>
          <w:lang w:val="es-ES"/>
        </w:rPr>
        <w:t>su planificación a corto plazo con sus objetivos a largo plazo y/o para ayudar a traducir los objetivos climáticos en planes de trabajo sectoriales para su implementación.</w:t>
      </w:r>
    </w:p>
    <w:p w14:paraId="5399D125" w14:textId="77777777" w:rsidR="004F451C" w:rsidRPr="00D0727D" w:rsidRDefault="004F451C" w:rsidP="00D0727D">
      <w:pPr>
        <w:jc w:val="both"/>
        <w:rPr>
          <w:rFonts w:asciiTheme="majorHAnsi" w:hAnsiTheme="majorHAnsi" w:cstheme="majorHAnsi"/>
          <w:sz w:val="22"/>
          <w:szCs w:val="22"/>
          <w:lang w:val="es-ES"/>
        </w:rPr>
      </w:pPr>
    </w:p>
    <w:p w14:paraId="75A0D259" w14:textId="1EFAA6EF" w:rsidR="00C03E2D" w:rsidRPr="00D0727D" w:rsidRDefault="764BAAAB" w:rsidP="00D0727D">
      <w:pPr>
        <w:jc w:val="both"/>
        <w:rPr>
          <w:rFonts w:asciiTheme="majorHAnsi" w:hAnsiTheme="majorHAnsi" w:cstheme="majorHAnsi"/>
          <w:sz w:val="22"/>
          <w:szCs w:val="22"/>
          <w:lang w:val="es-ES"/>
        </w:rPr>
      </w:pPr>
      <w:r w:rsidRPr="00D0727D">
        <w:rPr>
          <w:rFonts w:asciiTheme="majorHAnsi" w:hAnsiTheme="majorHAnsi" w:cstheme="majorHAnsi"/>
          <w:sz w:val="22"/>
          <w:szCs w:val="22"/>
          <w:lang w:val="es-ES"/>
        </w:rPr>
        <w:t xml:space="preserve">El Gobierno de México ha expresado su interés en ser parte del proyecto y desarrollar su actualización de NDC con insumos técnicos de un esfuerzo de </w:t>
      </w:r>
      <w:r w:rsidR="00135CC1" w:rsidRPr="00D0727D">
        <w:rPr>
          <w:rFonts w:asciiTheme="majorHAnsi" w:hAnsiTheme="majorHAnsi" w:cstheme="majorHAnsi"/>
          <w:sz w:val="22"/>
          <w:szCs w:val="22"/>
          <w:lang w:val="es-ES"/>
        </w:rPr>
        <w:t>modelación</w:t>
      </w:r>
      <w:r w:rsidRPr="00D0727D">
        <w:rPr>
          <w:rFonts w:asciiTheme="majorHAnsi" w:hAnsiTheme="majorHAnsi" w:cstheme="majorHAnsi"/>
          <w:sz w:val="22"/>
          <w:szCs w:val="22"/>
          <w:lang w:val="es-ES"/>
        </w:rPr>
        <w:t xml:space="preserve"> para informar la implementación de hojas de ruta sectoriales para los objetivos de corto, mediano y largo plazo del país.</w:t>
      </w:r>
    </w:p>
    <w:p w14:paraId="0493BADA" w14:textId="2B39A1BB" w:rsidR="004F451C" w:rsidRPr="00D0727D" w:rsidRDefault="004F451C" w:rsidP="00D0727D">
      <w:pPr>
        <w:jc w:val="both"/>
        <w:rPr>
          <w:rFonts w:asciiTheme="majorHAnsi" w:hAnsiTheme="majorHAnsi" w:cstheme="majorHAnsi"/>
          <w:sz w:val="22"/>
          <w:szCs w:val="22"/>
          <w:lang w:val="es-ES"/>
        </w:rPr>
      </w:pPr>
    </w:p>
    <w:p w14:paraId="43E219FB" w14:textId="503F6307" w:rsidR="00C03E2D" w:rsidRPr="00D0727D" w:rsidRDefault="00C03E2D" w:rsidP="00D0727D">
      <w:pPr>
        <w:jc w:val="both"/>
        <w:rPr>
          <w:rFonts w:asciiTheme="majorHAnsi" w:hAnsiTheme="majorHAnsi" w:cstheme="majorHAnsi"/>
          <w:sz w:val="22"/>
          <w:szCs w:val="22"/>
          <w:lang w:val="es-ES"/>
        </w:rPr>
      </w:pPr>
      <w:r w:rsidRPr="00D0727D">
        <w:rPr>
          <w:rFonts w:asciiTheme="majorHAnsi" w:hAnsiTheme="majorHAnsi" w:cstheme="majorHAnsi"/>
          <w:sz w:val="22"/>
          <w:szCs w:val="22"/>
          <w:lang w:val="es-ES"/>
        </w:rPr>
        <w:t>Este proyecto</w:t>
      </w:r>
      <w:r w:rsidR="00FF436C" w:rsidRPr="00D0727D">
        <w:rPr>
          <w:rFonts w:asciiTheme="majorHAnsi" w:hAnsiTheme="majorHAnsi" w:cstheme="majorHAnsi"/>
          <w:sz w:val="22"/>
          <w:szCs w:val="22"/>
          <w:lang w:val="es-ES"/>
        </w:rPr>
        <w:t xml:space="preserve"> </w:t>
      </w:r>
      <w:r w:rsidRPr="00D0727D">
        <w:rPr>
          <w:rFonts w:asciiTheme="majorHAnsi" w:hAnsiTheme="majorHAnsi" w:cstheme="majorHAnsi"/>
          <w:sz w:val="22"/>
          <w:szCs w:val="22"/>
          <w:lang w:val="es-ES"/>
        </w:rPr>
        <w:t>tiene como objetivo apoyar el desarrollo del borrador de la NDC 3.0 de México en colaboración con personas expertas sectoriales locales, y en alineación con los objetivos climáticos a largo plazo del país, para la implementación y actualización efectiva de las políticas climáticas de México, en particular la Contribución Determinada a Nivel Nacional (NDC), el Programa Especial de Cambio Climático (PECC)</w:t>
      </w:r>
      <w:r w:rsidR="00A43976">
        <w:rPr>
          <w:rFonts w:asciiTheme="majorHAnsi" w:hAnsiTheme="majorHAnsi" w:cstheme="majorHAnsi"/>
          <w:sz w:val="22"/>
          <w:szCs w:val="22"/>
          <w:lang w:val="es-ES"/>
        </w:rPr>
        <w:t xml:space="preserve">, el </w:t>
      </w:r>
      <w:r w:rsidR="00A43976" w:rsidRPr="00D0727D">
        <w:rPr>
          <w:rFonts w:asciiTheme="majorHAnsi" w:eastAsiaTheme="minorHAnsi" w:hAnsiTheme="majorHAnsi" w:cstheme="majorHAnsi"/>
          <w:color w:val="000000"/>
          <w:sz w:val="22"/>
          <w:szCs w:val="22"/>
          <w:lang w:val="es-ES"/>
        </w:rPr>
        <w:t xml:space="preserve">Plan Nacional de Adaptación (NAP, por sus siglas en inglés) </w:t>
      </w:r>
      <w:r w:rsidRPr="00D0727D">
        <w:rPr>
          <w:rFonts w:asciiTheme="majorHAnsi" w:hAnsiTheme="majorHAnsi" w:cstheme="majorHAnsi"/>
          <w:sz w:val="22"/>
          <w:szCs w:val="22"/>
          <w:lang w:val="es-ES"/>
        </w:rPr>
        <w:t>y el desarrollo de la Estrategia de Largo Plazo (LTS) de México</w:t>
      </w:r>
      <w:r w:rsidR="00135CC1" w:rsidRPr="00D0727D">
        <w:rPr>
          <w:rFonts w:asciiTheme="majorHAnsi" w:hAnsiTheme="majorHAnsi" w:cstheme="majorHAnsi"/>
          <w:sz w:val="22"/>
          <w:szCs w:val="22"/>
          <w:lang w:val="es-ES"/>
        </w:rPr>
        <w:t>, en sus componentes de mitigación, adaptación y pérdidas y daños</w:t>
      </w:r>
      <w:r w:rsidRPr="00D0727D">
        <w:rPr>
          <w:rFonts w:asciiTheme="majorHAnsi" w:hAnsiTheme="majorHAnsi" w:cstheme="majorHAnsi"/>
          <w:sz w:val="22"/>
          <w:szCs w:val="22"/>
          <w:lang w:val="es-ES"/>
        </w:rPr>
        <w:t>.</w:t>
      </w:r>
    </w:p>
    <w:p w14:paraId="24E18AA3" w14:textId="77777777" w:rsidR="00C03E2D" w:rsidRPr="00D0727D" w:rsidRDefault="00C03E2D" w:rsidP="00D0727D">
      <w:pPr>
        <w:jc w:val="both"/>
        <w:rPr>
          <w:rFonts w:asciiTheme="majorHAnsi" w:hAnsiTheme="majorHAnsi" w:cstheme="majorHAnsi"/>
          <w:sz w:val="22"/>
          <w:szCs w:val="22"/>
          <w:lang w:val="es-ES"/>
        </w:rPr>
      </w:pPr>
    </w:p>
    <w:p w14:paraId="7189C073" w14:textId="068E8A38" w:rsidR="00C03E2D" w:rsidRPr="00D0727D" w:rsidRDefault="00C03E2D" w:rsidP="00D0727D">
      <w:pPr>
        <w:jc w:val="both"/>
        <w:rPr>
          <w:rFonts w:asciiTheme="majorHAnsi" w:hAnsiTheme="majorHAnsi" w:cstheme="majorHAnsi"/>
          <w:sz w:val="22"/>
          <w:szCs w:val="22"/>
          <w:lang w:val="es-ES"/>
        </w:rPr>
      </w:pPr>
      <w:r w:rsidRPr="00D0727D">
        <w:rPr>
          <w:rFonts w:asciiTheme="majorHAnsi" w:hAnsiTheme="majorHAnsi" w:cstheme="majorHAnsi"/>
          <w:sz w:val="22"/>
          <w:szCs w:val="22"/>
          <w:lang w:val="es-ES"/>
        </w:rPr>
        <w:t xml:space="preserve">En específico, la actividad consiste en </w:t>
      </w:r>
      <w:r w:rsidR="00135CC1" w:rsidRPr="00D0727D">
        <w:rPr>
          <w:rFonts w:asciiTheme="majorHAnsi" w:hAnsiTheme="majorHAnsi" w:cstheme="majorHAnsi"/>
          <w:sz w:val="22"/>
          <w:szCs w:val="22"/>
          <w:lang w:val="es-ES"/>
        </w:rPr>
        <w:t>fortalecer las</w:t>
      </w:r>
      <w:r w:rsidRPr="00D0727D">
        <w:rPr>
          <w:rFonts w:asciiTheme="majorHAnsi" w:hAnsiTheme="majorHAnsi" w:cstheme="majorHAnsi"/>
          <w:sz w:val="22"/>
          <w:szCs w:val="22"/>
          <w:lang w:val="es-ES"/>
        </w:rPr>
        <w:t xml:space="preserve"> capacidades de </w:t>
      </w:r>
      <w:r w:rsidR="00135CC1" w:rsidRPr="00D0727D">
        <w:rPr>
          <w:rFonts w:asciiTheme="majorHAnsi" w:hAnsiTheme="majorHAnsi" w:cstheme="majorHAnsi"/>
          <w:sz w:val="22"/>
          <w:szCs w:val="22"/>
          <w:lang w:val="es-ES"/>
        </w:rPr>
        <w:t>D</w:t>
      </w:r>
      <w:r w:rsidRPr="00D0727D">
        <w:rPr>
          <w:rFonts w:asciiTheme="majorHAnsi" w:hAnsiTheme="majorHAnsi" w:cstheme="majorHAnsi"/>
          <w:sz w:val="22"/>
          <w:szCs w:val="22"/>
          <w:lang w:val="es-ES"/>
        </w:rPr>
        <w:t xml:space="preserve">ependencias seleccionadas, para apoyar el desarrollo de hojas de ruta sectoriales para la </w:t>
      </w:r>
      <w:r w:rsidR="00135CC1" w:rsidRPr="00D0727D">
        <w:rPr>
          <w:rFonts w:asciiTheme="majorHAnsi" w:hAnsiTheme="majorHAnsi" w:cstheme="majorHAnsi"/>
          <w:sz w:val="22"/>
          <w:szCs w:val="22"/>
          <w:lang w:val="es-ES"/>
        </w:rPr>
        <w:t xml:space="preserve">mitigación, </w:t>
      </w:r>
      <w:r w:rsidRPr="00D0727D">
        <w:rPr>
          <w:rFonts w:asciiTheme="majorHAnsi" w:hAnsiTheme="majorHAnsi" w:cstheme="majorHAnsi"/>
          <w:sz w:val="22"/>
          <w:szCs w:val="22"/>
          <w:lang w:val="es-ES"/>
        </w:rPr>
        <w:t>adaptación</w:t>
      </w:r>
      <w:r w:rsidR="00135CC1" w:rsidRPr="00D0727D">
        <w:rPr>
          <w:rFonts w:asciiTheme="majorHAnsi" w:hAnsiTheme="majorHAnsi" w:cstheme="majorHAnsi"/>
          <w:sz w:val="22"/>
          <w:szCs w:val="22"/>
          <w:lang w:val="es-ES"/>
        </w:rPr>
        <w:t xml:space="preserve"> y </w:t>
      </w:r>
      <w:r w:rsidR="002D7482" w:rsidRPr="00D0727D">
        <w:rPr>
          <w:rFonts w:asciiTheme="majorHAnsi" w:hAnsiTheme="majorHAnsi" w:cstheme="majorHAnsi"/>
          <w:sz w:val="22"/>
          <w:szCs w:val="22"/>
          <w:lang w:val="es-ES"/>
        </w:rPr>
        <w:t>pérdidas y daños</w:t>
      </w:r>
      <w:r w:rsidR="00135CC1" w:rsidRPr="00D0727D">
        <w:rPr>
          <w:rFonts w:asciiTheme="majorHAnsi" w:hAnsiTheme="majorHAnsi" w:cstheme="majorHAnsi"/>
          <w:sz w:val="22"/>
          <w:szCs w:val="22"/>
          <w:lang w:val="es-ES"/>
        </w:rPr>
        <w:t xml:space="preserve"> </w:t>
      </w:r>
      <w:r w:rsidRPr="00D0727D">
        <w:rPr>
          <w:rFonts w:asciiTheme="majorHAnsi" w:hAnsiTheme="majorHAnsi" w:cstheme="majorHAnsi"/>
          <w:sz w:val="22"/>
          <w:szCs w:val="22"/>
          <w:lang w:val="es-ES"/>
        </w:rPr>
        <w:t>en consonancia con la</w:t>
      </w:r>
      <w:r w:rsidR="00FF436C" w:rsidRPr="00D0727D">
        <w:rPr>
          <w:rFonts w:asciiTheme="majorHAnsi" w:hAnsiTheme="majorHAnsi" w:cstheme="majorHAnsi"/>
          <w:sz w:val="22"/>
          <w:szCs w:val="22"/>
          <w:lang w:val="es-ES"/>
        </w:rPr>
        <w:t>s</w:t>
      </w:r>
      <w:r w:rsidRPr="00D0727D">
        <w:rPr>
          <w:rFonts w:asciiTheme="majorHAnsi" w:hAnsiTheme="majorHAnsi" w:cstheme="majorHAnsi"/>
          <w:sz w:val="22"/>
          <w:szCs w:val="22"/>
          <w:lang w:val="es-ES"/>
        </w:rPr>
        <w:t xml:space="preserve"> NDC 2.0 y 3.0, el proceso de planificación </w:t>
      </w:r>
      <w:r w:rsidR="00431ABC" w:rsidRPr="00D0727D">
        <w:rPr>
          <w:rFonts w:asciiTheme="majorHAnsi" w:hAnsiTheme="majorHAnsi" w:cstheme="majorHAnsi"/>
          <w:sz w:val="22"/>
          <w:szCs w:val="22"/>
          <w:lang w:val="es-ES"/>
        </w:rPr>
        <w:t xml:space="preserve">de la LTS </w:t>
      </w:r>
      <w:r w:rsidRPr="00D0727D">
        <w:rPr>
          <w:rFonts w:asciiTheme="majorHAnsi" w:hAnsiTheme="majorHAnsi" w:cstheme="majorHAnsi"/>
          <w:sz w:val="22"/>
          <w:szCs w:val="22"/>
          <w:lang w:val="es-ES"/>
        </w:rPr>
        <w:t xml:space="preserve">y otros instrumentos de política climática relevantes y clave. La consultoría trabajará en estrecha colaboración con la SEMARNAT, el Instituto Nacional de Ecología y Cambio Climático (INECC), así como cada una de las Secretarías y </w:t>
      </w:r>
      <w:r w:rsidR="00135CC1" w:rsidRPr="00D0727D">
        <w:rPr>
          <w:rFonts w:asciiTheme="majorHAnsi" w:hAnsiTheme="majorHAnsi" w:cstheme="majorHAnsi"/>
          <w:sz w:val="22"/>
          <w:szCs w:val="22"/>
          <w:lang w:val="es-ES"/>
        </w:rPr>
        <w:t>D</w:t>
      </w:r>
      <w:r w:rsidRPr="00D0727D">
        <w:rPr>
          <w:rFonts w:asciiTheme="majorHAnsi" w:hAnsiTheme="majorHAnsi" w:cstheme="majorHAnsi"/>
          <w:sz w:val="22"/>
          <w:szCs w:val="22"/>
          <w:lang w:val="es-ES"/>
        </w:rPr>
        <w:t>ependencias involucradas.</w:t>
      </w:r>
    </w:p>
    <w:p w14:paraId="4F00DD00" w14:textId="77777777" w:rsidR="00077AD2" w:rsidRPr="00D0727D" w:rsidRDefault="00077AD2" w:rsidP="00420C29">
      <w:pPr>
        <w:pStyle w:val="Heading1"/>
        <w:numPr>
          <w:ilvl w:val="0"/>
          <w:numId w:val="0"/>
        </w:numPr>
        <w:rPr>
          <w:lang w:val="es-ES"/>
        </w:rPr>
      </w:pPr>
    </w:p>
    <w:p w14:paraId="6DE9569D" w14:textId="2C56C02A" w:rsidR="00BA3C98" w:rsidRPr="00D0727D" w:rsidRDefault="00BA3C98" w:rsidP="00420C29">
      <w:pPr>
        <w:pStyle w:val="Heading1"/>
        <w:rPr>
          <w:lang w:val="es-ES"/>
        </w:rPr>
      </w:pPr>
      <w:bookmarkStart w:id="1" w:name="_Toc113441663"/>
      <w:r w:rsidRPr="00D0727D">
        <w:rPr>
          <w:lang w:val="es-ES"/>
        </w:rPr>
        <w:t xml:space="preserve">Contexto del país </w:t>
      </w:r>
    </w:p>
    <w:p w14:paraId="49AA28D7" w14:textId="77777777" w:rsidR="006C1B7E" w:rsidRPr="00D0727D" w:rsidRDefault="006C1B7E" w:rsidP="00D0727D">
      <w:pPr>
        <w:jc w:val="both"/>
        <w:rPr>
          <w:rFonts w:asciiTheme="majorHAnsi" w:hAnsiTheme="majorHAnsi" w:cstheme="majorHAnsi"/>
          <w:sz w:val="22"/>
          <w:szCs w:val="22"/>
          <w:lang w:val="es-ES"/>
        </w:rPr>
      </w:pPr>
    </w:p>
    <w:p w14:paraId="15740C67" w14:textId="4B001EE7" w:rsidR="00C74F21" w:rsidRPr="00D0727D" w:rsidRDefault="00FE13E9" w:rsidP="00D0727D">
      <w:pPr>
        <w:autoSpaceDE w:val="0"/>
        <w:autoSpaceDN w:val="0"/>
        <w:adjustRightInd w:val="0"/>
        <w:jc w:val="both"/>
        <w:rPr>
          <w:rFonts w:asciiTheme="majorHAnsi" w:eastAsiaTheme="minorHAnsi" w:hAnsiTheme="majorHAnsi" w:cstheme="majorHAnsi"/>
          <w:color w:val="000000"/>
          <w:sz w:val="22"/>
          <w:szCs w:val="22"/>
          <w:lang w:val="es-ES"/>
        </w:rPr>
      </w:pPr>
      <w:r w:rsidRPr="00D0727D">
        <w:rPr>
          <w:rFonts w:asciiTheme="majorHAnsi" w:eastAsiaTheme="minorHAnsi" w:hAnsiTheme="majorHAnsi" w:cstheme="majorHAnsi"/>
          <w:color w:val="000000"/>
          <w:sz w:val="22"/>
          <w:szCs w:val="22"/>
          <w:lang w:val="es-ES"/>
        </w:rPr>
        <w:t xml:space="preserve">En noviembre de 2024, en la COP29 en Bakú, Azerbaiyán, México anunció su compromiso de lograr cero emisiones netas para mediados de siglo. Este objetivo representa un cambio de paradigma en la forma en que el país visualiza el desarrollo bajo su nueva administración, liderada por la Dra. Claudia Sheinbaum: como una oportunidad única en una generación para catalizar el cambio estructural hacia un futuro más sostenible e inclusivo. A través de su política ambiental humanista, México no solo está actualizando su Contribución Determinada a Nivel Nacional (NDC, por sus siglas en inglés) y desarrollando su primer </w:t>
      </w:r>
      <w:r w:rsidR="002D7482" w:rsidRPr="00D0727D">
        <w:rPr>
          <w:rFonts w:asciiTheme="majorHAnsi" w:eastAsiaTheme="minorHAnsi" w:hAnsiTheme="majorHAnsi" w:cstheme="majorHAnsi"/>
          <w:color w:val="000000"/>
          <w:sz w:val="22"/>
          <w:szCs w:val="22"/>
          <w:lang w:val="es-ES"/>
        </w:rPr>
        <w:t>Plan</w:t>
      </w:r>
      <w:r w:rsidR="001F7E08" w:rsidRPr="00D0727D">
        <w:rPr>
          <w:rFonts w:asciiTheme="majorHAnsi" w:eastAsiaTheme="minorHAnsi" w:hAnsiTheme="majorHAnsi" w:cstheme="majorHAnsi"/>
          <w:color w:val="000000"/>
          <w:sz w:val="22"/>
          <w:szCs w:val="22"/>
          <w:lang w:val="es-ES"/>
        </w:rPr>
        <w:t xml:space="preserve"> Nacional de Adaptación</w:t>
      </w:r>
      <w:r w:rsidRPr="00D0727D">
        <w:rPr>
          <w:rFonts w:asciiTheme="majorHAnsi" w:eastAsiaTheme="minorHAnsi" w:hAnsiTheme="majorHAnsi" w:cstheme="majorHAnsi"/>
          <w:color w:val="000000"/>
          <w:sz w:val="22"/>
          <w:szCs w:val="22"/>
          <w:lang w:val="es-ES"/>
        </w:rPr>
        <w:t xml:space="preserve"> (</w:t>
      </w:r>
      <w:r w:rsidR="001F7E08" w:rsidRPr="00D0727D">
        <w:rPr>
          <w:rFonts w:asciiTheme="majorHAnsi" w:eastAsiaTheme="minorHAnsi" w:hAnsiTheme="majorHAnsi" w:cstheme="majorHAnsi"/>
          <w:color w:val="000000"/>
          <w:sz w:val="22"/>
          <w:szCs w:val="22"/>
          <w:lang w:val="es-ES"/>
        </w:rPr>
        <w:t>NAP, por sus siglas en inglés</w:t>
      </w:r>
      <w:r w:rsidRPr="00D0727D">
        <w:rPr>
          <w:rFonts w:asciiTheme="majorHAnsi" w:eastAsiaTheme="minorHAnsi" w:hAnsiTheme="majorHAnsi" w:cstheme="majorHAnsi"/>
          <w:color w:val="000000"/>
          <w:sz w:val="22"/>
          <w:szCs w:val="22"/>
          <w:lang w:val="es-ES"/>
        </w:rPr>
        <w:t>)</w:t>
      </w:r>
      <w:r w:rsidR="002D7482" w:rsidRPr="00D0727D">
        <w:rPr>
          <w:rFonts w:asciiTheme="majorHAnsi" w:eastAsiaTheme="minorHAnsi" w:hAnsiTheme="majorHAnsi" w:cstheme="majorHAnsi"/>
          <w:color w:val="000000"/>
          <w:sz w:val="22"/>
          <w:szCs w:val="22"/>
          <w:lang w:val="es-ES"/>
        </w:rPr>
        <w:t>, que en México se denomina Política Nacional de Adaptación</w:t>
      </w:r>
      <w:r w:rsidRPr="00D0727D">
        <w:rPr>
          <w:rFonts w:asciiTheme="majorHAnsi" w:eastAsiaTheme="minorHAnsi" w:hAnsiTheme="majorHAnsi" w:cstheme="majorHAnsi"/>
          <w:color w:val="000000"/>
          <w:sz w:val="22"/>
          <w:szCs w:val="22"/>
          <w:lang w:val="es-ES"/>
        </w:rPr>
        <w:t>, sino que también está participando en una planificación a largo plazo para aprovechar esta oportunidad crítica. El objetivo es promover una transformación profunda en sectores clave de la economía e impulsar el desarrollo sostenible en general: mediante la creación de miles de nuevos empleos de alta calidad, incentivando la producción nacional de todas las cadenas de valor asociadas a la transición y fomentando la innovación tecnológica, al tiempo que se fortalece la sólida política social que sirve de base para la adaptación de nuestras comunidades.</w:t>
      </w:r>
    </w:p>
    <w:p w14:paraId="59F542B1" w14:textId="77777777" w:rsidR="00923897" w:rsidRPr="00D0727D" w:rsidRDefault="00923897" w:rsidP="00D0727D">
      <w:pPr>
        <w:autoSpaceDE w:val="0"/>
        <w:autoSpaceDN w:val="0"/>
        <w:adjustRightInd w:val="0"/>
        <w:jc w:val="both"/>
        <w:rPr>
          <w:rFonts w:asciiTheme="majorHAnsi" w:eastAsiaTheme="minorHAnsi" w:hAnsiTheme="majorHAnsi" w:cstheme="majorHAnsi"/>
          <w:color w:val="000000"/>
          <w:sz w:val="22"/>
          <w:szCs w:val="22"/>
          <w:lang w:val="es-ES"/>
        </w:rPr>
      </w:pPr>
    </w:p>
    <w:p w14:paraId="200C8929" w14:textId="45E21E4C" w:rsidR="00C74F21" w:rsidRPr="00D0727D" w:rsidRDefault="00C74F21" w:rsidP="00D0727D">
      <w:pPr>
        <w:autoSpaceDE w:val="0"/>
        <w:autoSpaceDN w:val="0"/>
        <w:adjustRightInd w:val="0"/>
        <w:jc w:val="both"/>
        <w:rPr>
          <w:rFonts w:asciiTheme="majorHAnsi" w:eastAsiaTheme="minorHAnsi" w:hAnsiTheme="majorHAnsi" w:cstheme="majorHAnsi"/>
          <w:color w:val="000000"/>
          <w:sz w:val="22"/>
          <w:szCs w:val="22"/>
          <w:lang w:val="es-ES"/>
        </w:rPr>
      </w:pPr>
      <w:r w:rsidRPr="00D0727D">
        <w:rPr>
          <w:rFonts w:asciiTheme="majorHAnsi" w:eastAsiaTheme="minorHAnsi" w:hAnsiTheme="majorHAnsi" w:cstheme="majorHAnsi"/>
          <w:color w:val="000000"/>
          <w:sz w:val="22"/>
          <w:szCs w:val="22"/>
          <w:lang w:val="es-ES"/>
        </w:rPr>
        <w:t xml:space="preserve">Una transformación tan ambiciosa y profunda, y su visión a largo plazo, requieren la apropiación, el compromiso y la colaboración activa de todos los sectores y de todos los agentes sociales y económicos. Bajo el liderazgo de la Secretaría de Medio Ambiente y Recursos Naturales (SEMARNAT), México ha iniciado su proceso de actualización de las NDC convocando a </w:t>
      </w:r>
      <w:r w:rsidR="00D23C4C" w:rsidRPr="00D0727D">
        <w:rPr>
          <w:rFonts w:asciiTheme="majorHAnsi" w:eastAsia="Calibri" w:hAnsiTheme="majorHAnsi" w:cstheme="majorHAnsi"/>
          <w:color w:val="000000"/>
          <w:sz w:val="22"/>
          <w:szCs w:val="22"/>
          <w:lang w:val="es-MX"/>
        </w:rPr>
        <w:t>tod</w:t>
      </w:r>
      <w:r w:rsidR="00012944" w:rsidRPr="00D0727D">
        <w:rPr>
          <w:rFonts w:asciiTheme="majorHAnsi" w:eastAsia="Calibri" w:hAnsiTheme="majorHAnsi" w:cstheme="majorHAnsi"/>
          <w:color w:val="000000"/>
          <w:sz w:val="22"/>
          <w:szCs w:val="22"/>
          <w:lang w:val="es-MX"/>
        </w:rPr>
        <w:t>a</w:t>
      </w:r>
      <w:r w:rsidR="00D23C4C" w:rsidRPr="00D0727D">
        <w:rPr>
          <w:rFonts w:asciiTheme="majorHAnsi" w:eastAsia="Calibri" w:hAnsiTheme="majorHAnsi" w:cstheme="majorHAnsi"/>
          <w:color w:val="000000"/>
          <w:sz w:val="22"/>
          <w:szCs w:val="22"/>
          <w:lang w:val="es-MX"/>
        </w:rPr>
        <w:t>s</w:t>
      </w:r>
      <w:r w:rsidR="00012944" w:rsidRPr="00D0727D">
        <w:rPr>
          <w:rFonts w:asciiTheme="majorHAnsi" w:eastAsia="Calibri" w:hAnsiTheme="majorHAnsi" w:cstheme="majorHAnsi"/>
          <w:color w:val="000000"/>
          <w:sz w:val="22"/>
          <w:szCs w:val="22"/>
          <w:lang w:val="es-MX"/>
        </w:rPr>
        <w:t xml:space="preserve"> las Secretarías de Estado</w:t>
      </w:r>
      <w:r w:rsidR="00D23C4C" w:rsidRPr="00D0727D">
        <w:rPr>
          <w:rFonts w:asciiTheme="majorHAnsi" w:eastAsia="Calibri" w:hAnsiTheme="majorHAnsi" w:cstheme="majorHAnsi"/>
          <w:color w:val="000000"/>
          <w:sz w:val="22"/>
          <w:szCs w:val="22"/>
          <w:lang w:val="es-MX"/>
        </w:rPr>
        <w:t xml:space="preserve"> </w:t>
      </w:r>
      <w:r w:rsidRPr="00D0727D">
        <w:rPr>
          <w:rFonts w:asciiTheme="majorHAnsi" w:eastAsiaTheme="minorHAnsi" w:hAnsiTheme="majorHAnsi" w:cstheme="majorHAnsi"/>
          <w:color w:val="000000"/>
          <w:sz w:val="22"/>
          <w:szCs w:val="22"/>
          <w:lang w:val="es-MX"/>
        </w:rPr>
        <w:t xml:space="preserve">que están a cargo de la implementación sectorial de las políticas y programas de mitigación y adaptación, para asegurar la coherencia de las políticas y un enfoque </w:t>
      </w:r>
      <w:r w:rsidR="00012944" w:rsidRPr="00D0727D">
        <w:rPr>
          <w:rFonts w:asciiTheme="majorHAnsi" w:eastAsia="Calibri" w:hAnsiTheme="majorHAnsi" w:cstheme="majorHAnsi"/>
          <w:color w:val="000000"/>
          <w:sz w:val="22"/>
          <w:szCs w:val="22"/>
          <w:lang w:val="es-MX"/>
        </w:rPr>
        <w:t>transversal</w:t>
      </w:r>
      <w:r w:rsidR="00D23C4C" w:rsidRPr="00D0727D">
        <w:rPr>
          <w:rFonts w:asciiTheme="majorHAnsi" w:eastAsia="Calibri" w:hAnsiTheme="majorHAnsi" w:cstheme="majorHAnsi"/>
          <w:color w:val="000000"/>
          <w:sz w:val="22"/>
          <w:szCs w:val="22"/>
          <w:lang w:val="es-MX"/>
        </w:rPr>
        <w:t xml:space="preserve"> </w:t>
      </w:r>
      <w:r w:rsidRPr="00D0727D">
        <w:rPr>
          <w:rFonts w:asciiTheme="majorHAnsi" w:eastAsiaTheme="minorHAnsi" w:hAnsiTheme="majorHAnsi" w:cstheme="majorHAnsi"/>
          <w:color w:val="000000"/>
          <w:sz w:val="22"/>
          <w:szCs w:val="22"/>
          <w:lang w:val="es-ES"/>
        </w:rPr>
        <w:t xml:space="preserve">de todo el gobierno. Sin embargo, la mayoría de </w:t>
      </w:r>
      <w:r w:rsidR="00012944" w:rsidRPr="00D0727D">
        <w:rPr>
          <w:rFonts w:asciiTheme="majorHAnsi" w:eastAsia="Calibri" w:hAnsiTheme="majorHAnsi" w:cstheme="majorHAnsi"/>
          <w:color w:val="000000"/>
          <w:sz w:val="22"/>
          <w:szCs w:val="22"/>
          <w:lang w:val="es-MX"/>
        </w:rPr>
        <w:t>las Secretarías</w:t>
      </w:r>
      <w:r w:rsidRPr="00D0727D">
        <w:rPr>
          <w:rFonts w:asciiTheme="majorHAnsi" w:eastAsiaTheme="minorHAnsi" w:hAnsiTheme="majorHAnsi" w:cstheme="majorHAnsi"/>
          <w:color w:val="000000"/>
          <w:sz w:val="22"/>
          <w:szCs w:val="22"/>
          <w:lang w:val="es-ES"/>
        </w:rPr>
        <w:t xml:space="preserve"> no cuentan con equipos dedicados al cambio climático y tienen una capacidad limitada para abordar las necesidades específicas de cada sector, </w:t>
      </w:r>
      <w:r w:rsidR="00012944" w:rsidRPr="00D0727D">
        <w:rPr>
          <w:rFonts w:asciiTheme="majorHAnsi" w:eastAsia="Calibri" w:hAnsiTheme="majorHAnsi" w:cstheme="majorHAnsi"/>
          <w:color w:val="000000"/>
          <w:sz w:val="22"/>
          <w:szCs w:val="22"/>
          <w:lang w:val="es-MX"/>
        </w:rPr>
        <w:t>lo que dificulta</w:t>
      </w:r>
      <w:r w:rsidR="00D23C4C" w:rsidRPr="00D0727D">
        <w:rPr>
          <w:rFonts w:asciiTheme="majorHAnsi" w:eastAsia="Calibri" w:hAnsiTheme="majorHAnsi" w:cstheme="majorHAnsi"/>
          <w:color w:val="000000"/>
          <w:sz w:val="22"/>
          <w:szCs w:val="22"/>
          <w:lang w:val="es-MX"/>
        </w:rPr>
        <w:t xml:space="preserve"> </w:t>
      </w:r>
      <w:r w:rsidRPr="00D0727D">
        <w:rPr>
          <w:rFonts w:asciiTheme="majorHAnsi" w:eastAsiaTheme="minorHAnsi" w:hAnsiTheme="majorHAnsi" w:cstheme="majorHAnsi"/>
          <w:color w:val="000000"/>
          <w:sz w:val="22"/>
          <w:szCs w:val="22"/>
          <w:lang w:val="es-ES"/>
        </w:rPr>
        <w:t xml:space="preserve">la </w:t>
      </w:r>
      <w:r w:rsidR="001F7E08" w:rsidRPr="00D0727D">
        <w:rPr>
          <w:rFonts w:asciiTheme="majorHAnsi" w:eastAsiaTheme="minorHAnsi" w:hAnsiTheme="majorHAnsi" w:cstheme="majorHAnsi"/>
          <w:color w:val="000000"/>
          <w:sz w:val="22"/>
          <w:szCs w:val="22"/>
          <w:lang w:val="es-ES"/>
        </w:rPr>
        <w:t xml:space="preserve">modelación </w:t>
      </w:r>
      <w:r w:rsidRPr="00D0727D">
        <w:rPr>
          <w:rFonts w:asciiTheme="majorHAnsi" w:eastAsiaTheme="minorHAnsi" w:hAnsiTheme="majorHAnsi" w:cstheme="majorHAnsi"/>
          <w:color w:val="000000"/>
          <w:sz w:val="22"/>
          <w:szCs w:val="22"/>
          <w:lang w:val="es-ES"/>
        </w:rPr>
        <w:t xml:space="preserve">de las trayectorias de descarbonización y </w:t>
      </w:r>
      <w:r w:rsidR="00012944" w:rsidRPr="00D0727D">
        <w:rPr>
          <w:rFonts w:asciiTheme="majorHAnsi" w:eastAsia="Calibri" w:hAnsiTheme="majorHAnsi" w:cstheme="majorHAnsi"/>
          <w:color w:val="000000"/>
          <w:sz w:val="22"/>
          <w:szCs w:val="22"/>
          <w:lang w:val="es-MX"/>
        </w:rPr>
        <w:t>el diseño de políticas para su materialización, así como,</w:t>
      </w:r>
      <w:r w:rsidR="00D23C4C" w:rsidRPr="00D0727D">
        <w:rPr>
          <w:rFonts w:asciiTheme="majorHAnsi" w:eastAsia="Calibri" w:hAnsiTheme="majorHAnsi" w:cstheme="majorHAnsi"/>
          <w:color w:val="000000"/>
          <w:sz w:val="22"/>
          <w:szCs w:val="22"/>
          <w:lang w:val="es-MX"/>
        </w:rPr>
        <w:t xml:space="preserve"> </w:t>
      </w:r>
      <w:r w:rsidR="00012944" w:rsidRPr="00D0727D">
        <w:rPr>
          <w:rFonts w:asciiTheme="majorHAnsi" w:eastAsia="Calibri" w:hAnsiTheme="majorHAnsi" w:cstheme="majorHAnsi"/>
          <w:color w:val="000000"/>
          <w:sz w:val="22"/>
          <w:szCs w:val="22"/>
          <w:lang w:val="es-MX"/>
        </w:rPr>
        <w:t xml:space="preserve">la </w:t>
      </w:r>
      <w:r w:rsidRPr="00D0727D">
        <w:rPr>
          <w:rFonts w:asciiTheme="majorHAnsi" w:eastAsiaTheme="minorHAnsi" w:hAnsiTheme="majorHAnsi" w:cstheme="majorHAnsi"/>
          <w:color w:val="000000"/>
          <w:sz w:val="22"/>
          <w:szCs w:val="22"/>
          <w:lang w:val="es-MX"/>
        </w:rPr>
        <w:t xml:space="preserve">creación de </w:t>
      </w:r>
      <w:r w:rsidR="00012944" w:rsidRPr="00D0727D">
        <w:rPr>
          <w:rFonts w:asciiTheme="majorHAnsi" w:eastAsia="Calibri" w:hAnsiTheme="majorHAnsi" w:cstheme="majorHAnsi"/>
          <w:color w:val="000000"/>
          <w:sz w:val="22"/>
          <w:szCs w:val="22"/>
          <w:lang w:val="es-MX"/>
        </w:rPr>
        <w:t>estrategias de</w:t>
      </w:r>
      <w:r w:rsidR="00D23C4C" w:rsidRPr="00D0727D">
        <w:rPr>
          <w:rFonts w:asciiTheme="majorHAnsi" w:eastAsia="Calibri" w:hAnsiTheme="majorHAnsi" w:cstheme="majorHAnsi"/>
          <w:color w:val="000000"/>
          <w:sz w:val="22"/>
          <w:szCs w:val="22"/>
          <w:lang w:val="es-MX"/>
        </w:rPr>
        <w:t xml:space="preserve"> </w:t>
      </w:r>
      <w:r w:rsidRPr="00D0727D">
        <w:rPr>
          <w:rFonts w:asciiTheme="majorHAnsi" w:eastAsiaTheme="minorHAnsi" w:hAnsiTheme="majorHAnsi" w:cstheme="majorHAnsi"/>
          <w:color w:val="000000"/>
          <w:sz w:val="22"/>
          <w:szCs w:val="22"/>
          <w:lang w:val="es-MX"/>
        </w:rPr>
        <w:t xml:space="preserve">resiliencia específicas del sector, </w:t>
      </w:r>
      <w:r w:rsidR="00012944" w:rsidRPr="00D0727D">
        <w:rPr>
          <w:rFonts w:asciiTheme="majorHAnsi" w:eastAsia="Calibri" w:hAnsiTheme="majorHAnsi" w:cstheme="majorHAnsi"/>
          <w:color w:val="000000"/>
          <w:sz w:val="22"/>
          <w:szCs w:val="22"/>
          <w:lang w:val="es-MX"/>
        </w:rPr>
        <w:t>actividades que resultan relevantes</w:t>
      </w:r>
      <w:r w:rsidRPr="00D0727D">
        <w:rPr>
          <w:rFonts w:asciiTheme="majorHAnsi" w:eastAsiaTheme="minorHAnsi" w:hAnsiTheme="majorHAnsi" w:cstheme="majorHAnsi"/>
          <w:color w:val="000000"/>
          <w:sz w:val="22"/>
          <w:szCs w:val="22"/>
          <w:lang w:val="es-ES"/>
        </w:rPr>
        <w:t xml:space="preserve"> tanto para el próximo período de implementación de las NDC como para el desarrollo de la LTS de México.</w:t>
      </w:r>
    </w:p>
    <w:p w14:paraId="73BD5434" w14:textId="77777777" w:rsidR="00923897" w:rsidRPr="00D0727D" w:rsidRDefault="00923897" w:rsidP="00D0727D">
      <w:pPr>
        <w:autoSpaceDE w:val="0"/>
        <w:autoSpaceDN w:val="0"/>
        <w:adjustRightInd w:val="0"/>
        <w:jc w:val="both"/>
        <w:rPr>
          <w:rFonts w:asciiTheme="majorHAnsi" w:eastAsiaTheme="minorHAnsi" w:hAnsiTheme="majorHAnsi" w:cstheme="majorHAnsi"/>
          <w:color w:val="000000"/>
          <w:sz w:val="22"/>
          <w:szCs w:val="22"/>
          <w:lang w:val="es-ES"/>
        </w:rPr>
      </w:pPr>
    </w:p>
    <w:p w14:paraId="14BEC2FC" w14:textId="15457B87" w:rsidR="00F17696" w:rsidRPr="00D0727D" w:rsidRDefault="00C74F21" w:rsidP="00D0727D">
      <w:pPr>
        <w:jc w:val="both"/>
        <w:rPr>
          <w:rFonts w:asciiTheme="majorHAnsi" w:eastAsiaTheme="minorHAnsi" w:hAnsiTheme="majorHAnsi" w:cstheme="majorHAnsi"/>
          <w:color w:val="000000"/>
          <w:sz w:val="22"/>
          <w:szCs w:val="22"/>
          <w:lang w:val="es-ES"/>
        </w:rPr>
      </w:pPr>
      <w:r w:rsidRPr="00D0727D">
        <w:rPr>
          <w:rFonts w:asciiTheme="majorHAnsi" w:eastAsiaTheme="minorHAnsi" w:hAnsiTheme="majorHAnsi" w:cstheme="majorHAnsi"/>
          <w:color w:val="000000"/>
          <w:sz w:val="22"/>
          <w:szCs w:val="22"/>
          <w:lang w:val="es-ES"/>
        </w:rPr>
        <w:t>En ese contexto, la SEMARNAT</w:t>
      </w:r>
      <w:r w:rsidR="00576731" w:rsidRPr="00D0727D">
        <w:rPr>
          <w:rFonts w:asciiTheme="majorHAnsi" w:eastAsiaTheme="minorHAnsi" w:hAnsiTheme="majorHAnsi" w:cstheme="majorHAnsi"/>
          <w:color w:val="000000"/>
          <w:sz w:val="22"/>
          <w:szCs w:val="22"/>
          <w:lang w:val="es-ES"/>
        </w:rPr>
        <w:t xml:space="preserve"> </w:t>
      </w:r>
      <w:r w:rsidR="00D23C4C" w:rsidRPr="00D0727D">
        <w:rPr>
          <w:rFonts w:asciiTheme="majorHAnsi" w:eastAsia="Calibri" w:hAnsiTheme="majorHAnsi" w:cstheme="majorHAnsi"/>
          <w:color w:val="000000"/>
          <w:sz w:val="22"/>
          <w:szCs w:val="22"/>
          <w:lang w:val="es-MX"/>
        </w:rPr>
        <w:t>solicita</w:t>
      </w:r>
      <w:r w:rsidRPr="00D0727D">
        <w:rPr>
          <w:rFonts w:asciiTheme="majorHAnsi" w:eastAsiaTheme="minorHAnsi" w:hAnsiTheme="majorHAnsi" w:cstheme="majorHAnsi"/>
          <w:color w:val="000000"/>
          <w:sz w:val="22"/>
          <w:szCs w:val="22"/>
          <w:lang w:val="es-ES"/>
        </w:rPr>
        <w:t xml:space="preserve"> el apoyo de </w:t>
      </w:r>
      <w:r w:rsidR="00012BCE" w:rsidRPr="00D0727D">
        <w:rPr>
          <w:rFonts w:asciiTheme="majorHAnsi" w:eastAsiaTheme="minorHAnsi" w:hAnsiTheme="majorHAnsi" w:cstheme="majorHAnsi"/>
          <w:color w:val="000000"/>
          <w:sz w:val="22"/>
          <w:szCs w:val="22"/>
          <w:lang w:val="es-ES"/>
        </w:rPr>
        <w:t>2050PP</w:t>
      </w:r>
      <w:r w:rsidRPr="00D0727D">
        <w:rPr>
          <w:rFonts w:asciiTheme="majorHAnsi" w:eastAsiaTheme="minorHAnsi" w:hAnsiTheme="majorHAnsi" w:cstheme="majorHAnsi"/>
          <w:color w:val="000000"/>
          <w:sz w:val="22"/>
          <w:szCs w:val="22"/>
          <w:lang w:val="es-ES"/>
        </w:rPr>
        <w:t xml:space="preserve"> para brindar asistencia técnica y financiera que fortalezca la capacidad de los sectores clave involucrados en </w:t>
      </w:r>
      <w:r w:rsidR="005470B9" w:rsidRPr="00D0727D">
        <w:rPr>
          <w:rFonts w:asciiTheme="majorHAnsi" w:eastAsia="Calibri" w:hAnsiTheme="majorHAnsi" w:cstheme="majorHAnsi"/>
          <w:color w:val="000000"/>
          <w:sz w:val="22"/>
          <w:szCs w:val="22"/>
          <w:lang w:val="es-MX"/>
        </w:rPr>
        <w:t xml:space="preserve">para trazar la </w:t>
      </w:r>
      <w:r w:rsidR="00D44B67" w:rsidRPr="00D0727D">
        <w:rPr>
          <w:rFonts w:asciiTheme="majorHAnsi" w:eastAsia="Calibri" w:hAnsiTheme="majorHAnsi" w:cstheme="majorHAnsi"/>
          <w:color w:val="000000"/>
          <w:sz w:val="22"/>
          <w:szCs w:val="22"/>
          <w:lang w:val="es-MX"/>
        </w:rPr>
        <w:t>ruta hacia</w:t>
      </w:r>
      <w:r w:rsidR="005470B9" w:rsidRPr="00D0727D">
        <w:rPr>
          <w:rFonts w:asciiTheme="majorHAnsi" w:eastAsia="Calibri" w:hAnsiTheme="majorHAnsi" w:cstheme="majorHAnsi"/>
          <w:color w:val="000000"/>
          <w:sz w:val="22"/>
          <w:szCs w:val="22"/>
          <w:lang w:val="es-MX"/>
        </w:rPr>
        <w:t xml:space="preserve"> el logro de</w:t>
      </w:r>
      <w:r w:rsidR="00D23C4C" w:rsidRPr="00D0727D">
        <w:rPr>
          <w:rFonts w:asciiTheme="majorHAnsi" w:eastAsia="Calibri" w:hAnsiTheme="majorHAnsi" w:cstheme="majorHAnsi"/>
          <w:color w:val="000000"/>
          <w:sz w:val="22"/>
          <w:szCs w:val="22"/>
          <w:lang w:val="es-MX"/>
        </w:rPr>
        <w:t xml:space="preserve"> la</w:t>
      </w:r>
      <w:r w:rsidR="005470B9" w:rsidRPr="00D0727D">
        <w:rPr>
          <w:rFonts w:asciiTheme="majorHAnsi" w:eastAsia="Calibri" w:hAnsiTheme="majorHAnsi" w:cstheme="majorHAnsi"/>
          <w:color w:val="000000"/>
          <w:sz w:val="22"/>
          <w:szCs w:val="22"/>
          <w:lang w:val="es-MX"/>
        </w:rPr>
        <w:t>s</w:t>
      </w:r>
      <w:r w:rsidR="00D23C4C" w:rsidRPr="00D0727D">
        <w:rPr>
          <w:rFonts w:asciiTheme="majorHAnsi" w:eastAsia="Calibri" w:hAnsiTheme="majorHAnsi" w:cstheme="majorHAnsi"/>
          <w:color w:val="000000"/>
          <w:sz w:val="22"/>
          <w:szCs w:val="22"/>
          <w:lang w:val="es-MX"/>
        </w:rPr>
        <w:t xml:space="preserve"> </w:t>
      </w:r>
      <w:r w:rsidR="005470B9" w:rsidRPr="00D0727D">
        <w:rPr>
          <w:rFonts w:asciiTheme="majorHAnsi" w:eastAsia="Calibri" w:hAnsiTheme="majorHAnsi" w:cstheme="majorHAnsi"/>
          <w:color w:val="000000"/>
          <w:sz w:val="22"/>
          <w:szCs w:val="22"/>
          <w:lang w:val="es-MX"/>
        </w:rPr>
        <w:t>metas</w:t>
      </w:r>
      <w:r w:rsidR="00D23C4C" w:rsidRPr="00D0727D">
        <w:rPr>
          <w:rFonts w:asciiTheme="majorHAnsi" w:eastAsia="Calibri" w:hAnsiTheme="majorHAnsi" w:cstheme="majorHAnsi"/>
          <w:color w:val="000000"/>
          <w:sz w:val="22"/>
          <w:szCs w:val="22"/>
          <w:lang w:val="es-MX"/>
        </w:rPr>
        <w:t xml:space="preserve"> climática</w:t>
      </w:r>
      <w:r w:rsidR="005470B9" w:rsidRPr="00D0727D">
        <w:rPr>
          <w:rFonts w:asciiTheme="majorHAnsi" w:eastAsia="Calibri" w:hAnsiTheme="majorHAnsi" w:cstheme="majorHAnsi"/>
          <w:color w:val="000000"/>
          <w:sz w:val="22"/>
          <w:szCs w:val="22"/>
          <w:lang w:val="es-MX"/>
        </w:rPr>
        <w:t>s</w:t>
      </w:r>
      <w:r w:rsidRPr="00D0727D">
        <w:rPr>
          <w:rFonts w:asciiTheme="majorHAnsi" w:eastAsiaTheme="minorHAnsi" w:hAnsiTheme="majorHAnsi" w:cstheme="majorHAnsi"/>
          <w:color w:val="000000"/>
          <w:sz w:val="22"/>
          <w:szCs w:val="22"/>
          <w:lang w:val="es-ES"/>
        </w:rPr>
        <w:t xml:space="preserve"> del país.</w:t>
      </w:r>
    </w:p>
    <w:p w14:paraId="509928E1" w14:textId="77777777" w:rsidR="00C74F21" w:rsidRPr="00D0727D" w:rsidRDefault="00C74F21" w:rsidP="00420C29">
      <w:pPr>
        <w:pStyle w:val="Heading1"/>
        <w:numPr>
          <w:ilvl w:val="0"/>
          <w:numId w:val="0"/>
        </w:numPr>
        <w:ind w:left="720"/>
        <w:rPr>
          <w:lang w:val="es-ES"/>
        </w:rPr>
      </w:pPr>
    </w:p>
    <w:p w14:paraId="2C0A958B" w14:textId="095BFA5D" w:rsidR="00E87DA8" w:rsidRPr="00D0727D" w:rsidRDefault="00E87DA8" w:rsidP="00420C29">
      <w:pPr>
        <w:pStyle w:val="Heading1"/>
        <w:rPr>
          <w:lang w:val="es-ES"/>
        </w:rPr>
      </w:pPr>
      <w:r w:rsidRPr="00D0727D">
        <w:rPr>
          <w:lang w:val="es-ES"/>
        </w:rPr>
        <w:t>Alcance del trabajo</w:t>
      </w:r>
      <w:bookmarkEnd w:id="1"/>
    </w:p>
    <w:p w14:paraId="2BC92CEC" w14:textId="5FCD18D3" w:rsidR="00E87DA8" w:rsidRPr="00D0727D" w:rsidRDefault="00E87DA8" w:rsidP="00D0727D">
      <w:pPr>
        <w:jc w:val="both"/>
        <w:rPr>
          <w:rFonts w:asciiTheme="majorHAnsi" w:hAnsiTheme="majorHAnsi" w:cstheme="majorHAnsi"/>
          <w:b/>
          <w:sz w:val="22"/>
          <w:szCs w:val="22"/>
          <w:lang w:val="es-ES"/>
        </w:rPr>
      </w:pPr>
    </w:p>
    <w:p w14:paraId="4ED1513C" w14:textId="2BEAB186" w:rsidR="00A95B4B" w:rsidRPr="00D0727D" w:rsidRDefault="00A95B4B" w:rsidP="00D0727D">
      <w:pPr>
        <w:pStyle w:val="Heading2"/>
        <w:jc w:val="both"/>
        <w:rPr>
          <w:rFonts w:asciiTheme="majorHAnsi" w:hAnsiTheme="majorHAnsi" w:cstheme="majorHAnsi"/>
          <w:sz w:val="22"/>
          <w:szCs w:val="22"/>
          <w:lang w:val="es-ES"/>
        </w:rPr>
      </w:pPr>
      <w:bookmarkStart w:id="2" w:name="_Toc113441664"/>
      <w:r w:rsidRPr="00D0727D">
        <w:rPr>
          <w:rFonts w:asciiTheme="majorHAnsi" w:hAnsiTheme="majorHAnsi" w:cstheme="majorHAnsi"/>
          <w:sz w:val="22"/>
          <w:szCs w:val="22"/>
          <w:lang w:val="es-ES"/>
        </w:rPr>
        <w:t>Breve descripción</w:t>
      </w:r>
      <w:bookmarkEnd w:id="2"/>
    </w:p>
    <w:p w14:paraId="65A922F1" w14:textId="4F38B592" w:rsidR="009306BC" w:rsidRPr="00D0727D" w:rsidRDefault="009306BC" w:rsidP="00D0727D">
      <w:pPr>
        <w:jc w:val="both"/>
        <w:rPr>
          <w:rFonts w:asciiTheme="majorHAnsi" w:hAnsiTheme="majorHAnsi" w:cstheme="majorHAnsi"/>
          <w:b/>
          <w:sz w:val="22"/>
          <w:szCs w:val="22"/>
          <w:lang w:val="es-ES"/>
        </w:rPr>
      </w:pPr>
    </w:p>
    <w:p w14:paraId="5AA627E0" w14:textId="14664C3A" w:rsidR="00475D9F" w:rsidRPr="00D0727D" w:rsidRDefault="00C40C0F" w:rsidP="0002E801">
      <w:pPr>
        <w:jc w:val="both"/>
        <w:rPr>
          <w:rFonts w:asciiTheme="majorHAnsi" w:hAnsiTheme="majorHAnsi" w:cstheme="majorBidi"/>
          <w:sz w:val="22"/>
          <w:szCs w:val="22"/>
          <w:lang w:val="es-ES"/>
        </w:rPr>
      </w:pPr>
      <w:r w:rsidRPr="0002E801">
        <w:rPr>
          <w:rFonts w:asciiTheme="majorHAnsi" w:hAnsiTheme="majorHAnsi" w:cstheme="majorBidi"/>
          <w:sz w:val="22"/>
          <w:szCs w:val="22"/>
          <w:lang w:val="es-ES"/>
        </w:rPr>
        <w:t xml:space="preserve">La consultoría/consorcio prestará apoyo </w:t>
      </w:r>
      <w:r w:rsidRPr="00420C29">
        <w:rPr>
          <w:rFonts w:asciiTheme="majorHAnsi" w:hAnsiTheme="majorHAnsi" w:cstheme="majorBidi"/>
          <w:sz w:val="22"/>
          <w:szCs w:val="22"/>
          <w:lang w:val="es-ES"/>
        </w:rPr>
        <w:t xml:space="preserve">técnico </w:t>
      </w:r>
      <w:r w:rsidR="00006E18" w:rsidRPr="00420C29">
        <w:rPr>
          <w:rFonts w:asciiTheme="majorHAnsi" w:hAnsiTheme="majorHAnsi" w:cstheme="majorBidi"/>
          <w:b/>
          <w:bCs/>
          <w:sz w:val="22"/>
          <w:szCs w:val="22"/>
          <w:lang w:val="es-ES"/>
        </w:rPr>
        <w:t>en</w:t>
      </w:r>
      <w:r w:rsidR="008D59D0" w:rsidRPr="00420C29">
        <w:rPr>
          <w:rFonts w:asciiTheme="majorHAnsi" w:hAnsiTheme="majorHAnsi" w:cstheme="majorBidi"/>
          <w:b/>
          <w:bCs/>
          <w:sz w:val="22"/>
          <w:szCs w:val="22"/>
          <w:lang w:val="es-ES"/>
        </w:rPr>
        <w:t xml:space="preserve"> 6 sectores de mitigación, 6 ejes de adaptación, y los componentes de pérdidas y daños y medidas transversales, </w:t>
      </w:r>
      <w:r w:rsidR="0076220D" w:rsidRPr="00420C29">
        <w:rPr>
          <w:rFonts w:asciiTheme="majorHAnsi" w:hAnsiTheme="majorHAnsi" w:cstheme="majorBidi"/>
          <w:b/>
          <w:bCs/>
          <w:sz w:val="22"/>
          <w:szCs w:val="22"/>
          <w:lang w:val="es-MX"/>
        </w:rPr>
        <w:t>como se determina en el anexo</w:t>
      </w:r>
      <w:r w:rsidR="00BE119D" w:rsidRPr="00420C29">
        <w:rPr>
          <w:rFonts w:asciiTheme="majorHAnsi" w:hAnsiTheme="majorHAnsi" w:cstheme="majorBidi"/>
          <w:b/>
          <w:bCs/>
          <w:sz w:val="22"/>
          <w:szCs w:val="22"/>
          <w:lang w:val="es-MX"/>
        </w:rPr>
        <w:t xml:space="preserve"> </w:t>
      </w:r>
      <w:r w:rsidR="4560C5A8" w:rsidRPr="0002E801">
        <w:rPr>
          <w:rFonts w:asciiTheme="majorHAnsi" w:hAnsiTheme="majorHAnsi" w:cstheme="majorBidi"/>
          <w:b/>
          <w:bCs/>
          <w:sz w:val="22"/>
          <w:szCs w:val="22"/>
          <w:lang w:val="es-MX"/>
        </w:rPr>
        <w:t>número</w:t>
      </w:r>
      <w:r w:rsidR="00BE119D" w:rsidRPr="00420C29">
        <w:rPr>
          <w:rFonts w:asciiTheme="majorHAnsi" w:hAnsiTheme="majorHAnsi" w:cstheme="majorBidi"/>
          <w:b/>
          <w:bCs/>
          <w:sz w:val="22"/>
          <w:szCs w:val="22"/>
          <w:lang w:val="es-MX"/>
        </w:rPr>
        <w:t xml:space="preserve"> 1</w:t>
      </w:r>
      <w:r w:rsidRPr="00420C29">
        <w:rPr>
          <w:rFonts w:asciiTheme="majorHAnsi" w:hAnsiTheme="majorHAnsi" w:cstheme="majorBidi"/>
          <w:sz w:val="22"/>
          <w:szCs w:val="22"/>
          <w:lang w:val="es-MX"/>
        </w:rPr>
        <w:t>.</w:t>
      </w:r>
      <w:r w:rsidRPr="0002E801">
        <w:rPr>
          <w:rFonts w:asciiTheme="majorHAnsi" w:hAnsiTheme="majorHAnsi" w:cstheme="majorBidi"/>
          <w:sz w:val="22"/>
          <w:szCs w:val="22"/>
          <w:lang w:val="es-MX"/>
        </w:rPr>
        <w:t xml:space="preserve"> La consultoría </w:t>
      </w:r>
      <w:r w:rsidR="00135CC1" w:rsidRPr="0002E801">
        <w:rPr>
          <w:rFonts w:asciiTheme="majorHAnsi" w:hAnsiTheme="majorHAnsi" w:cstheme="majorBidi"/>
          <w:sz w:val="22"/>
          <w:szCs w:val="22"/>
          <w:lang w:val="es-ES"/>
        </w:rPr>
        <w:t xml:space="preserve">será coordinada desde la SEMARNAT, trabajará bajo la orientación general del INECC y </w:t>
      </w:r>
      <w:r w:rsidRPr="0002E801">
        <w:rPr>
          <w:rFonts w:asciiTheme="majorHAnsi" w:hAnsiTheme="majorHAnsi" w:cstheme="majorBidi"/>
          <w:sz w:val="22"/>
          <w:szCs w:val="22"/>
          <w:lang w:val="es-ES"/>
        </w:rPr>
        <w:t>estrecha colaboración con cada una de las Secretarías</w:t>
      </w:r>
      <w:r w:rsidR="00135CC1" w:rsidRPr="0002E801">
        <w:rPr>
          <w:rFonts w:asciiTheme="majorHAnsi" w:hAnsiTheme="majorHAnsi" w:cstheme="majorBidi"/>
          <w:sz w:val="22"/>
          <w:szCs w:val="22"/>
          <w:lang w:val="es-ES"/>
        </w:rPr>
        <w:t xml:space="preserve"> y Dependencias involucradas en las medidas de los componentes de la NDC</w:t>
      </w:r>
      <w:r w:rsidR="400E9A22" w:rsidRPr="0002E801">
        <w:rPr>
          <w:rFonts w:asciiTheme="majorHAnsi" w:hAnsiTheme="majorHAnsi" w:cstheme="majorBidi"/>
          <w:sz w:val="22"/>
          <w:szCs w:val="22"/>
          <w:lang w:val="es-ES"/>
        </w:rPr>
        <w:t>, que formarán también la LTS a ser elaborada</w:t>
      </w:r>
      <w:r w:rsidRPr="0002E801">
        <w:rPr>
          <w:rFonts w:asciiTheme="majorHAnsi" w:hAnsiTheme="majorHAnsi" w:cstheme="majorBidi"/>
          <w:sz w:val="22"/>
          <w:szCs w:val="22"/>
          <w:lang w:val="es-ES"/>
        </w:rPr>
        <w:t xml:space="preserve">. La consultora/consorcio será responsable de los siguientes resultados: </w:t>
      </w:r>
    </w:p>
    <w:p w14:paraId="190876BB" w14:textId="1DD70C62" w:rsidR="00B2734E" w:rsidRPr="00D0727D" w:rsidRDefault="00B2734E" w:rsidP="00D0727D">
      <w:pPr>
        <w:jc w:val="both"/>
        <w:rPr>
          <w:rFonts w:asciiTheme="majorHAnsi" w:hAnsiTheme="majorHAnsi" w:cstheme="majorHAnsi"/>
          <w:sz w:val="22"/>
          <w:szCs w:val="22"/>
          <w:lang w:val="es-ES"/>
        </w:rPr>
      </w:pPr>
    </w:p>
    <w:p w14:paraId="235F2031" w14:textId="6A3DD30A" w:rsidR="00927C16" w:rsidRPr="00D0727D" w:rsidRDefault="00927C16" w:rsidP="00D0727D">
      <w:pPr>
        <w:pStyle w:val="ListParagraph"/>
        <w:numPr>
          <w:ilvl w:val="0"/>
          <w:numId w:val="7"/>
        </w:numPr>
        <w:jc w:val="both"/>
        <w:rPr>
          <w:rFonts w:asciiTheme="majorHAnsi" w:eastAsiaTheme="majorEastAsia" w:hAnsiTheme="majorHAnsi" w:cstheme="majorHAnsi"/>
          <w:sz w:val="22"/>
          <w:szCs w:val="22"/>
          <w:lang w:val="es-ES"/>
        </w:rPr>
      </w:pPr>
      <w:r w:rsidRPr="00D0727D">
        <w:rPr>
          <w:rFonts w:asciiTheme="majorHAnsi" w:eastAsiaTheme="majorEastAsia" w:hAnsiTheme="majorHAnsi" w:cstheme="majorHAnsi"/>
          <w:b/>
          <w:sz w:val="22"/>
          <w:szCs w:val="22"/>
          <w:lang w:val="es-ES"/>
        </w:rPr>
        <w:t>Identificar las distintas dependencias del gobierno y áreas adicionales</w:t>
      </w:r>
      <w:r w:rsidR="004007C9">
        <w:rPr>
          <w:rStyle w:val="FootnoteReference"/>
          <w:rFonts w:asciiTheme="majorHAnsi" w:eastAsiaTheme="majorEastAsia" w:hAnsiTheme="majorHAnsi" w:cstheme="majorHAnsi"/>
          <w:b/>
          <w:sz w:val="22"/>
          <w:szCs w:val="22"/>
          <w:lang w:val="es-ES"/>
        </w:rPr>
        <w:footnoteReference w:id="2"/>
      </w:r>
      <w:r w:rsidRPr="00D0727D">
        <w:rPr>
          <w:rFonts w:asciiTheme="majorHAnsi" w:eastAsiaTheme="majorEastAsia" w:hAnsiTheme="majorHAnsi" w:cstheme="majorHAnsi"/>
          <w:sz w:val="22"/>
          <w:szCs w:val="22"/>
          <w:lang w:val="es-ES"/>
        </w:rPr>
        <w:t xml:space="preserve"> con las que se requerirá establecer comunicaciones y llevar a cabo reuniones periódicas, con el objetivo de analizar el avance en el cumplimiento de las medidas establecidas en la NDC 2.0, </w:t>
      </w:r>
      <w:r w:rsidR="00A43976">
        <w:rPr>
          <w:rFonts w:asciiTheme="majorHAnsi" w:eastAsiaTheme="majorEastAsia" w:hAnsiTheme="majorHAnsi" w:cstheme="majorHAnsi"/>
          <w:sz w:val="22"/>
          <w:szCs w:val="22"/>
          <w:lang w:val="es-ES"/>
        </w:rPr>
        <w:t xml:space="preserve">la integración de temas transversales como género, derechos humanos, transición justa y poblaciones </w:t>
      </w:r>
      <w:r w:rsidR="00A43976">
        <w:rPr>
          <w:rFonts w:asciiTheme="majorHAnsi" w:eastAsiaTheme="majorEastAsia" w:hAnsiTheme="majorHAnsi" w:cstheme="majorHAnsi"/>
          <w:sz w:val="22"/>
          <w:szCs w:val="22"/>
          <w:lang w:val="es-ES"/>
        </w:rPr>
        <w:lastRenderedPageBreak/>
        <w:t xml:space="preserve">prioritarias, </w:t>
      </w:r>
      <w:r w:rsidRPr="00D0727D">
        <w:rPr>
          <w:rFonts w:asciiTheme="majorHAnsi" w:eastAsiaTheme="majorEastAsia" w:hAnsiTheme="majorHAnsi" w:cstheme="majorHAnsi"/>
          <w:sz w:val="22"/>
          <w:szCs w:val="22"/>
          <w:lang w:val="es-ES"/>
        </w:rPr>
        <w:t>así como acciones adicionales que contribuyan al incremento de ambición de la NDC 3.0.</w:t>
      </w:r>
      <w:r w:rsidR="004007C9">
        <w:rPr>
          <w:rStyle w:val="FootnoteReference"/>
          <w:rFonts w:asciiTheme="majorHAnsi" w:eastAsiaTheme="majorEastAsia" w:hAnsiTheme="majorHAnsi" w:cstheme="majorHAnsi"/>
          <w:sz w:val="22"/>
          <w:szCs w:val="22"/>
          <w:lang w:val="es-ES"/>
        </w:rPr>
        <w:footnoteReference w:id="3"/>
      </w:r>
    </w:p>
    <w:p w14:paraId="0517C0BD" w14:textId="77777777" w:rsidR="009572D7" w:rsidRPr="00D0727D" w:rsidRDefault="009572D7" w:rsidP="00D0727D">
      <w:pPr>
        <w:jc w:val="both"/>
        <w:rPr>
          <w:rFonts w:asciiTheme="majorHAnsi" w:eastAsiaTheme="majorEastAsia" w:hAnsiTheme="majorHAnsi" w:cstheme="majorHAnsi"/>
          <w:sz w:val="22"/>
          <w:szCs w:val="22"/>
          <w:lang w:val="es-MX"/>
        </w:rPr>
      </w:pPr>
    </w:p>
    <w:p w14:paraId="55B0577C" w14:textId="2115A659" w:rsidR="009572D7" w:rsidRPr="00D0727D" w:rsidRDefault="009572D7" w:rsidP="0002E801">
      <w:pPr>
        <w:pStyle w:val="ListParagraph"/>
        <w:numPr>
          <w:ilvl w:val="0"/>
          <w:numId w:val="7"/>
        </w:numPr>
        <w:jc w:val="both"/>
        <w:rPr>
          <w:rFonts w:asciiTheme="majorHAnsi" w:hAnsiTheme="majorHAnsi" w:cstheme="majorBidi"/>
          <w:color w:val="212121"/>
          <w:sz w:val="22"/>
          <w:szCs w:val="22"/>
          <w:lang w:val="es-ES"/>
        </w:rPr>
      </w:pPr>
      <w:r w:rsidRPr="0002E801">
        <w:rPr>
          <w:rFonts w:asciiTheme="majorHAnsi" w:hAnsiTheme="majorHAnsi" w:cstheme="majorBidi"/>
          <w:b/>
          <w:bCs/>
          <w:color w:val="212121"/>
          <w:sz w:val="22"/>
          <w:szCs w:val="22"/>
          <w:lang w:val="es-MX"/>
        </w:rPr>
        <w:t xml:space="preserve">Definir un formato estandarizado para el reporte de cada una de las medidas </w:t>
      </w:r>
      <w:r w:rsidRPr="0002E801">
        <w:rPr>
          <w:rFonts w:asciiTheme="majorHAnsi" w:hAnsiTheme="majorHAnsi" w:cstheme="majorBidi"/>
          <w:color w:val="212121"/>
          <w:sz w:val="22"/>
          <w:szCs w:val="22"/>
          <w:lang w:val="es-MX"/>
        </w:rPr>
        <w:t>que refleje la información recopilada con cada dependencia gubernamental</w:t>
      </w:r>
      <w:r w:rsidR="005470B9" w:rsidRPr="0002E801">
        <w:rPr>
          <w:rFonts w:asciiTheme="majorHAnsi" w:eastAsia="Calibri" w:hAnsiTheme="majorHAnsi" w:cstheme="majorBidi"/>
          <w:color w:val="212121"/>
          <w:sz w:val="22"/>
          <w:szCs w:val="22"/>
          <w:lang w:val="es-MX"/>
        </w:rPr>
        <w:t>, incluyendo</w:t>
      </w:r>
      <w:r w:rsidRPr="0002E801">
        <w:rPr>
          <w:rFonts w:asciiTheme="majorHAnsi" w:hAnsiTheme="majorHAnsi" w:cstheme="majorBidi"/>
          <w:color w:val="212121"/>
          <w:sz w:val="22"/>
          <w:szCs w:val="22"/>
          <w:lang w:val="es-ES"/>
        </w:rPr>
        <w:t xml:space="preserve"> los datos de actividad de las acciones para el cumplimiento de la NDC 2.0 y la actualización de la NDC 3.0.</w:t>
      </w:r>
      <w:r w:rsidR="1938CC15" w:rsidRPr="0002E801">
        <w:rPr>
          <w:rFonts w:asciiTheme="majorHAnsi" w:hAnsiTheme="majorHAnsi" w:cstheme="majorBidi"/>
          <w:color w:val="212121"/>
          <w:sz w:val="22"/>
          <w:szCs w:val="22"/>
          <w:lang w:val="es-ES"/>
        </w:rPr>
        <w:t xml:space="preserve"> .</w:t>
      </w:r>
      <w:r w:rsidRPr="0002E801">
        <w:rPr>
          <w:rFonts w:asciiTheme="majorHAnsi" w:hAnsiTheme="majorHAnsi" w:cstheme="majorBidi"/>
          <w:color w:val="212121"/>
          <w:sz w:val="22"/>
          <w:szCs w:val="22"/>
          <w:lang w:val="es-ES"/>
        </w:rPr>
        <w:t xml:space="preserve"> E</w:t>
      </w:r>
      <w:r w:rsidR="003F71BA" w:rsidRPr="0002E801">
        <w:rPr>
          <w:rFonts w:asciiTheme="majorHAnsi" w:hAnsiTheme="majorHAnsi" w:cstheme="majorBidi"/>
          <w:color w:val="212121"/>
          <w:sz w:val="22"/>
          <w:szCs w:val="22"/>
          <w:lang w:val="es-ES"/>
        </w:rPr>
        <w:t>n el caso de las medidas de mitigación, e</w:t>
      </w:r>
      <w:r w:rsidRPr="0002E801">
        <w:rPr>
          <w:rFonts w:asciiTheme="majorHAnsi" w:hAnsiTheme="majorHAnsi" w:cstheme="majorBidi"/>
          <w:color w:val="212121"/>
          <w:sz w:val="22"/>
          <w:szCs w:val="22"/>
          <w:lang w:val="es-ES"/>
        </w:rPr>
        <w:t xml:space="preserve">n coordinación con el </w:t>
      </w:r>
      <w:r w:rsidR="003F71BA" w:rsidRPr="0002E801">
        <w:rPr>
          <w:rFonts w:asciiTheme="majorHAnsi" w:hAnsiTheme="majorHAnsi" w:cstheme="majorBidi"/>
          <w:color w:val="212121"/>
          <w:sz w:val="22"/>
          <w:szCs w:val="22"/>
          <w:lang w:val="es-ES"/>
        </w:rPr>
        <w:t>INECC,</w:t>
      </w:r>
      <w:r w:rsidRPr="0002E801">
        <w:rPr>
          <w:rFonts w:asciiTheme="majorHAnsi" w:hAnsiTheme="majorHAnsi" w:cstheme="majorBidi"/>
          <w:color w:val="212121"/>
          <w:sz w:val="22"/>
          <w:szCs w:val="22"/>
          <w:lang w:val="es-ES"/>
        </w:rPr>
        <w:t xml:space="preserve"> </w:t>
      </w:r>
      <w:r w:rsidR="005470B9" w:rsidRPr="0002E801">
        <w:rPr>
          <w:rFonts w:asciiTheme="majorHAnsi" w:eastAsia="Calibri" w:hAnsiTheme="majorHAnsi" w:cstheme="majorBidi"/>
          <w:color w:val="212121"/>
          <w:sz w:val="22"/>
          <w:szCs w:val="22"/>
          <w:lang w:val="es-MX"/>
        </w:rPr>
        <w:t>trabajará en la estimación d</w:t>
      </w:r>
      <w:r w:rsidR="00D23C4C" w:rsidRPr="0002E801">
        <w:rPr>
          <w:rFonts w:asciiTheme="majorHAnsi" w:eastAsia="Calibri" w:hAnsiTheme="majorHAnsi" w:cstheme="majorBidi"/>
          <w:color w:val="212121"/>
          <w:sz w:val="22"/>
          <w:szCs w:val="22"/>
          <w:lang w:val="es-MX"/>
        </w:rPr>
        <w:t>el</w:t>
      </w:r>
      <w:r w:rsidRPr="0002E801">
        <w:rPr>
          <w:rFonts w:asciiTheme="majorHAnsi" w:hAnsiTheme="majorHAnsi" w:cstheme="majorBidi"/>
          <w:color w:val="212121"/>
          <w:sz w:val="22"/>
          <w:szCs w:val="22"/>
          <w:lang w:val="es-ES"/>
        </w:rPr>
        <w:t xml:space="preserve"> potencial de mitigación asociado a cada </w:t>
      </w:r>
      <w:r w:rsidR="003F71BA" w:rsidRPr="0002E801">
        <w:rPr>
          <w:rFonts w:asciiTheme="majorHAnsi" w:hAnsiTheme="majorHAnsi" w:cstheme="majorBidi"/>
          <w:color w:val="212121"/>
          <w:sz w:val="22"/>
          <w:szCs w:val="22"/>
          <w:lang w:val="es-ES"/>
        </w:rPr>
        <w:t>una</w:t>
      </w:r>
      <w:r w:rsidRPr="0002E801">
        <w:rPr>
          <w:rFonts w:asciiTheme="majorHAnsi" w:hAnsiTheme="majorHAnsi" w:cstheme="majorBidi"/>
          <w:color w:val="212121"/>
          <w:sz w:val="22"/>
          <w:szCs w:val="22"/>
          <w:lang w:val="es-ES"/>
        </w:rPr>
        <w:t>, garantizando la coherencia en la recolección de datos.</w:t>
      </w:r>
    </w:p>
    <w:p w14:paraId="305F7326" w14:textId="77777777" w:rsidR="009572D7" w:rsidRPr="00D0727D" w:rsidRDefault="009572D7" w:rsidP="00D0727D">
      <w:pPr>
        <w:jc w:val="both"/>
        <w:rPr>
          <w:rFonts w:asciiTheme="majorHAnsi" w:hAnsiTheme="majorHAnsi" w:cstheme="majorHAnsi"/>
          <w:color w:val="212121"/>
          <w:sz w:val="22"/>
          <w:szCs w:val="22"/>
          <w:lang w:val="es-ES"/>
        </w:rPr>
      </w:pPr>
    </w:p>
    <w:p w14:paraId="2D198406" w14:textId="1A075F76" w:rsidR="00F52A3E" w:rsidRPr="00D0727D" w:rsidRDefault="00135CC1" w:rsidP="00D0727D">
      <w:pPr>
        <w:pStyle w:val="ListParagraph"/>
        <w:numPr>
          <w:ilvl w:val="0"/>
          <w:numId w:val="7"/>
        </w:numPr>
        <w:jc w:val="both"/>
        <w:rPr>
          <w:rFonts w:asciiTheme="majorHAnsi" w:hAnsiTheme="majorHAnsi" w:cstheme="majorHAnsi"/>
          <w:color w:val="212121"/>
          <w:sz w:val="22"/>
          <w:szCs w:val="22"/>
          <w:lang w:val="es-ES"/>
        </w:rPr>
      </w:pPr>
      <w:r w:rsidRPr="00D0727D">
        <w:rPr>
          <w:rFonts w:asciiTheme="majorHAnsi" w:hAnsiTheme="majorHAnsi" w:cstheme="majorHAnsi"/>
          <w:b/>
          <w:sz w:val="22"/>
          <w:szCs w:val="22"/>
          <w:lang w:val="es-ES"/>
        </w:rPr>
        <w:t>Organizar</w:t>
      </w:r>
      <w:r w:rsidR="005470B9" w:rsidRPr="00D0727D">
        <w:rPr>
          <w:rFonts w:asciiTheme="majorHAnsi" w:eastAsia="Calibri" w:hAnsiTheme="majorHAnsi" w:cstheme="majorHAnsi"/>
          <w:b/>
          <w:sz w:val="22"/>
          <w:szCs w:val="22"/>
          <w:lang w:val="es-MX"/>
        </w:rPr>
        <w:t>,</w:t>
      </w:r>
      <w:r w:rsidRPr="00D0727D">
        <w:rPr>
          <w:rFonts w:asciiTheme="majorHAnsi" w:hAnsiTheme="majorHAnsi" w:cstheme="majorHAnsi"/>
          <w:b/>
          <w:sz w:val="22"/>
          <w:szCs w:val="22"/>
          <w:lang w:val="es-ES"/>
        </w:rPr>
        <w:t xml:space="preserve"> realizar </w:t>
      </w:r>
      <w:r w:rsidR="005470B9" w:rsidRPr="00D0727D">
        <w:rPr>
          <w:rFonts w:asciiTheme="majorHAnsi" w:eastAsia="Calibri" w:hAnsiTheme="majorHAnsi" w:cstheme="majorHAnsi"/>
          <w:b/>
          <w:sz w:val="22"/>
          <w:szCs w:val="22"/>
          <w:lang w:val="es-MX"/>
        </w:rPr>
        <w:t>y documentar</w:t>
      </w:r>
      <w:r w:rsidR="00D23C4C" w:rsidRPr="00D0727D">
        <w:rPr>
          <w:rFonts w:asciiTheme="majorHAnsi" w:eastAsia="Calibri" w:hAnsiTheme="majorHAnsi" w:cstheme="majorHAnsi"/>
          <w:b/>
          <w:sz w:val="22"/>
          <w:szCs w:val="22"/>
          <w:lang w:val="es-MX"/>
        </w:rPr>
        <w:t xml:space="preserve"> </w:t>
      </w:r>
      <w:r w:rsidRPr="00D0727D">
        <w:rPr>
          <w:rFonts w:asciiTheme="majorHAnsi" w:hAnsiTheme="majorHAnsi" w:cstheme="majorHAnsi"/>
          <w:b/>
          <w:sz w:val="22"/>
          <w:szCs w:val="22"/>
          <w:lang w:val="es-ES"/>
        </w:rPr>
        <w:t>reuniones</w:t>
      </w:r>
      <w:r w:rsidR="009572D7" w:rsidRPr="00D0727D">
        <w:rPr>
          <w:rFonts w:asciiTheme="majorHAnsi" w:hAnsiTheme="majorHAnsi" w:cstheme="majorHAnsi"/>
          <w:b/>
          <w:sz w:val="22"/>
          <w:szCs w:val="22"/>
          <w:lang w:val="es-ES"/>
        </w:rPr>
        <w:t xml:space="preserve"> periódicas, al menos cada dos semanas, entre las instituciones involucradas </w:t>
      </w:r>
      <w:r w:rsidR="009572D7" w:rsidRPr="00D0727D">
        <w:rPr>
          <w:rFonts w:asciiTheme="majorHAnsi" w:hAnsiTheme="majorHAnsi" w:cstheme="majorHAnsi"/>
          <w:bCs/>
          <w:sz w:val="22"/>
          <w:szCs w:val="22"/>
          <w:lang w:val="es-ES"/>
        </w:rPr>
        <w:t xml:space="preserve">(INECC y la </w:t>
      </w:r>
      <w:r w:rsidR="00586BB6" w:rsidRPr="00D0727D">
        <w:rPr>
          <w:rFonts w:asciiTheme="majorHAnsi" w:hAnsiTheme="majorHAnsi" w:cstheme="majorHAnsi"/>
          <w:bCs/>
          <w:sz w:val="22"/>
          <w:szCs w:val="22"/>
          <w:lang w:val="es-ES"/>
        </w:rPr>
        <w:t xml:space="preserve">Dirección General de Políticas para la Acción Climática de </w:t>
      </w:r>
      <w:r w:rsidR="009572D7" w:rsidRPr="00D0727D">
        <w:rPr>
          <w:rFonts w:asciiTheme="majorHAnsi" w:hAnsiTheme="majorHAnsi" w:cstheme="majorHAnsi"/>
          <w:bCs/>
          <w:sz w:val="22"/>
          <w:szCs w:val="22"/>
          <w:lang w:val="es-ES"/>
        </w:rPr>
        <w:t>SEMARNAT</w:t>
      </w:r>
      <w:r w:rsidR="009572D7" w:rsidRPr="00D0727D">
        <w:rPr>
          <w:rFonts w:asciiTheme="majorHAnsi" w:hAnsiTheme="majorHAnsi" w:cstheme="majorHAnsi"/>
          <w:bCs/>
          <w:color w:val="212121"/>
          <w:sz w:val="22"/>
          <w:szCs w:val="22"/>
          <w:lang w:val="es-ES"/>
        </w:rPr>
        <w:t>) para asegurar la coordinación</w:t>
      </w:r>
      <w:r w:rsidR="009572D7" w:rsidRPr="00D0727D">
        <w:rPr>
          <w:rFonts w:asciiTheme="majorHAnsi" w:hAnsiTheme="majorHAnsi" w:cstheme="majorHAnsi"/>
          <w:color w:val="212121"/>
          <w:sz w:val="22"/>
          <w:szCs w:val="22"/>
          <w:lang w:val="es-ES"/>
        </w:rPr>
        <w:t xml:space="preserve"> y retroalimentación de las actividades relacionadas con el apoyo técnico a dependencias gubernamentales en el reporte de cumplimiento de </w:t>
      </w:r>
      <w:r w:rsidR="005470B9" w:rsidRPr="00D0727D">
        <w:rPr>
          <w:rFonts w:asciiTheme="majorHAnsi" w:eastAsia="Calibri" w:hAnsiTheme="majorHAnsi" w:cstheme="majorHAnsi"/>
          <w:color w:val="212121"/>
          <w:sz w:val="22"/>
          <w:szCs w:val="22"/>
          <w:lang w:val="es-MX"/>
        </w:rPr>
        <w:t>las</w:t>
      </w:r>
      <w:r w:rsidR="00D23C4C" w:rsidRPr="00D0727D">
        <w:rPr>
          <w:rFonts w:asciiTheme="majorHAnsi" w:eastAsia="Calibri" w:hAnsiTheme="majorHAnsi" w:cstheme="majorHAnsi"/>
          <w:color w:val="212121"/>
          <w:sz w:val="22"/>
          <w:szCs w:val="22"/>
          <w:lang w:val="es-MX"/>
        </w:rPr>
        <w:t xml:space="preserve"> </w:t>
      </w:r>
      <w:r w:rsidR="009572D7" w:rsidRPr="00D0727D">
        <w:rPr>
          <w:rFonts w:asciiTheme="majorHAnsi" w:hAnsiTheme="majorHAnsi" w:cstheme="majorHAnsi"/>
          <w:color w:val="212121"/>
          <w:sz w:val="22"/>
          <w:szCs w:val="22"/>
          <w:lang w:val="es-ES"/>
        </w:rPr>
        <w:t xml:space="preserve">medidas de mitigación, </w:t>
      </w:r>
      <w:r w:rsidR="00DB7157" w:rsidRPr="00D0727D">
        <w:rPr>
          <w:rFonts w:asciiTheme="majorHAnsi" w:hAnsiTheme="majorHAnsi" w:cstheme="majorHAnsi"/>
          <w:color w:val="212121"/>
          <w:sz w:val="22"/>
          <w:szCs w:val="22"/>
          <w:lang w:val="es-ES"/>
        </w:rPr>
        <w:t>adaptación y pérdidas y daños. Para el caso de las medidas de mitigación, se deberá incluir la información relacionada a</w:t>
      </w:r>
      <w:r w:rsidR="009572D7" w:rsidRPr="00D0727D">
        <w:rPr>
          <w:rFonts w:asciiTheme="majorHAnsi" w:hAnsiTheme="majorHAnsi" w:cstheme="majorHAnsi"/>
          <w:color w:val="212121"/>
          <w:sz w:val="22"/>
          <w:szCs w:val="22"/>
          <w:lang w:val="es-ES"/>
        </w:rPr>
        <w:t xml:space="preserve"> la identificación </w:t>
      </w:r>
      <w:r w:rsidR="005470B9" w:rsidRPr="00D0727D">
        <w:rPr>
          <w:rFonts w:asciiTheme="majorHAnsi" w:eastAsia="Calibri" w:hAnsiTheme="majorHAnsi" w:cstheme="majorHAnsi"/>
          <w:color w:val="212121"/>
          <w:sz w:val="22"/>
          <w:szCs w:val="22"/>
          <w:lang w:val="es-MX"/>
        </w:rPr>
        <w:t>y estimación del potencial de mitigación</w:t>
      </w:r>
      <w:r w:rsidR="00D23C4C" w:rsidRPr="00D0727D">
        <w:rPr>
          <w:rFonts w:asciiTheme="majorHAnsi" w:eastAsia="Calibri" w:hAnsiTheme="majorHAnsi" w:cstheme="majorHAnsi"/>
          <w:color w:val="212121"/>
          <w:sz w:val="22"/>
          <w:szCs w:val="22"/>
          <w:lang w:val="es-MX"/>
        </w:rPr>
        <w:t xml:space="preserve"> de </w:t>
      </w:r>
      <w:r w:rsidR="005470B9" w:rsidRPr="00D0727D">
        <w:rPr>
          <w:rFonts w:asciiTheme="majorHAnsi" w:eastAsia="Calibri" w:hAnsiTheme="majorHAnsi" w:cstheme="majorHAnsi"/>
          <w:color w:val="212121"/>
          <w:sz w:val="22"/>
          <w:szCs w:val="22"/>
          <w:lang w:val="es-MX"/>
        </w:rPr>
        <w:t>las</w:t>
      </w:r>
      <w:r w:rsidR="009572D7" w:rsidRPr="00D0727D">
        <w:rPr>
          <w:rFonts w:asciiTheme="majorHAnsi" w:hAnsiTheme="majorHAnsi" w:cstheme="majorHAnsi"/>
          <w:color w:val="212121"/>
          <w:sz w:val="22"/>
          <w:szCs w:val="22"/>
          <w:lang w:val="es-ES"/>
        </w:rPr>
        <w:t xml:space="preserve"> medidas adicionales para la actualización de la NDC</w:t>
      </w:r>
      <w:r w:rsidR="00DB7157" w:rsidRPr="00D0727D">
        <w:rPr>
          <w:rFonts w:asciiTheme="majorHAnsi" w:hAnsiTheme="majorHAnsi" w:cstheme="majorHAnsi"/>
          <w:color w:val="212121"/>
          <w:sz w:val="22"/>
          <w:szCs w:val="22"/>
          <w:lang w:val="es-ES"/>
        </w:rPr>
        <w:t xml:space="preserve">. </w:t>
      </w:r>
      <w:r w:rsidR="003F71BA" w:rsidRPr="00D0727D">
        <w:rPr>
          <w:rFonts w:asciiTheme="majorHAnsi" w:hAnsiTheme="majorHAnsi" w:cstheme="majorHAnsi"/>
          <w:color w:val="212121"/>
          <w:sz w:val="22"/>
          <w:szCs w:val="22"/>
          <w:lang w:val="es-MX"/>
        </w:rPr>
        <w:t>Se</w:t>
      </w:r>
      <w:r w:rsidR="009572D7" w:rsidRPr="00D0727D">
        <w:rPr>
          <w:rFonts w:asciiTheme="majorHAnsi" w:hAnsiTheme="majorHAnsi" w:cstheme="majorHAnsi"/>
          <w:color w:val="212121"/>
          <w:sz w:val="22"/>
          <w:szCs w:val="22"/>
          <w:lang w:val="es-MX"/>
        </w:rPr>
        <w:t xml:space="preserve"> podrá ajustar la periodicidad de dichas reuniones conforme a las necesidades del proyecto.</w:t>
      </w:r>
      <w:r w:rsidR="00CA320C" w:rsidRPr="00D0727D">
        <w:rPr>
          <w:rFonts w:asciiTheme="majorHAnsi" w:hAnsiTheme="majorHAnsi" w:cstheme="majorHAnsi"/>
          <w:color w:val="212121"/>
          <w:sz w:val="22"/>
          <w:szCs w:val="22"/>
          <w:lang w:val="es-MX"/>
        </w:rPr>
        <w:t xml:space="preserve"> </w:t>
      </w:r>
      <w:r w:rsidR="00CA320C" w:rsidRPr="00D0727D">
        <w:rPr>
          <w:rFonts w:asciiTheme="majorHAnsi" w:hAnsiTheme="majorHAnsi" w:cstheme="majorHAnsi"/>
          <w:sz w:val="22"/>
          <w:szCs w:val="22"/>
          <w:lang w:val="es-MX"/>
        </w:rPr>
        <w:t xml:space="preserve">Se deberán realizar minutas, actas de acuerdos y respaldo documental de </w:t>
      </w:r>
      <w:r w:rsidR="00D23C4C" w:rsidRPr="00D0727D">
        <w:rPr>
          <w:rFonts w:asciiTheme="majorHAnsi" w:eastAsia="Calibri" w:hAnsiTheme="majorHAnsi" w:cstheme="majorHAnsi"/>
          <w:sz w:val="22"/>
          <w:szCs w:val="22"/>
          <w:lang w:val="es-MX"/>
        </w:rPr>
        <w:t xml:space="preserve">la realización de </w:t>
      </w:r>
      <w:r w:rsidR="00CA320C" w:rsidRPr="00D0727D">
        <w:rPr>
          <w:rFonts w:asciiTheme="majorHAnsi" w:hAnsiTheme="majorHAnsi" w:cstheme="majorHAnsi"/>
          <w:sz w:val="22"/>
          <w:szCs w:val="22"/>
          <w:lang w:val="es-ES"/>
        </w:rPr>
        <w:t xml:space="preserve">las mismas. </w:t>
      </w:r>
    </w:p>
    <w:p w14:paraId="46EAAEEC" w14:textId="77777777" w:rsidR="00F52A3E" w:rsidRPr="00D0727D" w:rsidRDefault="00F52A3E" w:rsidP="00D0727D">
      <w:pPr>
        <w:pStyle w:val="ListParagraph"/>
        <w:jc w:val="both"/>
        <w:rPr>
          <w:rFonts w:asciiTheme="majorHAnsi" w:hAnsiTheme="majorHAnsi" w:cstheme="majorHAnsi"/>
          <w:b/>
          <w:sz w:val="22"/>
          <w:szCs w:val="22"/>
          <w:lang w:val="es-ES"/>
        </w:rPr>
      </w:pPr>
    </w:p>
    <w:p w14:paraId="48440828" w14:textId="1968A646" w:rsidR="00F52A3E" w:rsidRPr="00D0727D" w:rsidRDefault="00F52A3E" w:rsidP="0002E801">
      <w:pPr>
        <w:pStyle w:val="ListParagraph"/>
        <w:numPr>
          <w:ilvl w:val="0"/>
          <w:numId w:val="7"/>
        </w:numPr>
        <w:jc w:val="both"/>
        <w:rPr>
          <w:rFonts w:asciiTheme="majorHAnsi" w:hAnsiTheme="majorHAnsi" w:cstheme="majorBidi"/>
          <w:color w:val="212121"/>
          <w:sz w:val="22"/>
          <w:szCs w:val="22"/>
          <w:lang w:val="es-ES"/>
        </w:rPr>
      </w:pPr>
      <w:r w:rsidRPr="0002E801">
        <w:rPr>
          <w:rFonts w:asciiTheme="majorHAnsi" w:hAnsiTheme="majorHAnsi" w:cstheme="majorBidi"/>
          <w:b/>
          <w:bCs/>
          <w:sz w:val="22"/>
          <w:szCs w:val="22"/>
          <w:lang w:val="es-ES"/>
        </w:rPr>
        <w:t xml:space="preserve">Desarrollar hojas de ruta sectoriales para cada sector especifico </w:t>
      </w:r>
      <w:r w:rsidR="00CA6EE2" w:rsidRPr="0002E801">
        <w:rPr>
          <w:rFonts w:asciiTheme="majorHAnsi" w:hAnsiTheme="majorHAnsi" w:cstheme="majorBidi"/>
          <w:b/>
          <w:bCs/>
          <w:sz w:val="22"/>
          <w:szCs w:val="22"/>
          <w:lang w:val="es-ES"/>
        </w:rPr>
        <w:t>determinado en el anexo</w:t>
      </w:r>
      <w:r w:rsidR="004857A8" w:rsidRPr="0002E801">
        <w:rPr>
          <w:rFonts w:asciiTheme="majorHAnsi" w:hAnsiTheme="majorHAnsi" w:cstheme="majorBidi"/>
          <w:b/>
          <w:bCs/>
          <w:sz w:val="22"/>
          <w:szCs w:val="22"/>
          <w:lang w:val="es-ES"/>
        </w:rPr>
        <w:t xml:space="preserve"> </w:t>
      </w:r>
      <w:r w:rsidRPr="0002E801">
        <w:rPr>
          <w:rFonts w:asciiTheme="majorHAnsi" w:hAnsiTheme="majorHAnsi" w:cstheme="majorBidi"/>
          <w:b/>
          <w:bCs/>
          <w:sz w:val="22"/>
          <w:szCs w:val="22"/>
          <w:lang w:val="es-ES"/>
        </w:rPr>
        <w:t xml:space="preserve">con las medidas </w:t>
      </w:r>
      <w:r w:rsidR="00A143AF" w:rsidRPr="0002E801">
        <w:rPr>
          <w:rFonts w:asciiTheme="majorHAnsi" w:eastAsia="Calibri" w:hAnsiTheme="majorHAnsi" w:cstheme="majorBidi"/>
          <w:b/>
          <w:bCs/>
          <w:color w:val="000000" w:themeColor="text1"/>
          <w:sz w:val="22"/>
          <w:szCs w:val="22"/>
          <w:lang w:val="es-MX"/>
        </w:rPr>
        <w:t>identificadas</w:t>
      </w:r>
      <w:r w:rsidRPr="0002E801">
        <w:rPr>
          <w:rFonts w:asciiTheme="majorHAnsi" w:hAnsiTheme="majorHAnsi" w:cstheme="majorBidi"/>
          <w:b/>
          <w:bCs/>
          <w:sz w:val="22"/>
          <w:szCs w:val="22"/>
          <w:lang w:val="es-ES"/>
        </w:rPr>
        <w:t xml:space="preserve"> para </w:t>
      </w:r>
      <w:r w:rsidR="00A143AF" w:rsidRPr="0002E801">
        <w:rPr>
          <w:rFonts w:asciiTheme="majorHAnsi" w:eastAsia="Calibri" w:hAnsiTheme="majorHAnsi" w:cstheme="majorBidi"/>
          <w:b/>
          <w:bCs/>
          <w:color w:val="000000" w:themeColor="text1"/>
          <w:sz w:val="22"/>
          <w:szCs w:val="22"/>
          <w:lang w:val="es-MX"/>
        </w:rPr>
        <w:t>el cumplimiento de</w:t>
      </w:r>
      <w:r w:rsidR="00D23C4C" w:rsidRPr="0002E801">
        <w:rPr>
          <w:rFonts w:asciiTheme="majorHAnsi" w:eastAsia="Calibri" w:hAnsiTheme="majorHAnsi" w:cstheme="majorBidi"/>
          <w:b/>
          <w:bCs/>
          <w:color w:val="000000" w:themeColor="text1"/>
          <w:sz w:val="22"/>
          <w:szCs w:val="22"/>
          <w:lang w:val="es-MX"/>
        </w:rPr>
        <w:t xml:space="preserve"> </w:t>
      </w:r>
      <w:r w:rsidRPr="0002E801">
        <w:rPr>
          <w:rFonts w:asciiTheme="majorHAnsi" w:hAnsiTheme="majorHAnsi" w:cstheme="majorBidi"/>
          <w:b/>
          <w:bCs/>
          <w:sz w:val="22"/>
          <w:szCs w:val="22"/>
          <w:lang w:val="es-ES"/>
        </w:rPr>
        <w:t>la NDC 3.0</w:t>
      </w:r>
      <w:r w:rsidRPr="0002E801">
        <w:rPr>
          <w:rFonts w:asciiTheme="majorHAnsi" w:hAnsiTheme="majorHAnsi" w:cstheme="majorBidi"/>
          <w:sz w:val="22"/>
          <w:szCs w:val="22"/>
          <w:lang w:val="es-ES"/>
        </w:rPr>
        <w:t>.</w:t>
      </w:r>
      <w:r w:rsidR="001732CC" w:rsidRPr="0002E801">
        <w:rPr>
          <w:rFonts w:asciiTheme="majorHAnsi" w:hAnsiTheme="majorHAnsi" w:cstheme="majorBidi"/>
          <w:sz w:val="22"/>
          <w:szCs w:val="22"/>
          <w:lang w:val="es-ES"/>
        </w:rPr>
        <w:t xml:space="preserve"> </w:t>
      </w:r>
      <w:r w:rsidRPr="0002E801">
        <w:rPr>
          <w:rFonts w:asciiTheme="majorHAnsi" w:hAnsiTheme="majorHAnsi" w:cstheme="majorBidi"/>
          <w:sz w:val="22"/>
          <w:szCs w:val="22"/>
          <w:lang w:val="es-ES"/>
        </w:rPr>
        <w:t>El documento deberá</w:t>
      </w:r>
      <w:r w:rsidR="00F263E3" w:rsidRPr="0002E801">
        <w:rPr>
          <w:rFonts w:asciiTheme="majorHAnsi" w:hAnsiTheme="majorHAnsi" w:cstheme="majorBidi"/>
          <w:sz w:val="22"/>
          <w:szCs w:val="22"/>
          <w:lang w:val="es-ES"/>
        </w:rPr>
        <w:t xml:space="preserve"> integrar </w:t>
      </w:r>
      <w:r w:rsidR="00A143AF" w:rsidRPr="0002E801">
        <w:rPr>
          <w:rFonts w:asciiTheme="majorHAnsi" w:eastAsia="Calibri" w:hAnsiTheme="majorHAnsi" w:cstheme="majorBidi"/>
          <w:color w:val="000000" w:themeColor="text1"/>
          <w:sz w:val="22"/>
          <w:szCs w:val="22"/>
          <w:lang w:val="es-MX"/>
        </w:rPr>
        <w:t>la descripción de las</w:t>
      </w:r>
      <w:r w:rsidR="00D23C4C" w:rsidRPr="0002E801">
        <w:rPr>
          <w:rFonts w:asciiTheme="majorHAnsi" w:eastAsia="Calibri" w:hAnsiTheme="majorHAnsi" w:cstheme="majorBidi"/>
          <w:color w:val="000000" w:themeColor="text1"/>
          <w:sz w:val="22"/>
          <w:szCs w:val="22"/>
          <w:lang w:val="es-MX"/>
        </w:rPr>
        <w:t xml:space="preserve"> </w:t>
      </w:r>
      <w:r w:rsidR="007D25D1" w:rsidRPr="0002E801">
        <w:rPr>
          <w:rFonts w:asciiTheme="majorHAnsi" w:hAnsiTheme="majorHAnsi" w:cstheme="majorBidi"/>
          <w:sz w:val="22"/>
          <w:szCs w:val="22"/>
          <w:lang w:val="es-ES"/>
        </w:rPr>
        <w:t>medidas,</w:t>
      </w:r>
      <w:r w:rsidR="00586BB6" w:rsidRPr="0002E801">
        <w:rPr>
          <w:rFonts w:asciiTheme="majorHAnsi" w:hAnsiTheme="majorHAnsi" w:cstheme="majorBidi"/>
          <w:sz w:val="22"/>
          <w:szCs w:val="22"/>
          <w:lang w:val="es-ES"/>
        </w:rPr>
        <w:t xml:space="preserve"> identificar l</w:t>
      </w:r>
      <w:r w:rsidR="007D25D1" w:rsidRPr="0002E801">
        <w:rPr>
          <w:rFonts w:asciiTheme="majorHAnsi" w:hAnsiTheme="majorHAnsi" w:cstheme="majorBidi"/>
          <w:sz w:val="22"/>
          <w:szCs w:val="22"/>
          <w:lang w:val="es-ES"/>
        </w:rPr>
        <w:t>as instituciones políticas que serán responsables de su implementación</w:t>
      </w:r>
      <w:r w:rsidR="003F71BA" w:rsidRPr="0002E801">
        <w:rPr>
          <w:rFonts w:asciiTheme="majorHAnsi" w:hAnsiTheme="majorHAnsi" w:cstheme="majorBidi"/>
          <w:sz w:val="22"/>
          <w:szCs w:val="22"/>
          <w:lang w:val="es-ES"/>
        </w:rPr>
        <w:t xml:space="preserve"> y coordinación</w:t>
      </w:r>
      <w:r w:rsidR="00A143AF" w:rsidRPr="0002E801">
        <w:rPr>
          <w:rFonts w:asciiTheme="majorHAnsi" w:hAnsiTheme="majorHAnsi" w:cstheme="majorBidi"/>
          <w:sz w:val="22"/>
          <w:szCs w:val="22"/>
          <w:lang w:val="es-MX"/>
        </w:rPr>
        <w:t xml:space="preserve">, </w:t>
      </w:r>
      <w:r w:rsidR="00A143AF" w:rsidRPr="0002E801">
        <w:rPr>
          <w:rFonts w:asciiTheme="majorHAnsi" w:eastAsia="Calibri" w:hAnsiTheme="majorHAnsi" w:cstheme="majorBidi"/>
          <w:color w:val="000000" w:themeColor="text1"/>
          <w:sz w:val="22"/>
          <w:szCs w:val="22"/>
          <w:lang w:val="es-MX"/>
        </w:rPr>
        <w:t>así como la estimación del potencial de emisiones asociado para cada una de ellas, mismo que se trabajará de manera estrecha con el INECC. Adicionalmente, deberá incluir un análisis de las barreras, oportunidades y necesidades para el cumplimiento de cada medida</w:t>
      </w:r>
      <w:r w:rsidR="00D23C4C" w:rsidRPr="0002E801">
        <w:rPr>
          <w:rFonts w:asciiTheme="majorHAnsi" w:eastAsia="Calibri" w:hAnsiTheme="majorHAnsi" w:cstheme="majorBidi"/>
          <w:color w:val="000000" w:themeColor="text1"/>
          <w:sz w:val="22"/>
          <w:szCs w:val="22"/>
          <w:lang w:val="es-MX"/>
        </w:rPr>
        <w:t>.</w:t>
      </w:r>
      <w:r w:rsidR="00984EA7" w:rsidRPr="0002E801">
        <w:rPr>
          <w:rFonts w:asciiTheme="majorHAnsi" w:hAnsiTheme="majorHAnsi" w:cstheme="majorBidi"/>
          <w:color w:val="000000" w:themeColor="text1"/>
          <w:sz w:val="22"/>
          <w:szCs w:val="22"/>
          <w:lang w:val="es-MX"/>
        </w:rPr>
        <w:t xml:space="preserve"> </w:t>
      </w:r>
      <w:r w:rsidR="00CA6EE2" w:rsidRPr="0002E801">
        <w:rPr>
          <w:rFonts w:asciiTheme="majorHAnsi" w:hAnsiTheme="majorHAnsi" w:cstheme="majorBidi"/>
          <w:color w:val="000000" w:themeColor="text1"/>
          <w:sz w:val="22"/>
          <w:szCs w:val="22"/>
          <w:lang w:val="es-MX"/>
        </w:rPr>
        <w:t>Se debe</w:t>
      </w:r>
      <w:r w:rsidR="00D0727D" w:rsidRPr="0002E801">
        <w:rPr>
          <w:rFonts w:asciiTheme="majorHAnsi" w:hAnsiTheme="majorHAnsi" w:cstheme="majorBidi"/>
          <w:color w:val="000000" w:themeColor="text1"/>
          <w:sz w:val="22"/>
          <w:szCs w:val="22"/>
          <w:lang w:val="es-MX"/>
        </w:rPr>
        <w:t>rá</w:t>
      </w:r>
      <w:r w:rsidR="00984EA7" w:rsidRPr="0002E801">
        <w:rPr>
          <w:rFonts w:asciiTheme="majorHAnsi" w:hAnsiTheme="majorHAnsi" w:cstheme="majorBidi"/>
          <w:color w:val="000000" w:themeColor="text1"/>
          <w:sz w:val="22"/>
          <w:szCs w:val="22"/>
          <w:lang w:val="es-MX"/>
        </w:rPr>
        <w:t xml:space="preserve"> </w:t>
      </w:r>
      <w:r w:rsidRPr="0002E801">
        <w:rPr>
          <w:rFonts w:asciiTheme="majorHAnsi" w:hAnsiTheme="majorHAnsi" w:cstheme="majorBidi"/>
          <w:color w:val="000000" w:themeColor="text1"/>
          <w:sz w:val="22"/>
          <w:szCs w:val="22"/>
          <w:lang w:val="es-MX"/>
        </w:rPr>
        <w:t>integrar</w:t>
      </w:r>
      <w:r w:rsidR="007D25D1" w:rsidRPr="0002E801">
        <w:rPr>
          <w:rFonts w:asciiTheme="majorHAnsi" w:hAnsiTheme="majorHAnsi" w:cstheme="majorBidi"/>
          <w:color w:val="000000" w:themeColor="text1"/>
          <w:sz w:val="22"/>
          <w:szCs w:val="22"/>
          <w:lang w:val="es-MX"/>
        </w:rPr>
        <w:t xml:space="preserve"> </w:t>
      </w:r>
      <w:r w:rsidRPr="0002E801">
        <w:rPr>
          <w:rFonts w:asciiTheme="majorHAnsi" w:hAnsiTheme="majorHAnsi" w:cstheme="majorBidi"/>
          <w:color w:val="000000" w:themeColor="text1"/>
          <w:sz w:val="22"/>
          <w:szCs w:val="22"/>
          <w:lang w:val="es-MX"/>
        </w:rPr>
        <w:t xml:space="preserve">un análisis </w:t>
      </w:r>
      <w:r w:rsidRPr="0002E801">
        <w:rPr>
          <w:rFonts w:asciiTheme="majorHAnsi" w:hAnsiTheme="majorHAnsi" w:cstheme="majorBidi"/>
          <w:sz w:val="22"/>
          <w:szCs w:val="22"/>
          <w:lang w:val="es-ES"/>
        </w:rPr>
        <w:t>de</w:t>
      </w:r>
      <w:r w:rsidR="00D23C4C" w:rsidRPr="0002E801">
        <w:rPr>
          <w:rFonts w:asciiTheme="majorHAnsi" w:eastAsia="Calibri" w:hAnsiTheme="majorHAnsi" w:cstheme="majorBidi"/>
          <w:color w:val="000000" w:themeColor="text1"/>
          <w:sz w:val="22"/>
          <w:szCs w:val="22"/>
          <w:lang w:val="es-MX"/>
        </w:rPr>
        <w:t xml:space="preserve"> </w:t>
      </w:r>
      <w:r w:rsidR="00A143AF" w:rsidRPr="0002E801">
        <w:rPr>
          <w:rFonts w:asciiTheme="majorHAnsi" w:eastAsia="Calibri" w:hAnsiTheme="majorHAnsi" w:cstheme="majorBidi"/>
          <w:color w:val="000000" w:themeColor="text1"/>
          <w:sz w:val="22"/>
          <w:szCs w:val="22"/>
          <w:lang w:val="es-MX"/>
        </w:rPr>
        <w:t>la</w:t>
      </w:r>
      <w:r w:rsidRPr="0002E801">
        <w:rPr>
          <w:rFonts w:asciiTheme="majorHAnsi" w:hAnsiTheme="majorHAnsi" w:cstheme="majorBidi"/>
          <w:sz w:val="22"/>
          <w:szCs w:val="22"/>
          <w:lang w:val="es-ES"/>
        </w:rPr>
        <w:t xml:space="preserve"> alineación entre las prioridades sectoriales, la actualización de la NDC 3.0</w:t>
      </w:r>
      <w:r w:rsidR="7B9D4601" w:rsidRPr="0002E801">
        <w:rPr>
          <w:rFonts w:asciiTheme="majorHAnsi" w:hAnsiTheme="majorHAnsi" w:cstheme="majorBidi"/>
          <w:sz w:val="22"/>
          <w:szCs w:val="22"/>
          <w:lang w:val="es-ES"/>
        </w:rPr>
        <w:t xml:space="preserve"> y otros instrumentos de política climática, como puede ser la Estrategia Nacional de Cambio Climático (ENCC)</w:t>
      </w:r>
      <w:r w:rsidRPr="0002E801">
        <w:rPr>
          <w:rFonts w:asciiTheme="majorHAnsi" w:hAnsiTheme="majorHAnsi" w:cstheme="majorBidi"/>
          <w:sz w:val="22"/>
          <w:szCs w:val="22"/>
          <w:lang w:val="es-ES"/>
        </w:rPr>
        <w:t xml:space="preserve"> </w:t>
      </w:r>
      <w:r w:rsidR="007D25D1" w:rsidRPr="0002E801">
        <w:rPr>
          <w:rFonts w:asciiTheme="majorHAnsi" w:hAnsiTheme="majorHAnsi" w:cstheme="majorBidi"/>
          <w:sz w:val="22"/>
          <w:szCs w:val="22"/>
          <w:lang w:val="es-ES"/>
        </w:rPr>
        <w:t xml:space="preserve"> En coordinación con la SEMARNAT, </w:t>
      </w:r>
      <w:r w:rsidR="003F71BA" w:rsidRPr="0002E801">
        <w:rPr>
          <w:rFonts w:asciiTheme="majorHAnsi" w:hAnsiTheme="majorHAnsi" w:cstheme="majorBidi"/>
          <w:sz w:val="22"/>
          <w:szCs w:val="22"/>
          <w:lang w:val="es-ES"/>
        </w:rPr>
        <w:t xml:space="preserve">el INECC y </w:t>
      </w:r>
      <w:r w:rsidR="007D25D1" w:rsidRPr="0002E801">
        <w:rPr>
          <w:rFonts w:asciiTheme="majorHAnsi" w:hAnsiTheme="majorHAnsi" w:cstheme="majorBidi"/>
          <w:sz w:val="22"/>
          <w:szCs w:val="22"/>
          <w:lang w:val="es-ES"/>
        </w:rPr>
        <w:t>las dependencias, las hojas de ruta identificar</w:t>
      </w:r>
      <w:r w:rsidR="004857A8" w:rsidRPr="0002E801">
        <w:rPr>
          <w:rFonts w:asciiTheme="majorHAnsi" w:hAnsiTheme="majorHAnsi" w:cstheme="majorBidi"/>
          <w:sz w:val="22"/>
          <w:szCs w:val="22"/>
          <w:lang w:val="es-ES"/>
        </w:rPr>
        <w:t>á</w:t>
      </w:r>
      <w:r w:rsidR="007D25D1" w:rsidRPr="0002E801">
        <w:rPr>
          <w:rFonts w:asciiTheme="majorHAnsi" w:hAnsiTheme="majorHAnsi" w:cstheme="majorBidi"/>
          <w:sz w:val="22"/>
          <w:szCs w:val="22"/>
          <w:lang w:val="es-ES"/>
        </w:rPr>
        <w:t>n ejes de acción para la LTS en coherencia con las medidas propuestas que permitan alcanzar los objetivos de descarbonización para 2050</w:t>
      </w:r>
      <w:r w:rsidR="003F71BA" w:rsidRPr="0002E801">
        <w:rPr>
          <w:rFonts w:asciiTheme="majorHAnsi" w:hAnsiTheme="majorHAnsi" w:cstheme="majorBidi"/>
          <w:sz w:val="22"/>
          <w:szCs w:val="22"/>
          <w:lang w:val="es-ES"/>
        </w:rPr>
        <w:t xml:space="preserve"> y para los componente</w:t>
      </w:r>
      <w:r w:rsidR="00CA320C" w:rsidRPr="0002E801">
        <w:rPr>
          <w:rFonts w:asciiTheme="majorHAnsi" w:hAnsiTheme="majorHAnsi" w:cstheme="majorBidi"/>
          <w:sz w:val="22"/>
          <w:szCs w:val="22"/>
          <w:lang w:val="es-ES"/>
        </w:rPr>
        <w:t>s</w:t>
      </w:r>
      <w:r w:rsidR="003F71BA" w:rsidRPr="0002E801">
        <w:rPr>
          <w:rFonts w:asciiTheme="majorHAnsi" w:hAnsiTheme="majorHAnsi" w:cstheme="majorBidi"/>
          <w:sz w:val="22"/>
          <w:szCs w:val="22"/>
          <w:lang w:val="es-ES"/>
        </w:rPr>
        <w:t xml:space="preserve"> de adaptación, pérdidas y daños y medidas transversales.</w:t>
      </w:r>
      <w:r w:rsidR="00A43976" w:rsidRPr="0002E801">
        <w:rPr>
          <w:rFonts w:asciiTheme="majorHAnsi" w:hAnsiTheme="majorHAnsi" w:cstheme="majorBidi"/>
          <w:sz w:val="22"/>
          <w:szCs w:val="22"/>
          <w:lang w:val="es-ES"/>
        </w:rPr>
        <w:t xml:space="preserve"> </w:t>
      </w:r>
      <w:r w:rsidR="00DA34EA" w:rsidRPr="0002E801">
        <w:rPr>
          <w:rFonts w:asciiTheme="majorHAnsi" w:hAnsiTheme="majorHAnsi" w:cstheme="majorBidi"/>
          <w:sz w:val="22"/>
          <w:szCs w:val="22"/>
          <w:lang w:val="es-ES"/>
        </w:rPr>
        <w:t>Estos ejes al 2050 serán las guías para las propuestas de las medidas de la NDC 3.0, es decir, se utilizará una metodología “</w:t>
      </w:r>
      <w:r w:rsidR="004007C9" w:rsidRPr="0002E801">
        <w:rPr>
          <w:rFonts w:asciiTheme="majorHAnsi" w:hAnsiTheme="majorHAnsi" w:cstheme="majorBidi"/>
          <w:sz w:val="22"/>
          <w:szCs w:val="22"/>
          <w:lang w:val="es-ES"/>
        </w:rPr>
        <w:t>back tracking</w:t>
      </w:r>
      <w:r w:rsidR="00DA34EA" w:rsidRPr="0002E801">
        <w:rPr>
          <w:rFonts w:asciiTheme="majorHAnsi" w:hAnsiTheme="majorHAnsi" w:cstheme="majorBidi"/>
          <w:sz w:val="22"/>
          <w:szCs w:val="22"/>
          <w:lang w:val="es-ES"/>
        </w:rPr>
        <w:t xml:space="preserve">”. </w:t>
      </w:r>
      <w:r w:rsidR="00A43976" w:rsidRPr="0002E801">
        <w:rPr>
          <w:rFonts w:asciiTheme="majorHAnsi" w:hAnsiTheme="majorHAnsi" w:cstheme="majorBidi"/>
          <w:sz w:val="22"/>
          <w:szCs w:val="22"/>
          <w:lang w:val="es-ES"/>
        </w:rPr>
        <w:t>Todas las hojas de ruta deberán incluir los temas transversales antes mencionados y los medios de implementación (financiamiento, transferencia de tecnología y creación de capacidades).</w:t>
      </w:r>
    </w:p>
    <w:p w14:paraId="78A74C95" w14:textId="77777777" w:rsidR="00F52A3E" w:rsidRPr="00D0727D" w:rsidRDefault="00F52A3E" w:rsidP="00D0727D">
      <w:pPr>
        <w:jc w:val="both"/>
        <w:rPr>
          <w:rFonts w:asciiTheme="majorHAnsi" w:hAnsiTheme="majorHAnsi" w:cstheme="majorHAnsi"/>
          <w:color w:val="212121"/>
          <w:sz w:val="22"/>
          <w:szCs w:val="22"/>
          <w:lang w:val="es-ES"/>
        </w:rPr>
      </w:pPr>
    </w:p>
    <w:p w14:paraId="67BE95E4" w14:textId="77777777" w:rsidR="009F2219" w:rsidRPr="00D0727D" w:rsidRDefault="009F2219" w:rsidP="00D0727D">
      <w:pPr>
        <w:pStyle w:val="ListParagraph"/>
        <w:jc w:val="both"/>
        <w:rPr>
          <w:rFonts w:asciiTheme="majorHAnsi" w:eastAsiaTheme="majorEastAsia" w:hAnsiTheme="majorHAnsi" w:cstheme="majorHAnsi"/>
          <w:b/>
          <w:sz w:val="22"/>
          <w:szCs w:val="22"/>
          <w:lang w:val="es-ES"/>
        </w:rPr>
      </w:pPr>
    </w:p>
    <w:p w14:paraId="50633B37" w14:textId="316514C8" w:rsidR="00C953FF" w:rsidRDefault="00D23C4C" w:rsidP="4270FAD1">
      <w:pPr>
        <w:pStyle w:val="ListParagraph"/>
        <w:numPr>
          <w:ilvl w:val="0"/>
          <w:numId w:val="7"/>
        </w:numPr>
        <w:ind w:left="709"/>
        <w:jc w:val="both"/>
        <w:rPr>
          <w:rFonts w:asciiTheme="majorHAnsi" w:eastAsia="Calibri" w:hAnsiTheme="majorHAnsi" w:cstheme="majorBidi"/>
          <w:sz w:val="22"/>
          <w:szCs w:val="22"/>
          <w:lang w:val="es-MX"/>
        </w:rPr>
      </w:pPr>
      <w:r w:rsidRPr="0002E801">
        <w:rPr>
          <w:rFonts w:asciiTheme="majorHAnsi" w:eastAsia="Calibri" w:hAnsiTheme="majorHAnsi" w:cstheme="majorBidi"/>
          <w:b/>
          <w:bCs/>
          <w:sz w:val="22"/>
          <w:szCs w:val="22"/>
          <w:lang w:val="es-MX"/>
        </w:rPr>
        <w:t>Establecer costos</w:t>
      </w:r>
      <w:r w:rsidR="2FE12A95" w:rsidRPr="0002E801">
        <w:rPr>
          <w:rFonts w:asciiTheme="majorHAnsi" w:eastAsia="Calibri" w:hAnsiTheme="majorHAnsi" w:cstheme="majorBidi"/>
          <w:b/>
          <w:bCs/>
          <w:sz w:val="22"/>
          <w:szCs w:val="22"/>
          <w:lang w:val="es-MX"/>
        </w:rPr>
        <w:t xml:space="preserve"> y beneficios</w:t>
      </w:r>
      <w:r w:rsidRPr="0002E801">
        <w:rPr>
          <w:rFonts w:asciiTheme="majorHAnsi" w:eastAsia="Calibri" w:hAnsiTheme="majorHAnsi" w:cstheme="majorBidi"/>
          <w:b/>
          <w:bCs/>
          <w:sz w:val="22"/>
          <w:szCs w:val="22"/>
          <w:lang w:val="es-MX"/>
        </w:rPr>
        <w:t xml:space="preserve">, metodologías de cálculo y analizar los datos obtenidos </w:t>
      </w:r>
      <w:r w:rsidR="004E1DBA" w:rsidRPr="0002E801">
        <w:rPr>
          <w:rFonts w:asciiTheme="majorHAnsi" w:eastAsia="Calibri" w:hAnsiTheme="majorHAnsi" w:cstheme="majorBidi"/>
          <w:b/>
          <w:bCs/>
          <w:sz w:val="22"/>
          <w:szCs w:val="22"/>
          <w:lang w:val="es-MX"/>
        </w:rPr>
        <w:t xml:space="preserve">en coordinación con </w:t>
      </w:r>
      <w:r w:rsidRPr="0002E801">
        <w:rPr>
          <w:rFonts w:asciiTheme="majorHAnsi" w:eastAsia="Calibri" w:hAnsiTheme="majorHAnsi" w:cstheme="majorBidi"/>
          <w:b/>
          <w:bCs/>
          <w:sz w:val="22"/>
          <w:szCs w:val="22"/>
          <w:lang w:val="es-MX"/>
        </w:rPr>
        <w:t>el INECC-SEMARNAT y las dependencias gubernamentales</w:t>
      </w:r>
      <w:r w:rsidRPr="0002E801">
        <w:rPr>
          <w:rFonts w:asciiTheme="majorHAnsi" w:eastAsia="Calibri" w:hAnsiTheme="majorHAnsi" w:cstheme="majorBidi"/>
          <w:sz w:val="22"/>
          <w:szCs w:val="22"/>
          <w:lang w:val="es-MX"/>
        </w:rPr>
        <w:t>, con el objetivo de asegurar un intercambio de insumos e información técnica necesaria para lograr una coherencia entre la NDC 3.0, la LTS y las hojas de ruta</w:t>
      </w:r>
      <w:r w:rsidRPr="0002E801">
        <w:rPr>
          <w:rFonts w:asciiTheme="majorHAnsi" w:eastAsia="Calibri" w:hAnsiTheme="majorHAnsi" w:cstheme="majorBidi"/>
          <w:strike/>
          <w:sz w:val="22"/>
          <w:szCs w:val="22"/>
          <w:lang w:val="es-MX"/>
        </w:rPr>
        <w:t>s</w:t>
      </w:r>
      <w:r w:rsidRPr="0002E801">
        <w:rPr>
          <w:rFonts w:asciiTheme="majorHAnsi" w:eastAsia="Calibri" w:hAnsiTheme="majorHAnsi" w:cstheme="majorBidi"/>
          <w:sz w:val="22"/>
          <w:szCs w:val="22"/>
          <w:lang w:val="es-MX"/>
        </w:rPr>
        <w:t xml:space="preserve"> sectoriales desarrolladas en el marco de esta consultoría.</w:t>
      </w:r>
      <w:r w:rsidR="004E1DBA" w:rsidRPr="0002E801">
        <w:rPr>
          <w:rFonts w:asciiTheme="majorHAnsi" w:eastAsia="Calibri" w:hAnsiTheme="majorHAnsi" w:cstheme="majorBidi"/>
          <w:sz w:val="22"/>
          <w:szCs w:val="22"/>
          <w:lang w:val="es-MX"/>
        </w:rPr>
        <w:t xml:space="preserve"> </w:t>
      </w:r>
      <w:r w:rsidR="1174EEA9" w:rsidRPr="0002E801">
        <w:rPr>
          <w:rFonts w:asciiTheme="majorHAnsi" w:eastAsia="Calibri" w:hAnsiTheme="majorHAnsi" w:cstheme="majorBidi"/>
          <w:sz w:val="22"/>
          <w:szCs w:val="22"/>
          <w:lang w:val="es-MX"/>
        </w:rPr>
        <w:t xml:space="preserve"> Para este proceso, será </w:t>
      </w:r>
      <w:r w:rsidR="6FF3EE30" w:rsidRPr="0002E801">
        <w:rPr>
          <w:rFonts w:asciiTheme="majorHAnsi" w:eastAsia="Calibri" w:hAnsiTheme="majorHAnsi" w:cstheme="majorBidi"/>
          <w:sz w:val="22"/>
          <w:szCs w:val="22"/>
          <w:lang w:val="es-MX"/>
        </w:rPr>
        <w:t>neccesario consultar de forma cualitativa con l</w:t>
      </w:r>
      <w:r w:rsidR="01519E6D" w:rsidRPr="0002E801">
        <w:rPr>
          <w:rFonts w:asciiTheme="majorHAnsi" w:eastAsia="Calibri" w:hAnsiTheme="majorHAnsi" w:cstheme="majorBidi"/>
          <w:sz w:val="22"/>
          <w:szCs w:val="22"/>
          <w:lang w:val="es-MX"/>
        </w:rPr>
        <w:t>os sectores relevantes</w:t>
      </w:r>
      <w:r w:rsidR="3DE2CFCD" w:rsidRPr="0002E801">
        <w:rPr>
          <w:rFonts w:asciiTheme="majorHAnsi" w:eastAsia="Calibri" w:hAnsiTheme="majorHAnsi" w:cstheme="majorBidi"/>
          <w:sz w:val="22"/>
          <w:szCs w:val="22"/>
          <w:lang w:val="es-MX"/>
        </w:rPr>
        <w:t>.</w:t>
      </w:r>
      <w:r w:rsidR="6FF3EE30" w:rsidRPr="0002E801">
        <w:rPr>
          <w:rFonts w:asciiTheme="majorHAnsi" w:eastAsia="Calibri" w:hAnsiTheme="majorHAnsi" w:cstheme="majorBidi"/>
          <w:sz w:val="22"/>
          <w:szCs w:val="22"/>
          <w:lang w:val="es-MX"/>
        </w:rPr>
        <w:t xml:space="preserve"> </w:t>
      </w:r>
      <w:r w:rsidR="72E82EE0" w:rsidRPr="0002E801">
        <w:rPr>
          <w:rFonts w:asciiTheme="majorHAnsi" w:eastAsia="Calibri" w:hAnsiTheme="majorHAnsi" w:cstheme="majorBidi"/>
          <w:sz w:val="22"/>
          <w:szCs w:val="22"/>
          <w:lang w:val="es-MX"/>
        </w:rPr>
        <w:t>L</w:t>
      </w:r>
      <w:r w:rsidR="6FF3EE30" w:rsidRPr="0002E801">
        <w:rPr>
          <w:rFonts w:asciiTheme="majorHAnsi" w:eastAsia="Calibri" w:hAnsiTheme="majorHAnsi" w:cstheme="majorBidi"/>
          <w:sz w:val="22"/>
          <w:szCs w:val="22"/>
          <w:lang w:val="es-MX"/>
        </w:rPr>
        <w:t xml:space="preserve">a </w:t>
      </w:r>
      <w:r w:rsidR="16DDA8B1" w:rsidRPr="0002E801">
        <w:rPr>
          <w:rFonts w:asciiTheme="majorHAnsi" w:eastAsia="Calibri" w:hAnsiTheme="majorHAnsi" w:cstheme="majorBidi"/>
          <w:sz w:val="22"/>
          <w:szCs w:val="22"/>
          <w:lang w:val="es-MX"/>
        </w:rPr>
        <w:t>e</w:t>
      </w:r>
      <w:r w:rsidR="002851FB" w:rsidRPr="0002E801">
        <w:rPr>
          <w:rFonts w:asciiTheme="majorHAnsi" w:eastAsia="Calibri" w:hAnsiTheme="majorHAnsi" w:cstheme="majorBidi"/>
          <w:sz w:val="22"/>
          <w:szCs w:val="22"/>
          <w:lang w:val="es-MX"/>
        </w:rPr>
        <w:t xml:space="preserve">mpresa </w:t>
      </w:r>
      <w:r w:rsidR="004E1DBA" w:rsidRPr="0002E801">
        <w:rPr>
          <w:rFonts w:asciiTheme="majorHAnsi" w:eastAsia="Calibri" w:hAnsiTheme="majorHAnsi" w:cstheme="majorBidi"/>
          <w:sz w:val="22"/>
          <w:szCs w:val="22"/>
          <w:lang w:val="es-MX"/>
        </w:rPr>
        <w:t>consultora organizará, realizará y documentará</w:t>
      </w:r>
      <w:r w:rsidR="00244CCD" w:rsidRPr="0002E801">
        <w:rPr>
          <w:rFonts w:asciiTheme="majorHAnsi" w:eastAsia="Calibri" w:hAnsiTheme="majorHAnsi" w:cstheme="majorBidi"/>
          <w:sz w:val="22"/>
          <w:szCs w:val="22"/>
          <w:lang w:val="es-MX"/>
        </w:rPr>
        <w:t>,</w:t>
      </w:r>
      <w:r w:rsidR="004E1DBA" w:rsidRPr="0002E801">
        <w:rPr>
          <w:rFonts w:asciiTheme="majorHAnsi" w:eastAsia="Calibri" w:hAnsiTheme="majorHAnsi" w:cstheme="majorBidi"/>
          <w:sz w:val="22"/>
          <w:szCs w:val="22"/>
          <w:lang w:val="es-MX"/>
        </w:rPr>
        <w:t xml:space="preserve"> </w:t>
      </w:r>
      <w:r w:rsidR="00244CCD" w:rsidRPr="0002E801">
        <w:rPr>
          <w:rFonts w:asciiTheme="majorHAnsi" w:eastAsia="Calibri" w:hAnsiTheme="majorHAnsi" w:cstheme="majorBidi"/>
          <w:sz w:val="22"/>
          <w:szCs w:val="22"/>
          <w:lang w:val="es-MX"/>
        </w:rPr>
        <w:t xml:space="preserve">a través de minutas y actas de acuerdo, </w:t>
      </w:r>
      <w:r w:rsidR="004E1DBA" w:rsidRPr="0002E801">
        <w:rPr>
          <w:rFonts w:asciiTheme="majorHAnsi" w:eastAsia="Calibri" w:hAnsiTheme="majorHAnsi" w:cstheme="majorBidi"/>
          <w:sz w:val="22"/>
          <w:szCs w:val="22"/>
          <w:lang w:val="es-MX"/>
        </w:rPr>
        <w:t>las reuniones</w:t>
      </w:r>
      <w:r w:rsidR="00244CCD" w:rsidRPr="0002E801">
        <w:rPr>
          <w:rFonts w:asciiTheme="majorHAnsi" w:eastAsia="Calibri" w:hAnsiTheme="majorHAnsi" w:cstheme="majorBidi"/>
          <w:sz w:val="22"/>
          <w:szCs w:val="22"/>
          <w:lang w:val="es-MX"/>
        </w:rPr>
        <w:t xml:space="preserve"> que</w:t>
      </w:r>
      <w:r w:rsidR="004E1DBA" w:rsidRPr="0002E801">
        <w:rPr>
          <w:rFonts w:asciiTheme="majorHAnsi" w:eastAsia="Calibri" w:hAnsiTheme="majorHAnsi" w:cstheme="majorBidi"/>
          <w:sz w:val="22"/>
          <w:szCs w:val="22"/>
          <w:lang w:val="es-MX"/>
        </w:rPr>
        <w:t xml:space="preserve"> sean necesarias</w:t>
      </w:r>
      <w:r w:rsidR="00244CCD" w:rsidRPr="0002E801">
        <w:rPr>
          <w:rFonts w:asciiTheme="majorHAnsi" w:eastAsia="Calibri" w:hAnsiTheme="majorHAnsi" w:cstheme="majorBidi"/>
          <w:sz w:val="22"/>
          <w:szCs w:val="22"/>
          <w:lang w:val="es-MX"/>
        </w:rPr>
        <w:t xml:space="preserve"> para tal fin</w:t>
      </w:r>
      <w:r w:rsidR="004E1DBA" w:rsidRPr="0002E801">
        <w:rPr>
          <w:rFonts w:asciiTheme="majorHAnsi" w:eastAsia="Calibri" w:hAnsiTheme="majorHAnsi" w:cstheme="majorBidi"/>
          <w:sz w:val="22"/>
          <w:szCs w:val="22"/>
          <w:lang w:val="es-MX"/>
        </w:rPr>
        <w:t>, y se encargará d</w:t>
      </w:r>
      <w:r w:rsidR="00244CCD" w:rsidRPr="0002E801">
        <w:rPr>
          <w:rFonts w:asciiTheme="majorHAnsi" w:eastAsia="Calibri" w:hAnsiTheme="majorHAnsi" w:cstheme="majorBidi"/>
          <w:sz w:val="22"/>
          <w:szCs w:val="22"/>
          <w:lang w:val="es-MX"/>
        </w:rPr>
        <w:t>e dar</w:t>
      </w:r>
      <w:r w:rsidR="004E1DBA" w:rsidRPr="0002E801">
        <w:rPr>
          <w:rFonts w:asciiTheme="majorHAnsi" w:eastAsia="Calibri" w:hAnsiTheme="majorHAnsi" w:cstheme="majorBidi"/>
          <w:sz w:val="22"/>
          <w:szCs w:val="22"/>
          <w:lang w:val="es-MX"/>
        </w:rPr>
        <w:t xml:space="preserve"> seguimiento </w:t>
      </w:r>
      <w:r w:rsidR="00244CCD" w:rsidRPr="0002E801">
        <w:rPr>
          <w:rFonts w:asciiTheme="majorHAnsi" w:eastAsia="Calibri" w:hAnsiTheme="majorHAnsi" w:cstheme="majorBidi"/>
          <w:sz w:val="22"/>
          <w:szCs w:val="22"/>
          <w:lang w:val="es-MX"/>
        </w:rPr>
        <w:t xml:space="preserve">a </w:t>
      </w:r>
      <w:r w:rsidR="004E1DBA" w:rsidRPr="0002E801">
        <w:rPr>
          <w:rFonts w:asciiTheme="majorHAnsi" w:eastAsia="Calibri" w:hAnsiTheme="majorHAnsi" w:cstheme="majorBidi"/>
          <w:sz w:val="22"/>
          <w:szCs w:val="22"/>
          <w:lang w:val="es-MX"/>
        </w:rPr>
        <w:t>los acuerdos de cada reunión.</w:t>
      </w:r>
    </w:p>
    <w:p w14:paraId="7E9C5BFB" w14:textId="77777777" w:rsidR="00E20665" w:rsidRDefault="00E20665" w:rsidP="00420C29">
      <w:pPr>
        <w:pStyle w:val="ListParagraph"/>
        <w:ind w:left="709"/>
        <w:jc w:val="both"/>
        <w:rPr>
          <w:rFonts w:asciiTheme="majorHAnsi" w:eastAsia="Calibri" w:hAnsiTheme="majorHAnsi" w:cstheme="majorHAnsi"/>
          <w:sz w:val="22"/>
          <w:szCs w:val="22"/>
          <w:lang w:val="es-MX"/>
        </w:rPr>
      </w:pPr>
    </w:p>
    <w:p w14:paraId="41551A3A" w14:textId="17FF254B" w:rsidR="00DA34EA" w:rsidRPr="00D0727D" w:rsidRDefault="00DA34EA" w:rsidP="00D0727D">
      <w:pPr>
        <w:pStyle w:val="ListParagraph"/>
        <w:numPr>
          <w:ilvl w:val="0"/>
          <w:numId w:val="7"/>
        </w:numPr>
        <w:ind w:left="709"/>
        <w:jc w:val="both"/>
        <w:rPr>
          <w:rFonts w:asciiTheme="majorHAnsi" w:eastAsia="Calibri" w:hAnsiTheme="majorHAnsi" w:cstheme="majorHAnsi"/>
          <w:sz w:val="22"/>
          <w:szCs w:val="22"/>
          <w:lang w:val="es-MX"/>
        </w:rPr>
      </w:pPr>
      <w:r>
        <w:rPr>
          <w:rFonts w:asciiTheme="majorHAnsi" w:eastAsia="Calibri" w:hAnsiTheme="majorHAnsi" w:cstheme="majorHAnsi"/>
          <w:b/>
          <w:sz w:val="22"/>
          <w:szCs w:val="22"/>
          <w:lang w:val="es-MX"/>
        </w:rPr>
        <w:lastRenderedPageBreak/>
        <w:t xml:space="preserve">Desarollar </w:t>
      </w:r>
      <w:r w:rsidR="00E20665">
        <w:rPr>
          <w:rFonts w:asciiTheme="majorHAnsi" w:eastAsia="Calibri" w:hAnsiTheme="majorHAnsi" w:cstheme="majorHAnsi"/>
          <w:b/>
          <w:sz w:val="22"/>
          <w:szCs w:val="22"/>
          <w:lang w:val="es-MX"/>
        </w:rPr>
        <w:t xml:space="preserve">en coordinacion don el INECC-SEMARNAT una guia de trabajo para los equipos subsequentes que irán a apoyar la implementacion de la NDC 3.0 </w:t>
      </w:r>
    </w:p>
    <w:p w14:paraId="13DB3F3E" w14:textId="77777777" w:rsidR="002F2064" w:rsidRPr="00D0727D" w:rsidRDefault="002F2064" w:rsidP="00D0727D">
      <w:pPr>
        <w:jc w:val="both"/>
        <w:rPr>
          <w:rFonts w:asciiTheme="majorHAnsi" w:hAnsiTheme="majorHAnsi" w:cstheme="majorHAnsi"/>
          <w:sz w:val="22"/>
          <w:szCs w:val="22"/>
          <w:lang w:val="es-ES"/>
        </w:rPr>
      </w:pPr>
    </w:p>
    <w:p w14:paraId="57A75ECA" w14:textId="0DDAFD2C" w:rsidR="00317CAE" w:rsidRPr="00D0727D" w:rsidRDefault="00554A41" w:rsidP="0002E801">
      <w:pPr>
        <w:jc w:val="both"/>
        <w:rPr>
          <w:rFonts w:asciiTheme="majorHAnsi" w:hAnsiTheme="majorHAnsi" w:cstheme="majorBidi"/>
          <w:sz w:val="22"/>
          <w:szCs w:val="22"/>
          <w:lang w:val="es-ES" w:eastAsia="es-MX"/>
        </w:rPr>
      </w:pPr>
      <w:r w:rsidRPr="0002E801">
        <w:rPr>
          <w:rFonts w:asciiTheme="majorHAnsi" w:hAnsiTheme="majorHAnsi" w:cstheme="majorBidi"/>
          <w:sz w:val="22"/>
          <w:szCs w:val="22"/>
          <w:lang w:val="es-ES"/>
        </w:rPr>
        <w:t xml:space="preserve">Los productos del proyecto deben ser el resultado de un proceso y herramientas bien organizados bajo la </w:t>
      </w:r>
      <w:r w:rsidR="008274B5" w:rsidRPr="0002E801">
        <w:rPr>
          <w:rFonts w:asciiTheme="majorHAnsi" w:hAnsiTheme="majorHAnsi" w:cstheme="majorBidi"/>
          <w:sz w:val="22"/>
          <w:szCs w:val="22"/>
          <w:lang w:val="es-ES"/>
        </w:rPr>
        <w:t xml:space="preserve">coordinación </w:t>
      </w:r>
      <w:r w:rsidRPr="0002E801">
        <w:rPr>
          <w:rFonts w:asciiTheme="majorHAnsi" w:hAnsiTheme="majorHAnsi" w:cstheme="majorBidi"/>
          <w:sz w:val="22"/>
          <w:szCs w:val="22"/>
          <w:lang w:val="es-ES"/>
        </w:rPr>
        <w:t>de la SEMARNA</w:t>
      </w:r>
      <w:r w:rsidR="008274B5" w:rsidRPr="0002E801">
        <w:rPr>
          <w:rFonts w:asciiTheme="majorHAnsi" w:hAnsiTheme="majorHAnsi" w:cstheme="majorBidi"/>
          <w:sz w:val="22"/>
          <w:szCs w:val="22"/>
          <w:lang w:val="es-ES"/>
        </w:rPr>
        <w:t>T y la orientación del</w:t>
      </w:r>
      <w:r w:rsidRPr="0002E801">
        <w:rPr>
          <w:rFonts w:asciiTheme="majorHAnsi" w:hAnsiTheme="majorHAnsi" w:cstheme="majorBidi"/>
          <w:sz w:val="22"/>
          <w:szCs w:val="22"/>
          <w:lang w:val="es-ES"/>
        </w:rPr>
        <w:t xml:space="preserve"> </w:t>
      </w:r>
      <w:r w:rsidR="00E32FDD" w:rsidRPr="0002E801">
        <w:rPr>
          <w:rFonts w:asciiTheme="majorHAnsi" w:hAnsiTheme="majorHAnsi" w:cstheme="majorBidi"/>
          <w:sz w:val="22"/>
          <w:szCs w:val="22"/>
          <w:lang w:val="es-ES"/>
        </w:rPr>
        <w:t>INECC</w:t>
      </w:r>
      <w:r w:rsidR="008274B5" w:rsidRPr="0002E801">
        <w:rPr>
          <w:rFonts w:asciiTheme="majorHAnsi" w:hAnsiTheme="majorHAnsi" w:cstheme="majorBidi"/>
          <w:sz w:val="22"/>
          <w:szCs w:val="22"/>
          <w:lang w:val="es-ES"/>
        </w:rPr>
        <w:t xml:space="preserve"> y </w:t>
      </w:r>
      <w:r w:rsidRPr="0002E801">
        <w:rPr>
          <w:rFonts w:asciiTheme="majorHAnsi" w:hAnsiTheme="majorHAnsi" w:cstheme="majorBidi"/>
          <w:sz w:val="22"/>
          <w:szCs w:val="22"/>
          <w:lang w:val="es-ES"/>
        </w:rPr>
        <w:t xml:space="preserve">otras </w:t>
      </w:r>
      <w:r w:rsidR="008274B5" w:rsidRPr="0002E801">
        <w:rPr>
          <w:rFonts w:asciiTheme="majorHAnsi" w:hAnsiTheme="majorHAnsi" w:cstheme="majorBidi"/>
          <w:sz w:val="22"/>
          <w:szCs w:val="22"/>
          <w:lang w:val="es-ES"/>
        </w:rPr>
        <w:t>Secretarías</w:t>
      </w:r>
      <w:r w:rsidRPr="0002E801">
        <w:rPr>
          <w:rFonts w:asciiTheme="majorHAnsi" w:hAnsiTheme="majorHAnsi" w:cstheme="majorBidi"/>
          <w:sz w:val="22"/>
          <w:szCs w:val="22"/>
          <w:lang w:val="es-MX"/>
        </w:rPr>
        <w:t xml:space="preserve"> pertinentes y en colaboración con el personal </w:t>
      </w:r>
      <w:r w:rsidR="00866514" w:rsidRPr="0002E801">
        <w:rPr>
          <w:rFonts w:asciiTheme="majorHAnsi" w:hAnsiTheme="majorHAnsi" w:cstheme="majorBidi"/>
          <w:sz w:val="22"/>
          <w:szCs w:val="22"/>
          <w:lang w:val="es-MX"/>
        </w:rPr>
        <w:t>de las dependencias</w:t>
      </w:r>
      <w:r w:rsidRPr="0002E801">
        <w:rPr>
          <w:rFonts w:asciiTheme="majorHAnsi" w:hAnsiTheme="majorHAnsi" w:cstheme="majorBidi"/>
          <w:sz w:val="22"/>
          <w:szCs w:val="22"/>
          <w:lang w:val="es-MX"/>
        </w:rPr>
        <w:t xml:space="preserve">. </w:t>
      </w:r>
      <w:r w:rsidR="003F71BA" w:rsidRPr="0002E801">
        <w:rPr>
          <w:rFonts w:asciiTheme="majorHAnsi" w:hAnsiTheme="majorHAnsi" w:cstheme="majorBidi"/>
          <w:sz w:val="22"/>
          <w:szCs w:val="22"/>
          <w:lang w:val="es-MX"/>
        </w:rPr>
        <w:t xml:space="preserve">En el caso de los </w:t>
      </w:r>
      <w:r w:rsidR="00244CCD" w:rsidRPr="0002E801">
        <w:rPr>
          <w:rFonts w:asciiTheme="majorHAnsi" w:eastAsia="Calibri" w:hAnsiTheme="majorHAnsi" w:cstheme="majorBidi"/>
          <w:sz w:val="22"/>
          <w:szCs w:val="22"/>
          <w:lang w:val="es-MX"/>
        </w:rPr>
        <w:t>productos enfocados en</w:t>
      </w:r>
      <w:r w:rsidR="00D23C4C" w:rsidRPr="0002E801">
        <w:rPr>
          <w:rFonts w:asciiTheme="majorHAnsi" w:eastAsia="Calibri" w:hAnsiTheme="majorHAnsi" w:cstheme="majorBidi"/>
          <w:sz w:val="22"/>
          <w:szCs w:val="22"/>
          <w:lang w:val="es-MX"/>
        </w:rPr>
        <w:t xml:space="preserve"> </w:t>
      </w:r>
      <w:r w:rsidR="003F71BA" w:rsidRPr="0002E801">
        <w:rPr>
          <w:rFonts w:asciiTheme="majorHAnsi" w:hAnsiTheme="majorHAnsi" w:cstheme="majorBidi"/>
          <w:sz w:val="22"/>
          <w:szCs w:val="22"/>
          <w:lang w:val="es-ES"/>
        </w:rPr>
        <w:t>mitigación, l</w:t>
      </w:r>
      <w:r w:rsidR="00317CAE" w:rsidRPr="0002E801">
        <w:rPr>
          <w:rFonts w:asciiTheme="majorHAnsi" w:hAnsiTheme="majorHAnsi" w:cstheme="majorBidi"/>
          <w:sz w:val="22"/>
          <w:szCs w:val="22"/>
          <w:lang w:val="es-ES"/>
        </w:rPr>
        <w:t xml:space="preserve">os resultados </w:t>
      </w:r>
      <w:r w:rsidR="00350A39" w:rsidRPr="0002E801">
        <w:rPr>
          <w:rFonts w:asciiTheme="majorHAnsi" w:hAnsiTheme="majorHAnsi" w:cstheme="majorBidi"/>
          <w:sz w:val="22"/>
          <w:szCs w:val="22"/>
          <w:lang w:val="es-ES"/>
        </w:rPr>
        <w:t>deberán</w:t>
      </w:r>
      <w:r w:rsidR="00317CAE" w:rsidRPr="0002E801">
        <w:rPr>
          <w:rFonts w:asciiTheme="majorHAnsi" w:hAnsiTheme="majorHAnsi" w:cstheme="majorBidi"/>
          <w:sz w:val="22"/>
          <w:szCs w:val="22"/>
          <w:lang w:val="es-ES"/>
        </w:rPr>
        <w:t xml:space="preserve"> desarrollarse en estrecha consonancia con el trabajo </w:t>
      </w:r>
      <w:r w:rsidR="004857A8" w:rsidRPr="0002E801">
        <w:rPr>
          <w:rFonts w:asciiTheme="majorHAnsi" w:hAnsiTheme="majorHAnsi" w:cstheme="majorBidi"/>
          <w:sz w:val="22"/>
          <w:szCs w:val="22"/>
          <w:lang w:val="es-ES"/>
        </w:rPr>
        <w:t>de modelación</w:t>
      </w:r>
      <w:r w:rsidR="0006562D" w:rsidRPr="0002E801">
        <w:rPr>
          <w:rFonts w:asciiTheme="majorHAnsi" w:hAnsiTheme="majorHAnsi" w:cstheme="majorBidi"/>
          <w:sz w:val="22"/>
          <w:szCs w:val="22"/>
          <w:lang w:val="es-ES"/>
        </w:rPr>
        <w:t xml:space="preserve"> </w:t>
      </w:r>
      <w:r w:rsidR="00317CAE" w:rsidRPr="0002E801">
        <w:rPr>
          <w:rFonts w:asciiTheme="majorHAnsi" w:hAnsiTheme="majorHAnsi" w:cstheme="majorBidi"/>
          <w:sz w:val="22"/>
          <w:szCs w:val="22"/>
          <w:lang w:val="es-ES"/>
        </w:rPr>
        <w:t>realizado para la actualización de la NDC 3.0</w:t>
      </w:r>
      <w:r w:rsidRPr="0002E801">
        <w:rPr>
          <w:rStyle w:val="FootnoteReference"/>
          <w:rFonts w:asciiTheme="majorHAnsi" w:hAnsiTheme="majorHAnsi" w:cstheme="majorBidi"/>
          <w:sz w:val="22"/>
          <w:szCs w:val="22"/>
          <w:lang w:val="es-ES"/>
        </w:rPr>
        <w:footnoteReference w:id="4"/>
      </w:r>
      <w:r w:rsidR="00317CAE" w:rsidRPr="0002E801">
        <w:rPr>
          <w:rFonts w:asciiTheme="majorHAnsi" w:hAnsiTheme="majorHAnsi" w:cstheme="majorBidi"/>
          <w:sz w:val="22"/>
          <w:szCs w:val="22"/>
          <w:lang w:val="es-ES"/>
        </w:rPr>
        <w:t xml:space="preserve"> .</w:t>
      </w:r>
      <w:r w:rsidR="00A43976" w:rsidRPr="0002E801">
        <w:rPr>
          <w:rFonts w:asciiTheme="majorHAnsi" w:hAnsiTheme="majorHAnsi" w:cstheme="majorBidi"/>
          <w:sz w:val="22"/>
          <w:szCs w:val="22"/>
          <w:lang w:val="es-ES"/>
        </w:rPr>
        <w:t xml:space="preserve"> En todos los casos, en la medida de la viabilidad de cada componente, se deberán integrar aspectos de medidas transversales y medios de implementación</w:t>
      </w:r>
    </w:p>
    <w:p w14:paraId="03311FBB" w14:textId="641C91F8" w:rsidR="2F0475EA" w:rsidRPr="00D0727D" w:rsidRDefault="2F0475EA" w:rsidP="00D0727D">
      <w:pPr>
        <w:jc w:val="both"/>
        <w:rPr>
          <w:rFonts w:asciiTheme="majorHAnsi" w:hAnsiTheme="majorHAnsi" w:cstheme="majorHAnsi"/>
          <w:sz w:val="22"/>
          <w:szCs w:val="22"/>
          <w:lang w:val="es-ES"/>
        </w:rPr>
      </w:pPr>
    </w:p>
    <w:p w14:paraId="3BA06C71" w14:textId="48AC4174" w:rsidR="00401713" w:rsidRPr="00D0727D" w:rsidRDefault="00547CBE" w:rsidP="00D0727D">
      <w:pPr>
        <w:jc w:val="both"/>
        <w:rPr>
          <w:rFonts w:asciiTheme="majorHAnsi" w:hAnsiTheme="majorHAnsi" w:cstheme="majorHAnsi"/>
          <w:sz w:val="22"/>
          <w:szCs w:val="22"/>
          <w:lang w:val="es-ES"/>
        </w:rPr>
      </w:pPr>
      <w:r w:rsidRPr="00D0727D">
        <w:rPr>
          <w:rFonts w:asciiTheme="majorHAnsi" w:hAnsiTheme="majorHAnsi" w:cstheme="majorHAnsi"/>
          <w:sz w:val="22"/>
          <w:szCs w:val="22"/>
          <w:lang w:val="es-ES"/>
        </w:rPr>
        <w:t xml:space="preserve">La función de la </w:t>
      </w:r>
      <w:r w:rsidR="00012BCE" w:rsidRPr="00D0727D">
        <w:rPr>
          <w:rFonts w:asciiTheme="majorHAnsi" w:hAnsiTheme="majorHAnsi" w:cstheme="majorHAnsi"/>
          <w:sz w:val="22"/>
          <w:szCs w:val="22"/>
          <w:lang w:val="es-ES"/>
        </w:rPr>
        <w:t xml:space="preserve">2050PP </w:t>
      </w:r>
      <w:r w:rsidRPr="00D0727D">
        <w:rPr>
          <w:rFonts w:asciiTheme="majorHAnsi" w:hAnsiTheme="majorHAnsi" w:cstheme="majorHAnsi"/>
          <w:sz w:val="22"/>
          <w:szCs w:val="22"/>
          <w:lang w:val="es-ES"/>
        </w:rPr>
        <w:t xml:space="preserve">consiste en guiar a la empresa consultora / consorcio y garantizar la calidad </w:t>
      </w:r>
      <w:r w:rsidR="002851FB" w:rsidRPr="00D0727D">
        <w:rPr>
          <w:rFonts w:asciiTheme="majorHAnsi" w:eastAsia="Calibri" w:hAnsiTheme="majorHAnsi" w:cstheme="majorHAnsi"/>
          <w:sz w:val="22"/>
          <w:szCs w:val="22"/>
          <w:lang w:val="es-MX"/>
        </w:rPr>
        <w:t xml:space="preserve">de los productos y resultados </w:t>
      </w:r>
      <w:r w:rsidRPr="00D0727D">
        <w:rPr>
          <w:rFonts w:asciiTheme="majorHAnsi" w:hAnsiTheme="majorHAnsi" w:cstheme="majorHAnsi"/>
          <w:sz w:val="22"/>
          <w:szCs w:val="22"/>
          <w:lang w:val="es-ES"/>
        </w:rPr>
        <w:t xml:space="preserve">a través de los aprendizajes de las mejores prácticas, el cumplimiento de los plazos y </w:t>
      </w:r>
      <w:r w:rsidR="002851FB" w:rsidRPr="00D0727D">
        <w:rPr>
          <w:rFonts w:asciiTheme="majorHAnsi" w:eastAsia="Calibri" w:hAnsiTheme="majorHAnsi" w:cstheme="majorHAnsi"/>
          <w:sz w:val="22"/>
          <w:szCs w:val="22"/>
          <w:lang w:val="es-MX"/>
        </w:rPr>
        <w:t>de la</w:t>
      </w:r>
      <w:r w:rsidRPr="00D0727D">
        <w:rPr>
          <w:rFonts w:asciiTheme="majorHAnsi" w:hAnsiTheme="majorHAnsi" w:cstheme="majorHAnsi"/>
          <w:sz w:val="22"/>
          <w:szCs w:val="22"/>
          <w:lang w:val="es-ES"/>
        </w:rPr>
        <w:t xml:space="preserve"> supervisión general de la</w:t>
      </w:r>
      <w:r w:rsidR="00012BCE" w:rsidRPr="00D0727D">
        <w:rPr>
          <w:rFonts w:asciiTheme="majorHAnsi" w:hAnsiTheme="majorHAnsi" w:cstheme="majorHAnsi"/>
          <w:sz w:val="22"/>
          <w:szCs w:val="22"/>
          <w:lang w:val="es-ES"/>
        </w:rPr>
        <w:t>s</w:t>
      </w:r>
      <w:r w:rsidRPr="00D0727D">
        <w:rPr>
          <w:rFonts w:asciiTheme="majorHAnsi" w:hAnsiTheme="majorHAnsi" w:cstheme="majorHAnsi"/>
          <w:sz w:val="22"/>
          <w:szCs w:val="22"/>
          <w:lang w:val="es-ES"/>
        </w:rPr>
        <w:t xml:space="preserve"> entrega</w:t>
      </w:r>
      <w:r w:rsidR="00012BCE" w:rsidRPr="00D0727D">
        <w:rPr>
          <w:rFonts w:asciiTheme="majorHAnsi" w:hAnsiTheme="majorHAnsi" w:cstheme="majorHAnsi"/>
          <w:sz w:val="22"/>
          <w:szCs w:val="22"/>
          <w:lang w:val="es-ES"/>
        </w:rPr>
        <w:t>s</w:t>
      </w:r>
      <w:r w:rsidRPr="00D0727D">
        <w:rPr>
          <w:rFonts w:asciiTheme="majorHAnsi" w:hAnsiTheme="majorHAnsi" w:cstheme="majorHAnsi"/>
          <w:sz w:val="22"/>
          <w:szCs w:val="22"/>
          <w:lang w:val="es-ES"/>
        </w:rPr>
        <w:t>.</w:t>
      </w:r>
    </w:p>
    <w:p w14:paraId="1C1E7619" w14:textId="45F49822" w:rsidR="70264EA7" w:rsidRPr="00D0727D" w:rsidRDefault="70264EA7" w:rsidP="00D0727D">
      <w:pPr>
        <w:jc w:val="both"/>
        <w:rPr>
          <w:rFonts w:asciiTheme="majorHAnsi" w:hAnsiTheme="majorHAnsi" w:cstheme="majorHAnsi"/>
          <w:sz w:val="22"/>
          <w:szCs w:val="22"/>
          <w:lang w:val="es-ES"/>
        </w:rPr>
      </w:pPr>
    </w:p>
    <w:p w14:paraId="16C59EAA" w14:textId="77777777" w:rsidR="003505A8" w:rsidRPr="00D0727D" w:rsidRDefault="00FB23D8" w:rsidP="00D0727D">
      <w:pPr>
        <w:pStyle w:val="Heading2"/>
        <w:jc w:val="both"/>
        <w:rPr>
          <w:rFonts w:asciiTheme="majorHAnsi" w:hAnsiTheme="majorHAnsi" w:cstheme="majorHAnsi"/>
          <w:sz w:val="22"/>
          <w:szCs w:val="22"/>
          <w:lang w:val="es-ES"/>
        </w:rPr>
      </w:pPr>
      <w:r w:rsidRPr="00D0727D">
        <w:rPr>
          <w:rFonts w:asciiTheme="majorHAnsi" w:hAnsiTheme="majorHAnsi" w:cstheme="majorHAnsi"/>
          <w:sz w:val="22"/>
          <w:szCs w:val="22"/>
          <w:lang w:val="es-ES"/>
        </w:rPr>
        <w:t>Actividades previstas</w:t>
      </w:r>
    </w:p>
    <w:p w14:paraId="17441DA1" w14:textId="77777777" w:rsidR="00A37751" w:rsidRPr="00D0727D" w:rsidRDefault="00A37751" w:rsidP="00D0727D">
      <w:pPr>
        <w:jc w:val="both"/>
        <w:rPr>
          <w:rFonts w:asciiTheme="majorHAnsi" w:hAnsiTheme="majorHAnsi" w:cstheme="majorHAnsi"/>
          <w:sz w:val="22"/>
          <w:szCs w:val="22"/>
          <w:lang w:val="es-ES"/>
        </w:rPr>
      </w:pPr>
    </w:p>
    <w:p w14:paraId="22632367" w14:textId="55AD473E" w:rsidR="00A37751" w:rsidRPr="00D0727D" w:rsidRDefault="00A37751" w:rsidP="00D0727D">
      <w:pPr>
        <w:jc w:val="both"/>
        <w:rPr>
          <w:rFonts w:asciiTheme="majorHAnsi" w:hAnsiTheme="majorHAnsi" w:cstheme="majorHAnsi"/>
          <w:sz w:val="22"/>
          <w:szCs w:val="22"/>
          <w:lang w:val="es-ES"/>
        </w:rPr>
      </w:pPr>
      <w:r w:rsidRPr="00D0727D">
        <w:rPr>
          <w:rFonts w:asciiTheme="majorHAnsi" w:hAnsiTheme="majorHAnsi" w:cstheme="majorHAnsi"/>
          <w:sz w:val="22"/>
          <w:szCs w:val="22"/>
          <w:lang w:val="es-ES"/>
        </w:rPr>
        <w:t xml:space="preserve">La consultora/consorcio se encargará de las siguientes actividades. Todas las actividades deben desarrollarse en estrecha colaboración con cada una de las </w:t>
      </w:r>
      <w:r w:rsidR="00F52A3E" w:rsidRPr="00D0727D">
        <w:rPr>
          <w:rFonts w:asciiTheme="majorHAnsi" w:hAnsiTheme="majorHAnsi" w:cstheme="majorHAnsi"/>
          <w:sz w:val="22"/>
          <w:szCs w:val="22"/>
          <w:lang w:val="es-ES"/>
        </w:rPr>
        <w:t xml:space="preserve">dependencias </w:t>
      </w:r>
      <w:r w:rsidRPr="00D0727D">
        <w:rPr>
          <w:rFonts w:asciiTheme="majorHAnsi" w:hAnsiTheme="majorHAnsi" w:cstheme="majorHAnsi"/>
          <w:sz w:val="22"/>
          <w:szCs w:val="22"/>
          <w:lang w:val="es-ES"/>
        </w:rPr>
        <w:t>y bajo la orientación general de la SEMARNAT</w:t>
      </w:r>
      <w:r w:rsidR="005E5E42" w:rsidRPr="00D0727D">
        <w:rPr>
          <w:rFonts w:asciiTheme="majorHAnsi" w:hAnsiTheme="majorHAnsi" w:cstheme="majorHAnsi"/>
          <w:sz w:val="22"/>
          <w:szCs w:val="22"/>
          <w:lang w:val="es-ES"/>
        </w:rPr>
        <w:t xml:space="preserve"> y el INECC</w:t>
      </w:r>
      <w:r w:rsidRPr="00D0727D">
        <w:rPr>
          <w:rFonts w:asciiTheme="majorHAnsi" w:hAnsiTheme="majorHAnsi" w:cstheme="majorHAnsi"/>
          <w:sz w:val="22"/>
          <w:szCs w:val="22"/>
          <w:lang w:val="es-ES"/>
        </w:rPr>
        <w:t>:</w:t>
      </w:r>
    </w:p>
    <w:p w14:paraId="23EA3365" w14:textId="77777777" w:rsidR="00DD3A3A" w:rsidRPr="00D0727D" w:rsidRDefault="00DD3A3A" w:rsidP="00D0727D">
      <w:pPr>
        <w:jc w:val="both"/>
        <w:rPr>
          <w:rFonts w:asciiTheme="majorHAnsi" w:hAnsiTheme="majorHAnsi" w:cstheme="majorHAnsi"/>
          <w:sz w:val="22"/>
          <w:szCs w:val="22"/>
          <w:lang w:val="es-ES"/>
        </w:rPr>
      </w:pPr>
    </w:p>
    <w:p w14:paraId="06A97030" w14:textId="6C87CB70" w:rsidR="00BD5E69" w:rsidRPr="00D0727D" w:rsidRDefault="00BD5E69" w:rsidP="00D0727D">
      <w:pPr>
        <w:pStyle w:val="ListParagraph"/>
        <w:numPr>
          <w:ilvl w:val="2"/>
          <w:numId w:val="4"/>
        </w:numPr>
        <w:ind w:left="720"/>
        <w:jc w:val="both"/>
        <w:rPr>
          <w:rFonts w:asciiTheme="majorHAnsi" w:eastAsiaTheme="minorEastAsia" w:hAnsiTheme="majorHAnsi" w:cstheme="majorHAnsi"/>
          <w:b/>
          <w:sz w:val="22"/>
          <w:szCs w:val="22"/>
          <w:lang w:val="es-ES"/>
        </w:rPr>
      </w:pPr>
      <w:r w:rsidRPr="00D0727D">
        <w:rPr>
          <w:rFonts w:asciiTheme="majorHAnsi" w:eastAsiaTheme="minorEastAsia" w:hAnsiTheme="majorHAnsi" w:cstheme="majorHAnsi"/>
          <w:b/>
          <w:sz w:val="22"/>
          <w:szCs w:val="22"/>
          <w:lang w:val="es-ES"/>
        </w:rPr>
        <w:t xml:space="preserve">Actividad 1: </w:t>
      </w:r>
      <w:r w:rsidRPr="00D0727D">
        <w:rPr>
          <w:rFonts w:asciiTheme="majorHAnsi" w:hAnsiTheme="majorHAnsi" w:cstheme="majorHAnsi"/>
          <w:b/>
          <w:sz w:val="22"/>
          <w:szCs w:val="22"/>
          <w:lang w:val="es-ES"/>
        </w:rPr>
        <w:t>Reunión de inicio del Proyecto</w:t>
      </w:r>
    </w:p>
    <w:p w14:paraId="1AD1CF9F" w14:textId="5B6C8B5F" w:rsidR="00772DA4" w:rsidRPr="00D0727D" w:rsidRDefault="00D30E83" w:rsidP="00D0727D">
      <w:pPr>
        <w:jc w:val="both"/>
        <w:rPr>
          <w:rFonts w:asciiTheme="majorHAnsi" w:eastAsiaTheme="minorEastAsia" w:hAnsiTheme="majorHAnsi" w:cstheme="majorHAnsi"/>
          <w:sz w:val="22"/>
          <w:szCs w:val="22"/>
          <w:lang w:val="es-ES"/>
        </w:rPr>
      </w:pPr>
      <w:r w:rsidRPr="00D0727D">
        <w:rPr>
          <w:rFonts w:asciiTheme="majorHAnsi" w:eastAsiaTheme="minorEastAsia" w:hAnsiTheme="majorHAnsi" w:cstheme="majorHAnsi"/>
          <w:sz w:val="22"/>
          <w:szCs w:val="22"/>
          <w:lang w:val="es-ES"/>
        </w:rPr>
        <w:t>Organizar y llevar a cabo una reunión de arranque con el equipo de 2050PP</w:t>
      </w:r>
      <w:r w:rsidR="008274B5">
        <w:rPr>
          <w:rFonts w:asciiTheme="majorHAnsi" w:eastAsia="Calibri" w:hAnsiTheme="majorHAnsi" w:cstheme="majorHAnsi"/>
          <w:sz w:val="22"/>
          <w:szCs w:val="22"/>
          <w:lang w:val="es-MX"/>
        </w:rPr>
        <w:t xml:space="preserve">, </w:t>
      </w:r>
      <w:r w:rsidRPr="00D0727D">
        <w:rPr>
          <w:rFonts w:asciiTheme="majorHAnsi" w:eastAsiaTheme="minorEastAsia" w:hAnsiTheme="majorHAnsi" w:cstheme="majorHAnsi"/>
          <w:sz w:val="22"/>
          <w:szCs w:val="22"/>
          <w:lang w:val="es-ES"/>
        </w:rPr>
        <w:t>la SEMARNAT</w:t>
      </w:r>
      <w:r w:rsidR="00E32FDD" w:rsidRPr="00D0727D">
        <w:rPr>
          <w:rFonts w:asciiTheme="majorHAnsi" w:eastAsiaTheme="minorEastAsia" w:hAnsiTheme="majorHAnsi" w:cstheme="majorHAnsi"/>
          <w:sz w:val="22"/>
          <w:szCs w:val="22"/>
          <w:lang w:val="es-ES"/>
        </w:rPr>
        <w:t xml:space="preserve"> </w:t>
      </w:r>
      <w:r w:rsidR="008274B5">
        <w:rPr>
          <w:rFonts w:asciiTheme="majorHAnsi" w:eastAsia="Calibri" w:hAnsiTheme="majorHAnsi" w:cstheme="majorHAnsi"/>
          <w:sz w:val="22"/>
          <w:szCs w:val="22"/>
          <w:lang w:val="es-MX"/>
        </w:rPr>
        <w:t>y el INECC</w:t>
      </w:r>
      <w:r w:rsidR="00D23C4C" w:rsidRPr="00D0727D">
        <w:rPr>
          <w:rFonts w:asciiTheme="majorHAnsi" w:eastAsia="Calibri" w:hAnsiTheme="majorHAnsi" w:cstheme="majorHAnsi"/>
          <w:sz w:val="22"/>
          <w:szCs w:val="22"/>
          <w:lang w:val="es-MX"/>
        </w:rPr>
        <w:t>,</w:t>
      </w:r>
      <w:r w:rsidRPr="00D0727D">
        <w:rPr>
          <w:rFonts w:asciiTheme="majorHAnsi" w:eastAsiaTheme="minorEastAsia" w:hAnsiTheme="majorHAnsi" w:cstheme="majorHAnsi"/>
          <w:sz w:val="22"/>
          <w:szCs w:val="22"/>
          <w:lang w:val="es-ES"/>
        </w:rPr>
        <w:t xml:space="preserve"> con el objetivo de establecer los lineamientos de trabajo, </w:t>
      </w:r>
      <w:r w:rsidR="008274B5">
        <w:rPr>
          <w:rFonts w:asciiTheme="majorHAnsi" w:eastAsiaTheme="minorEastAsia" w:hAnsiTheme="majorHAnsi" w:cstheme="majorHAnsi"/>
          <w:sz w:val="22"/>
          <w:szCs w:val="22"/>
          <w:lang w:val="es-ES"/>
        </w:rPr>
        <w:t xml:space="preserve">presentar y </w:t>
      </w:r>
      <w:r w:rsidRPr="00D0727D">
        <w:rPr>
          <w:rFonts w:asciiTheme="majorHAnsi" w:eastAsiaTheme="minorEastAsia" w:hAnsiTheme="majorHAnsi" w:cstheme="majorHAnsi"/>
          <w:sz w:val="22"/>
          <w:szCs w:val="22"/>
          <w:lang w:val="es-ES"/>
        </w:rPr>
        <w:t>afinar el cronograma de actividades, y confirmar los canales de coordinación institucional.</w:t>
      </w:r>
    </w:p>
    <w:p w14:paraId="04DC67FB" w14:textId="77777777" w:rsidR="00D30E83" w:rsidRPr="00D0727D" w:rsidRDefault="00D30E83" w:rsidP="00D0727D">
      <w:pPr>
        <w:pStyle w:val="ListParagraph"/>
        <w:jc w:val="both"/>
        <w:rPr>
          <w:rFonts w:asciiTheme="majorHAnsi" w:eastAsiaTheme="minorEastAsia" w:hAnsiTheme="majorHAnsi" w:cstheme="majorHAnsi"/>
          <w:sz w:val="22"/>
          <w:szCs w:val="22"/>
          <w:lang w:val="es-ES"/>
        </w:rPr>
      </w:pPr>
    </w:p>
    <w:p w14:paraId="251D759C" w14:textId="77777777" w:rsidR="00BD5E69" w:rsidRPr="00D0727D" w:rsidRDefault="00BD5E69" w:rsidP="00D0727D">
      <w:pPr>
        <w:pStyle w:val="ListParagraph"/>
        <w:numPr>
          <w:ilvl w:val="2"/>
          <w:numId w:val="4"/>
        </w:numPr>
        <w:ind w:left="720"/>
        <w:jc w:val="both"/>
        <w:rPr>
          <w:rFonts w:asciiTheme="majorHAnsi" w:eastAsiaTheme="minorEastAsia" w:hAnsiTheme="majorHAnsi" w:cstheme="majorHAnsi"/>
          <w:b/>
          <w:sz w:val="22"/>
          <w:szCs w:val="22"/>
          <w:lang w:val="es-ES"/>
        </w:rPr>
      </w:pPr>
      <w:r w:rsidRPr="00D0727D">
        <w:rPr>
          <w:rFonts w:asciiTheme="majorHAnsi" w:eastAsiaTheme="minorEastAsia" w:hAnsiTheme="majorHAnsi" w:cstheme="majorHAnsi"/>
          <w:b/>
          <w:sz w:val="22"/>
          <w:szCs w:val="22"/>
          <w:lang w:val="es-ES"/>
        </w:rPr>
        <w:t>Actividad 2: Análisis institucional y definición de mecanismos de coordinación</w:t>
      </w:r>
    </w:p>
    <w:p w14:paraId="0F9B405E" w14:textId="022C8C1C" w:rsidR="00A5553F" w:rsidRPr="00D0727D" w:rsidRDefault="00A5553F" w:rsidP="00D0727D">
      <w:pPr>
        <w:jc w:val="both"/>
        <w:rPr>
          <w:rFonts w:asciiTheme="majorHAnsi" w:eastAsiaTheme="minorEastAsia" w:hAnsiTheme="majorHAnsi" w:cstheme="majorHAnsi"/>
          <w:sz w:val="22"/>
          <w:szCs w:val="22"/>
          <w:lang w:val="es-ES"/>
        </w:rPr>
      </w:pPr>
      <w:r w:rsidRPr="00D0727D">
        <w:rPr>
          <w:rFonts w:asciiTheme="majorHAnsi" w:eastAsiaTheme="minorEastAsia" w:hAnsiTheme="majorHAnsi" w:cstheme="majorHAnsi"/>
          <w:sz w:val="22"/>
          <w:szCs w:val="22"/>
          <w:lang w:val="es-ES"/>
        </w:rPr>
        <w:t xml:space="preserve">Con base en el </w:t>
      </w:r>
      <w:r w:rsidR="00C44C84" w:rsidRPr="00D0727D">
        <w:rPr>
          <w:rFonts w:asciiTheme="majorHAnsi" w:eastAsiaTheme="minorEastAsia" w:hAnsiTheme="majorHAnsi" w:cstheme="majorHAnsi"/>
          <w:sz w:val="22"/>
          <w:szCs w:val="22"/>
          <w:lang w:val="es-ES"/>
        </w:rPr>
        <w:t>análisis</w:t>
      </w:r>
      <w:r w:rsidRPr="00D0727D">
        <w:rPr>
          <w:rFonts w:asciiTheme="majorHAnsi" w:eastAsiaTheme="minorEastAsia" w:hAnsiTheme="majorHAnsi" w:cstheme="majorHAnsi"/>
          <w:sz w:val="22"/>
          <w:szCs w:val="22"/>
          <w:lang w:val="es-ES"/>
        </w:rPr>
        <w:t xml:space="preserve"> preliminar incluido en el anexo de este </w:t>
      </w:r>
      <w:proofErr w:type="spellStart"/>
      <w:r w:rsidRPr="00D0727D">
        <w:rPr>
          <w:rFonts w:asciiTheme="majorHAnsi" w:eastAsiaTheme="minorEastAsia" w:hAnsiTheme="majorHAnsi" w:cstheme="majorHAnsi"/>
          <w:sz w:val="22"/>
          <w:szCs w:val="22"/>
          <w:lang w:val="es-ES"/>
        </w:rPr>
        <w:t>TdR</w:t>
      </w:r>
      <w:proofErr w:type="spellEnd"/>
      <w:r w:rsidRPr="00D0727D">
        <w:rPr>
          <w:rFonts w:asciiTheme="majorHAnsi" w:eastAsiaTheme="minorEastAsia" w:hAnsiTheme="majorHAnsi" w:cstheme="majorHAnsi"/>
          <w:sz w:val="22"/>
          <w:szCs w:val="22"/>
          <w:lang w:val="es-ES"/>
        </w:rPr>
        <w:t xml:space="preserve">, la </w:t>
      </w:r>
      <w:r w:rsidR="00C44C84" w:rsidRPr="00D0727D">
        <w:rPr>
          <w:rFonts w:asciiTheme="majorHAnsi" w:eastAsiaTheme="minorEastAsia" w:hAnsiTheme="majorHAnsi" w:cstheme="majorHAnsi"/>
          <w:sz w:val="22"/>
          <w:szCs w:val="22"/>
          <w:lang w:val="es-ES"/>
        </w:rPr>
        <w:t>consultoría</w:t>
      </w:r>
      <w:r w:rsidRPr="00D0727D">
        <w:rPr>
          <w:rFonts w:asciiTheme="majorHAnsi" w:eastAsiaTheme="minorEastAsia" w:hAnsiTheme="majorHAnsi" w:cstheme="majorHAnsi"/>
          <w:sz w:val="22"/>
          <w:szCs w:val="22"/>
          <w:lang w:val="es-ES"/>
        </w:rPr>
        <w:t xml:space="preserve"> deberá </w:t>
      </w:r>
      <w:r w:rsidR="00866514" w:rsidRPr="00D0727D">
        <w:rPr>
          <w:rFonts w:asciiTheme="majorHAnsi" w:eastAsiaTheme="minorEastAsia" w:hAnsiTheme="majorHAnsi" w:cstheme="majorHAnsi"/>
          <w:sz w:val="22"/>
          <w:szCs w:val="22"/>
          <w:lang w:val="es-ES"/>
        </w:rPr>
        <w:t xml:space="preserve">elaborar un </w:t>
      </w:r>
      <w:r w:rsidR="00970E40" w:rsidRPr="00D0727D">
        <w:rPr>
          <w:rFonts w:asciiTheme="majorHAnsi" w:eastAsiaTheme="minorEastAsia" w:hAnsiTheme="majorHAnsi" w:cstheme="majorHAnsi"/>
          <w:sz w:val="22"/>
          <w:szCs w:val="22"/>
          <w:lang w:val="es-ES"/>
        </w:rPr>
        <w:t>análisis</w:t>
      </w:r>
      <w:r w:rsidR="00866514" w:rsidRPr="00D0727D">
        <w:rPr>
          <w:rFonts w:asciiTheme="majorHAnsi" w:eastAsiaTheme="minorEastAsia" w:hAnsiTheme="majorHAnsi" w:cstheme="majorHAnsi"/>
          <w:sz w:val="22"/>
          <w:szCs w:val="22"/>
          <w:lang w:val="es-ES"/>
        </w:rPr>
        <w:t xml:space="preserve"> </w:t>
      </w:r>
      <w:r w:rsidR="00970E40" w:rsidRPr="00D0727D">
        <w:rPr>
          <w:rFonts w:asciiTheme="majorHAnsi" w:eastAsiaTheme="minorEastAsia" w:hAnsiTheme="majorHAnsi" w:cstheme="majorHAnsi"/>
          <w:sz w:val="22"/>
          <w:szCs w:val="22"/>
          <w:lang w:val="es-ES"/>
        </w:rPr>
        <w:t>institucional</w:t>
      </w:r>
      <w:r w:rsidR="00866514" w:rsidRPr="00D0727D">
        <w:rPr>
          <w:rFonts w:asciiTheme="majorHAnsi" w:eastAsiaTheme="minorEastAsia" w:hAnsiTheme="majorHAnsi" w:cstheme="majorHAnsi"/>
          <w:sz w:val="22"/>
          <w:szCs w:val="22"/>
          <w:lang w:val="es-ES"/>
        </w:rPr>
        <w:t xml:space="preserve"> e identificar: (a) las dependencias </w:t>
      </w:r>
      <w:r w:rsidRPr="00D0727D">
        <w:rPr>
          <w:rFonts w:asciiTheme="majorHAnsi" w:eastAsiaTheme="majorEastAsia" w:hAnsiTheme="majorHAnsi" w:cstheme="majorHAnsi"/>
          <w:sz w:val="22"/>
          <w:szCs w:val="22"/>
          <w:lang w:val="es-ES"/>
        </w:rPr>
        <w:t xml:space="preserve">del gobierno y áreas adicionales con las que se </w:t>
      </w:r>
      <w:r w:rsidR="00D23C4C" w:rsidRPr="00D0727D">
        <w:rPr>
          <w:rFonts w:asciiTheme="majorHAnsi" w:eastAsia="Calibri" w:hAnsiTheme="majorHAnsi" w:cstheme="majorHAnsi"/>
          <w:sz w:val="22"/>
          <w:szCs w:val="22"/>
          <w:lang w:val="es-MX"/>
        </w:rPr>
        <w:t>deberá</w:t>
      </w:r>
      <w:r w:rsidR="00932298" w:rsidRPr="00D0727D">
        <w:rPr>
          <w:rFonts w:asciiTheme="majorHAnsi" w:eastAsia="Calibri" w:hAnsiTheme="majorHAnsi" w:cstheme="majorHAnsi"/>
          <w:sz w:val="22"/>
          <w:szCs w:val="22"/>
          <w:lang w:val="es-MX"/>
        </w:rPr>
        <w:t>n sostener</w:t>
      </w:r>
      <w:r w:rsidRPr="00D0727D">
        <w:rPr>
          <w:rFonts w:asciiTheme="majorHAnsi" w:eastAsiaTheme="majorEastAsia" w:hAnsiTheme="majorHAnsi" w:cstheme="majorHAnsi"/>
          <w:sz w:val="22"/>
          <w:szCs w:val="22"/>
          <w:lang w:val="es-ES"/>
        </w:rPr>
        <w:t xml:space="preserve"> comunicaciones </w:t>
      </w:r>
      <w:r w:rsidR="00932298" w:rsidRPr="00D0727D">
        <w:rPr>
          <w:rFonts w:asciiTheme="majorHAnsi" w:eastAsia="Calibri" w:hAnsiTheme="majorHAnsi" w:cstheme="majorHAnsi"/>
          <w:sz w:val="22"/>
          <w:szCs w:val="22"/>
          <w:lang w:val="es-MX"/>
        </w:rPr>
        <w:t>periódicas</w:t>
      </w:r>
      <w:r w:rsidRPr="00D0727D">
        <w:rPr>
          <w:rFonts w:asciiTheme="majorHAnsi" w:eastAsiaTheme="majorEastAsia" w:hAnsiTheme="majorHAnsi" w:cstheme="majorHAnsi"/>
          <w:sz w:val="22"/>
          <w:szCs w:val="22"/>
          <w:lang w:val="es-ES"/>
        </w:rPr>
        <w:t xml:space="preserve"> para la </w:t>
      </w:r>
      <w:r w:rsidR="00C44C84" w:rsidRPr="00D0727D">
        <w:rPr>
          <w:rFonts w:asciiTheme="majorHAnsi" w:eastAsiaTheme="majorEastAsia" w:hAnsiTheme="majorHAnsi" w:cstheme="majorHAnsi"/>
          <w:sz w:val="22"/>
          <w:szCs w:val="22"/>
          <w:lang w:val="es-ES"/>
        </w:rPr>
        <w:t>evaluación</w:t>
      </w:r>
      <w:r w:rsidRPr="00D0727D">
        <w:rPr>
          <w:rFonts w:asciiTheme="majorHAnsi" w:eastAsiaTheme="majorEastAsia" w:hAnsiTheme="majorHAnsi" w:cstheme="majorHAnsi"/>
          <w:sz w:val="22"/>
          <w:szCs w:val="22"/>
          <w:lang w:val="es-ES"/>
        </w:rPr>
        <w:t xml:space="preserve"> de la </w:t>
      </w:r>
      <w:r w:rsidR="00866514" w:rsidRPr="00D0727D">
        <w:rPr>
          <w:rFonts w:asciiTheme="majorHAnsi" w:eastAsiaTheme="majorEastAsia" w:hAnsiTheme="majorHAnsi" w:cstheme="majorHAnsi"/>
          <w:sz w:val="22"/>
          <w:szCs w:val="22"/>
          <w:lang w:val="es-ES"/>
        </w:rPr>
        <w:t>implementación</w:t>
      </w:r>
      <w:r w:rsidRPr="00D0727D">
        <w:rPr>
          <w:rFonts w:asciiTheme="majorHAnsi" w:eastAsiaTheme="majorEastAsia" w:hAnsiTheme="majorHAnsi" w:cstheme="majorHAnsi"/>
          <w:sz w:val="22"/>
          <w:szCs w:val="22"/>
          <w:lang w:val="es-ES"/>
        </w:rPr>
        <w:t xml:space="preserve"> de la NDC 2.0 y</w:t>
      </w:r>
      <w:r w:rsidR="00932298" w:rsidRPr="00D0727D">
        <w:rPr>
          <w:rFonts w:asciiTheme="majorHAnsi" w:eastAsia="Calibri" w:hAnsiTheme="majorHAnsi" w:cstheme="majorHAnsi"/>
          <w:sz w:val="22"/>
          <w:szCs w:val="22"/>
          <w:lang w:val="es-MX"/>
        </w:rPr>
        <w:t xml:space="preserve"> desarrollar</w:t>
      </w:r>
      <w:r w:rsidRPr="00D0727D">
        <w:rPr>
          <w:rFonts w:asciiTheme="majorHAnsi" w:eastAsiaTheme="majorEastAsia" w:hAnsiTheme="majorHAnsi" w:cstheme="majorHAnsi"/>
          <w:sz w:val="22"/>
          <w:szCs w:val="22"/>
          <w:lang w:val="es-ES"/>
        </w:rPr>
        <w:t xml:space="preserve"> la propuesta de medidas para la NDC 3.0</w:t>
      </w:r>
      <w:r w:rsidR="008274B5">
        <w:rPr>
          <w:rFonts w:asciiTheme="majorHAnsi" w:eastAsiaTheme="majorEastAsia" w:hAnsiTheme="majorHAnsi" w:cstheme="majorHAnsi"/>
          <w:sz w:val="22"/>
          <w:szCs w:val="22"/>
          <w:lang w:val="es-ES"/>
        </w:rPr>
        <w:t>;</w:t>
      </w:r>
      <w:r w:rsidR="00602402" w:rsidRPr="00D0727D">
        <w:rPr>
          <w:rFonts w:asciiTheme="majorHAnsi" w:eastAsiaTheme="majorEastAsia" w:hAnsiTheme="majorHAnsi" w:cstheme="majorHAnsi"/>
          <w:sz w:val="22"/>
          <w:szCs w:val="22"/>
          <w:lang w:val="es-ES"/>
        </w:rPr>
        <w:t xml:space="preserve"> </w:t>
      </w:r>
      <w:r w:rsidR="0012622F" w:rsidRPr="00D0727D">
        <w:rPr>
          <w:rFonts w:asciiTheme="majorHAnsi" w:eastAsiaTheme="majorEastAsia" w:hAnsiTheme="majorHAnsi" w:cstheme="majorHAnsi"/>
          <w:sz w:val="22"/>
          <w:szCs w:val="22"/>
          <w:lang w:val="es-ES"/>
        </w:rPr>
        <w:t xml:space="preserve">(b) </w:t>
      </w:r>
      <w:r w:rsidR="00602402" w:rsidRPr="00D0727D">
        <w:rPr>
          <w:rFonts w:asciiTheme="majorHAnsi" w:eastAsiaTheme="majorEastAsia" w:hAnsiTheme="majorHAnsi" w:cstheme="majorHAnsi"/>
          <w:sz w:val="22"/>
          <w:szCs w:val="22"/>
          <w:lang w:val="es-ES"/>
        </w:rPr>
        <w:t xml:space="preserve">elaborar un </w:t>
      </w:r>
      <w:r w:rsidR="00602402" w:rsidRPr="00D0727D">
        <w:rPr>
          <w:rFonts w:asciiTheme="majorHAnsi" w:hAnsiTheme="majorHAnsi" w:cstheme="majorHAnsi"/>
          <w:color w:val="212121"/>
          <w:sz w:val="22"/>
          <w:szCs w:val="22"/>
          <w:lang w:val="es-ES"/>
        </w:rPr>
        <w:t>formato estandarizado para el reporte de cada una de las medidas</w:t>
      </w:r>
      <w:r w:rsidR="003F3432" w:rsidRPr="00D0727D">
        <w:rPr>
          <w:rFonts w:asciiTheme="majorHAnsi" w:hAnsiTheme="majorHAnsi" w:cstheme="majorHAnsi"/>
          <w:color w:val="212121"/>
          <w:sz w:val="22"/>
          <w:szCs w:val="22"/>
          <w:lang w:val="es-ES"/>
        </w:rPr>
        <w:t xml:space="preserve"> que refleje la información recopilada con cada dependencia gubernamental respecto a los datos de actividad de las acciones para el cumplimiento de la NDC 2.0</w:t>
      </w:r>
      <w:r w:rsidR="00932298" w:rsidRPr="00D0727D">
        <w:rPr>
          <w:rFonts w:asciiTheme="majorHAnsi" w:eastAsia="Calibri" w:hAnsiTheme="majorHAnsi" w:cstheme="majorHAnsi"/>
          <w:color w:val="212121"/>
          <w:sz w:val="22"/>
          <w:szCs w:val="22"/>
          <w:lang w:val="es-MX"/>
        </w:rPr>
        <w:t>,</w:t>
      </w:r>
      <w:r w:rsidR="003F3432" w:rsidRPr="00D0727D">
        <w:rPr>
          <w:rFonts w:asciiTheme="majorHAnsi" w:hAnsiTheme="majorHAnsi" w:cstheme="majorHAnsi"/>
          <w:color w:val="212121"/>
          <w:sz w:val="22"/>
          <w:szCs w:val="22"/>
          <w:lang w:val="es-ES"/>
        </w:rPr>
        <w:t xml:space="preserve"> la actualización de la NDC 3.0</w:t>
      </w:r>
      <w:r w:rsidR="00A43976">
        <w:rPr>
          <w:rFonts w:asciiTheme="majorHAnsi" w:eastAsia="Calibri" w:hAnsiTheme="majorHAnsi" w:cstheme="majorHAnsi"/>
          <w:color w:val="212121"/>
          <w:sz w:val="22"/>
          <w:szCs w:val="22"/>
          <w:lang w:val="es-MX"/>
        </w:rPr>
        <w:t>,</w:t>
      </w:r>
      <w:r w:rsidR="00932298" w:rsidRPr="00D0727D">
        <w:rPr>
          <w:rFonts w:asciiTheme="majorHAnsi" w:eastAsia="Calibri" w:hAnsiTheme="majorHAnsi" w:cstheme="majorHAnsi"/>
          <w:color w:val="212121"/>
          <w:sz w:val="22"/>
          <w:szCs w:val="22"/>
          <w:lang w:val="es-MX"/>
        </w:rPr>
        <w:t xml:space="preserve"> el cálculo de los potenciales de mitigación</w:t>
      </w:r>
      <w:r w:rsidR="00A43976">
        <w:rPr>
          <w:rFonts w:asciiTheme="majorHAnsi" w:hAnsiTheme="majorHAnsi" w:cstheme="majorHAnsi"/>
          <w:color w:val="212121"/>
          <w:sz w:val="22"/>
          <w:szCs w:val="22"/>
          <w:lang w:val="es-ES"/>
        </w:rPr>
        <w:t xml:space="preserve"> </w:t>
      </w:r>
      <w:r w:rsidR="00A43976" w:rsidRPr="00A43976">
        <w:rPr>
          <w:rFonts w:asciiTheme="majorHAnsi" w:hAnsiTheme="majorHAnsi" w:cstheme="majorHAnsi"/>
          <w:color w:val="212121"/>
          <w:sz w:val="22"/>
          <w:szCs w:val="22"/>
          <w:lang w:val="es-ES"/>
        </w:rPr>
        <w:t>y la integración de las medidas transversales y los medios de implementación.</w:t>
      </w:r>
    </w:p>
    <w:p w14:paraId="75A0E9C1" w14:textId="77777777" w:rsidR="0076220D" w:rsidRPr="00D0727D" w:rsidRDefault="0076220D" w:rsidP="00D0727D">
      <w:pPr>
        <w:pStyle w:val="ListParagraph"/>
        <w:jc w:val="both"/>
        <w:rPr>
          <w:rFonts w:asciiTheme="majorHAnsi" w:eastAsiaTheme="minorEastAsia" w:hAnsiTheme="majorHAnsi" w:cstheme="majorHAnsi"/>
          <w:sz w:val="22"/>
          <w:szCs w:val="22"/>
          <w:lang w:val="es-ES"/>
        </w:rPr>
      </w:pPr>
    </w:p>
    <w:p w14:paraId="39EB8592" w14:textId="5BC20AAC" w:rsidR="00EF44D8" w:rsidRPr="00D0727D" w:rsidRDefault="00EF44D8" w:rsidP="00D0727D">
      <w:pPr>
        <w:pStyle w:val="ListParagraph"/>
        <w:numPr>
          <w:ilvl w:val="2"/>
          <w:numId w:val="4"/>
        </w:numPr>
        <w:ind w:left="720"/>
        <w:jc w:val="both"/>
        <w:rPr>
          <w:rFonts w:asciiTheme="majorHAnsi" w:eastAsiaTheme="minorEastAsia" w:hAnsiTheme="majorHAnsi" w:cstheme="majorHAnsi"/>
          <w:b/>
          <w:sz w:val="22"/>
          <w:szCs w:val="22"/>
          <w:lang w:val="es-ES"/>
        </w:rPr>
      </w:pPr>
      <w:r w:rsidRPr="00D0727D">
        <w:rPr>
          <w:rFonts w:asciiTheme="majorHAnsi" w:eastAsiaTheme="minorEastAsia" w:hAnsiTheme="majorHAnsi" w:cstheme="majorHAnsi"/>
          <w:b/>
          <w:sz w:val="22"/>
          <w:szCs w:val="22"/>
          <w:lang w:val="es-ES"/>
        </w:rPr>
        <w:t xml:space="preserve">Actividad 3: </w:t>
      </w:r>
      <w:r w:rsidRPr="00D0727D">
        <w:rPr>
          <w:rFonts w:asciiTheme="majorHAnsi" w:hAnsiTheme="majorHAnsi" w:cstheme="majorHAnsi"/>
          <w:b/>
          <w:sz w:val="22"/>
          <w:szCs w:val="22"/>
          <w:lang w:val="es-ES"/>
        </w:rPr>
        <w:t>Evaluación del cumplimiento de la NDC 2.0 y análisis de brechas</w:t>
      </w:r>
    </w:p>
    <w:p w14:paraId="79644AB1" w14:textId="2505D3D6" w:rsidR="00F52A3E" w:rsidRPr="00D0727D" w:rsidRDefault="00A5553F" w:rsidP="00D0727D">
      <w:pPr>
        <w:jc w:val="both"/>
        <w:rPr>
          <w:rFonts w:asciiTheme="majorHAnsi" w:eastAsiaTheme="minorEastAsia" w:hAnsiTheme="majorHAnsi" w:cstheme="majorHAnsi"/>
          <w:sz w:val="22"/>
          <w:szCs w:val="22"/>
          <w:lang w:val="es-ES"/>
        </w:rPr>
      </w:pPr>
      <w:r w:rsidRPr="00D0727D">
        <w:rPr>
          <w:rFonts w:asciiTheme="majorHAnsi" w:eastAsiaTheme="minorEastAsia" w:hAnsiTheme="majorHAnsi" w:cstheme="majorHAnsi"/>
          <w:sz w:val="22"/>
          <w:szCs w:val="22"/>
          <w:lang w:val="es-ES"/>
        </w:rPr>
        <w:t>Con base en los</w:t>
      </w:r>
      <w:r w:rsidR="00125057" w:rsidRPr="00D0727D">
        <w:rPr>
          <w:rFonts w:asciiTheme="majorHAnsi" w:eastAsiaTheme="minorEastAsia" w:hAnsiTheme="majorHAnsi" w:cstheme="majorHAnsi"/>
          <w:sz w:val="22"/>
          <w:szCs w:val="22"/>
          <w:lang w:val="es-ES"/>
        </w:rPr>
        <w:t xml:space="preserve"> </w:t>
      </w:r>
      <w:r w:rsidR="00C44C84" w:rsidRPr="00D0727D">
        <w:rPr>
          <w:rFonts w:asciiTheme="majorHAnsi" w:eastAsiaTheme="minorEastAsia" w:hAnsiTheme="majorHAnsi" w:cstheme="majorHAnsi"/>
          <w:sz w:val="22"/>
          <w:szCs w:val="22"/>
          <w:lang w:val="es-ES"/>
        </w:rPr>
        <w:t>análisis</w:t>
      </w:r>
      <w:r w:rsidR="00125057" w:rsidRPr="00D0727D">
        <w:rPr>
          <w:rFonts w:asciiTheme="majorHAnsi" w:eastAsiaTheme="minorEastAsia" w:hAnsiTheme="majorHAnsi" w:cstheme="majorHAnsi"/>
          <w:sz w:val="22"/>
          <w:szCs w:val="22"/>
          <w:lang w:val="es-ES"/>
        </w:rPr>
        <w:t xml:space="preserve"> preliminares elaborados por la SEMARNAT</w:t>
      </w:r>
      <w:r w:rsidR="00351A01" w:rsidRPr="00D0727D">
        <w:rPr>
          <w:rFonts w:asciiTheme="majorHAnsi" w:eastAsiaTheme="minorEastAsia" w:hAnsiTheme="majorHAnsi" w:cstheme="majorHAnsi"/>
          <w:sz w:val="22"/>
          <w:szCs w:val="22"/>
          <w:lang w:val="es-ES"/>
        </w:rPr>
        <w:t xml:space="preserve"> y el INECC</w:t>
      </w:r>
      <w:r w:rsidR="00125057" w:rsidRPr="00D0727D">
        <w:rPr>
          <w:rFonts w:asciiTheme="majorHAnsi" w:eastAsiaTheme="minorEastAsia" w:hAnsiTheme="majorHAnsi" w:cstheme="majorHAnsi"/>
          <w:sz w:val="22"/>
          <w:szCs w:val="22"/>
          <w:lang w:val="es-ES"/>
        </w:rPr>
        <w:t xml:space="preserve">, en </w:t>
      </w:r>
      <w:r w:rsidR="00C44C84" w:rsidRPr="00D0727D">
        <w:rPr>
          <w:rFonts w:asciiTheme="majorHAnsi" w:eastAsiaTheme="minorEastAsia" w:hAnsiTheme="majorHAnsi" w:cstheme="majorHAnsi"/>
          <w:sz w:val="22"/>
          <w:szCs w:val="22"/>
          <w:lang w:val="es-ES"/>
        </w:rPr>
        <w:t>colaboración</w:t>
      </w:r>
      <w:r w:rsidR="00125057" w:rsidRPr="00D0727D">
        <w:rPr>
          <w:rFonts w:asciiTheme="majorHAnsi" w:eastAsiaTheme="minorEastAsia" w:hAnsiTheme="majorHAnsi" w:cstheme="majorHAnsi"/>
          <w:sz w:val="22"/>
          <w:szCs w:val="22"/>
          <w:lang w:val="es-ES"/>
        </w:rPr>
        <w:t xml:space="preserve"> con las </w:t>
      </w:r>
      <w:r w:rsidR="00970E40" w:rsidRPr="00D0727D">
        <w:rPr>
          <w:rFonts w:asciiTheme="majorHAnsi" w:eastAsiaTheme="minorEastAsia" w:hAnsiTheme="majorHAnsi" w:cstheme="majorHAnsi"/>
          <w:sz w:val="22"/>
          <w:szCs w:val="22"/>
          <w:lang w:val="es-ES"/>
        </w:rPr>
        <w:t>dependencias</w:t>
      </w:r>
      <w:r w:rsidR="00125057" w:rsidRPr="00D0727D">
        <w:rPr>
          <w:rFonts w:asciiTheme="majorHAnsi" w:eastAsiaTheme="minorEastAsia" w:hAnsiTheme="majorHAnsi" w:cstheme="majorHAnsi"/>
          <w:sz w:val="22"/>
          <w:szCs w:val="22"/>
          <w:lang w:val="es-ES"/>
        </w:rPr>
        <w:t xml:space="preserve"> relevantes, la </w:t>
      </w:r>
      <w:r w:rsidR="00C44C84" w:rsidRPr="00D0727D">
        <w:rPr>
          <w:rFonts w:asciiTheme="majorHAnsi" w:eastAsiaTheme="minorEastAsia" w:hAnsiTheme="majorHAnsi" w:cstheme="majorHAnsi"/>
          <w:sz w:val="22"/>
          <w:szCs w:val="22"/>
          <w:lang w:val="es-ES"/>
        </w:rPr>
        <w:t>consultoría</w:t>
      </w:r>
      <w:r w:rsidR="00125057" w:rsidRPr="00D0727D">
        <w:rPr>
          <w:rFonts w:asciiTheme="majorHAnsi" w:eastAsiaTheme="minorEastAsia" w:hAnsiTheme="majorHAnsi" w:cstheme="majorHAnsi"/>
          <w:sz w:val="22"/>
          <w:szCs w:val="22"/>
          <w:lang w:val="es-ES"/>
        </w:rPr>
        <w:t xml:space="preserve"> deberá </w:t>
      </w:r>
      <w:r w:rsidR="00D23C4C" w:rsidRPr="00D0727D">
        <w:rPr>
          <w:rFonts w:asciiTheme="majorHAnsi" w:eastAsia="Calibri" w:hAnsiTheme="majorHAnsi" w:cstheme="majorHAnsi"/>
          <w:sz w:val="22"/>
          <w:szCs w:val="22"/>
          <w:lang w:val="es-MX"/>
        </w:rPr>
        <w:t>evaluar el</w:t>
      </w:r>
      <w:r w:rsidR="006622B9" w:rsidRPr="00D0727D">
        <w:rPr>
          <w:rFonts w:asciiTheme="majorHAnsi" w:eastAsiaTheme="minorEastAsia" w:hAnsiTheme="majorHAnsi" w:cstheme="majorHAnsi"/>
          <w:sz w:val="22"/>
          <w:szCs w:val="22"/>
          <w:lang w:val="es-ES"/>
        </w:rPr>
        <w:t xml:space="preserve">apoyar en la </w:t>
      </w:r>
      <w:r w:rsidR="00125057" w:rsidRPr="00D0727D">
        <w:rPr>
          <w:rFonts w:asciiTheme="majorHAnsi" w:eastAsiaTheme="minorEastAsia" w:hAnsiTheme="majorHAnsi" w:cstheme="majorHAnsi"/>
          <w:sz w:val="22"/>
          <w:szCs w:val="22"/>
          <w:lang w:val="es-ES"/>
        </w:rPr>
        <w:t>evalua</w:t>
      </w:r>
      <w:r w:rsidR="006622B9" w:rsidRPr="00D0727D">
        <w:rPr>
          <w:rFonts w:asciiTheme="majorHAnsi" w:eastAsiaTheme="minorEastAsia" w:hAnsiTheme="majorHAnsi" w:cstheme="majorHAnsi"/>
          <w:sz w:val="22"/>
          <w:szCs w:val="22"/>
          <w:lang w:val="es-ES"/>
        </w:rPr>
        <w:t>ción</w:t>
      </w:r>
      <w:r w:rsidR="00125057" w:rsidRPr="00D0727D">
        <w:rPr>
          <w:rFonts w:asciiTheme="majorHAnsi" w:eastAsiaTheme="minorEastAsia" w:hAnsiTheme="majorHAnsi" w:cstheme="majorHAnsi"/>
          <w:sz w:val="22"/>
          <w:szCs w:val="22"/>
          <w:lang w:val="es-ES"/>
        </w:rPr>
        <w:t xml:space="preserve"> </w:t>
      </w:r>
      <w:r w:rsidR="006622B9" w:rsidRPr="00D0727D">
        <w:rPr>
          <w:rFonts w:asciiTheme="majorHAnsi" w:eastAsiaTheme="minorEastAsia" w:hAnsiTheme="majorHAnsi" w:cstheme="majorHAnsi"/>
          <w:sz w:val="22"/>
          <w:szCs w:val="22"/>
          <w:lang w:val="es-ES"/>
        </w:rPr>
        <w:t>d</w:t>
      </w:r>
      <w:r w:rsidR="00125057" w:rsidRPr="00D0727D">
        <w:rPr>
          <w:rFonts w:asciiTheme="majorHAnsi" w:eastAsiaTheme="minorEastAsia" w:hAnsiTheme="majorHAnsi" w:cstheme="majorHAnsi"/>
          <w:sz w:val="22"/>
          <w:szCs w:val="22"/>
          <w:lang w:val="es-ES"/>
        </w:rPr>
        <w:t>el cumplimiento de la NDC 2.0</w:t>
      </w:r>
      <w:r w:rsidR="006622B9" w:rsidRPr="00D0727D">
        <w:rPr>
          <w:rFonts w:asciiTheme="majorHAnsi" w:eastAsiaTheme="minorEastAsia" w:hAnsiTheme="majorHAnsi" w:cstheme="majorHAnsi"/>
          <w:sz w:val="22"/>
          <w:szCs w:val="22"/>
          <w:lang w:val="es-ES"/>
        </w:rPr>
        <w:t xml:space="preserve"> a través de</w:t>
      </w:r>
      <w:r w:rsidR="00E22E2E" w:rsidRPr="00D0727D">
        <w:rPr>
          <w:rFonts w:asciiTheme="majorHAnsi" w:eastAsiaTheme="minorEastAsia" w:hAnsiTheme="majorHAnsi" w:cstheme="majorHAnsi"/>
          <w:sz w:val="22"/>
          <w:szCs w:val="22"/>
          <w:lang w:val="es-ES"/>
        </w:rPr>
        <w:t xml:space="preserve"> identificar de programas, </w:t>
      </w:r>
      <w:r w:rsidR="00970E40" w:rsidRPr="00D0727D">
        <w:rPr>
          <w:rFonts w:asciiTheme="majorHAnsi" w:eastAsiaTheme="minorEastAsia" w:hAnsiTheme="majorHAnsi" w:cstheme="majorHAnsi"/>
          <w:sz w:val="22"/>
          <w:szCs w:val="22"/>
          <w:lang w:val="es-ES"/>
        </w:rPr>
        <w:t>políticas</w:t>
      </w:r>
      <w:r w:rsidR="00E22E2E" w:rsidRPr="00D0727D">
        <w:rPr>
          <w:rFonts w:asciiTheme="majorHAnsi" w:eastAsiaTheme="minorEastAsia" w:hAnsiTheme="majorHAnsi" w:cstheme="majorHAnsi"/>
          <w:sz w:val="22"/>
          <w:szCs w:val="22"/>
          <w:lang w:val="es-ES"/>
        </w:rPr>
        <w:t xml:space="preserve"> y herramientas que</w:t>
      </w:r>
      <w:r w:rsidR="00351A01" w:rsidRPr="00D0727D">
        <w:rPr>
          <w:rFonts w:asciiTheme="majorHAnsi" w:eastAsiaTheme="minorEastAsia" w:hAnsiTheme="majorHAnsi" w:cstheme="majorHAnsi"/>
          <w:sz w:val="22"/>
          <w:szCs w:val="22"/>
          <w:lang w:val="es-ES"/>
        </w:rPr>
        <w:t>,</w:t>
      </w:r>
      <w:r w:rsidR="00E22E2E" w:rsidRPr="00D0727D">
        <w:rPr>
          <w:rFonts w:asciiTheme="majorHAnsi" w:eastAsiaTheme="minorEastAsia" w:hAnsiTheme="majorHAnsi" w:cstheme="majorHAnsi"/>
          <w:sz w:val="22"/>
          <w:szCs w:val="22"/>
          <w:lang w:val="es-ES"/>
        </w:rPr>
        <w:t xml:space="preserve"> aunque no están incluidas en la NDC 2.0</w:t>
      </w:r>
      <w:r w:rsidR="00351A01" w:rsidRPr="00D0727D">
        <w:rPr>
          <w:rFonts w:asciiTheme="majorHAnsi" w:eastAsiaTheme="minorEastAsia" w:hAnsiTheme="majorHAnsi" w:cstheme="majorHAnsi"/>
          <w:sz w:val="22"/>
          <w:szCs w:val="22"/>
          <w:lang w:val="es-ES"/>
        </w:rPr>
        <w:t>,</w:t>
      </w:r>
      <w:r w:rsidR="00E22E2E" w:rsidRPr="00D0727D">
        <w:rPr>
          <w:rFonts w:asciiTheme="majorHAnsi" w:eastAsiaTheme="minorEastAsia" w:hAnsiTheme="majorHAnsi" w:cstheme="majorHAnsi"/>
          <w:sz w:val="22"/>
          <w:szCs w:val="22"/>
          <w:lang w:val="es-ES"/>
        </w:rPr>
        <w:t xml:space="preserve"> </w:t>
      </w:r>
      <w:r w:rsidR="00970E40" w:rsidRPr="00D0727D">
        <w:rPr>
          <w:rFonts w:asciiTheme="majorHAnsi" w:eastAsiaTheme="minorEastAsia" w:hAnsiTheme="majorHAnsi" w:cstheme="majorHAnsi"/>
          <w:sz w:val="22"/>
          <w:szCs w:val="22"/>
          <w:lang w:val="es-ES"/>
        </w:rPr>
        <w:t>están</w:t>
      </w:r>
      <w:r w:rsidR="00E22E2E" w:rsidRPr="00D0727D">
        <w:rPr>
          <w:rFonts w:asciiTheme="majorHAnsi" w:eastAsiaTheme="minorEastAsia" w:hAnsiTheme="majorHAnsi" w:cstheme="majorHAnsi"/>
          <w:sz w:val="22"/>
          <w:szCs w:val="22"/>
          <w:lang w:val="es-ES"/>
        </w:rPr>
        <w:t xml:space="preserve"> contribuyendo al cumplimento de sus metas. </w:t>
      </w:r>
      <w:r w:rsidR="0088185E" w:rsidRPr="00D0727D">
        <w:rPr>
          <w:rFonts w:asciiTheme="majorHAnsi" w:eastAsiaTheme="minorEastAsia" w:hAnsiTheme="majorHAnsi" w:cstheme="majorHAnsi"/>
          <w:sz w:val="22"/>
          <w:szCs w:val="22"/>
          <w:lang w:val="es-ES"/>
        </w:rPr>
        <w:t xml:space="preserve">En el anexo se </w:t>
      </w:r>
      <w:r w:rsidR="00351A01" w:rsidRPr="00D0727D">
        <w:rPr>
          <w:rFonts w:asciiTheme="majorHAnsi" w:eastAsiaTheme="minorEastAsia" w:hAnsiTheme="majorHAnsi" w:cstheme="majorHAnsi"/>
          <w:sz w:val="22"/>
          <w:szCs w:val="22"/>
          <w:lang w:val="es-ES"/>
        </w:rPr>
        <w:t xml:space="preserve">encuentra </w:t>
      </w:r>
      <w:r w:rsidR="0088185E" w:rsidRPr="00D0727D">
        <w:rPr>
          <w:rFonts w:asciiTheme="majorHAnsi" w:eastAsiaTheme="minorEastAsia" w:hAnsiTheme="majorHAnsi" w:cstheme="majorHAnsi"/>
          <w:sz w:val="22"/>
          <w:szCs w:val="22"/>
          <w:lang w:val="es-ES"/>
        </w:rPr>
        <w:t xml:space="preserve">una selección de las medidas clave a ser evaluadas. </w:t>
      </w:r>
      <w:r w:rsidR="003B3F87" w:rsidRPr="00D0727D">
        <w:rPr>
          <w:rFonts w:asciiTheme="majorHAnsi" w:eastAsiaTheme="minorEastAsia" w:hAnsiTheme="majorHAnsi" w:cstheme="majorHAnsi"/>
          <w:sz w:val="22"/>
          <w:szCs w:val="22"/>
          <w:lang w:val="es-ES"/>
        </w:rPr>
        <w:t xml:space="preserve">Con base en este </w:t>
      </w:r>
      <w:r w:rsidR="00351A01" w:rsidRPr="00D0727D">
        <w:rPr>
          <w:rFonts w:asciiTheme="majorHAnsi" w:eastAsiaTheme="minorEastAsia" w:hAnsiTheme="majorHAnsi" w:cstheme="majorHAnsi"/>
          <w:sz w:val="22"/>
          <w:szCs w:val="22"/>
          <w:lang w:val="es-ES"/>
        </w:rPr>
        <w:t>trabajo</w:t>
      </w:r>
      <w:r w:rsidR="003B3F87" w:rsidRPr="00D0727D">
        <w:rPr>
          <w:rFonts w:asciiTheme="majorHAnsi" w:eastAsiaTheme="minorEastAsia" w:hAnsiTheme="majorHAnsi" w:cstheme="majorHAnsi"/>
          <w:sz w:val="22"/>
          <w:szCs w:val="22"/>
          <w:lang w:val="es-ES"/>
        </w:rPr>
        <w:t xml:space="preserve">, la </w:t>
      </w:r>
      <w:r w:rsidR="00970E40" w:rsidRPr="00D0727D">
        <w:rPr>
          <w:rFonts w:asciiTheme="majorHAnsi" w:eastAsiaTheme="minorEastAsia" w:hAnsiTheme="majorHAnsi" w:cstheme="majorHAnsi"/>
          <w:sz w:val="22"/>
          <w:szCs w:val="22"/>
          <w:lang w:val="es-ES"/>
        </w:rPr>
        <w:t>consultoría</w:t>
      </w:r>
      <w:r w:rsidR="003B3F87" w:rsidRPr="00D0727D">
        <w:rPr>
          <w:rFonts w:asciiTheme="majorHAnsi" w:eastAsiaTheme="minorEastAsia" w:hAnsiTheme="majorHAnsi" w:cstheme="majorHAnsi"/>
          <w:sz w:val="22"/>
          <w:szCs w:val="22"/>
          <w:lang w:val="es-ES"/>
        </w:rPr>
        <w:t xml:space="preserve"> deberá</w:t>
      </w:r>
      <w:r w:rsidR="00702178" w:rsidRPr="00D0727D">
        <w:rPr>
          <w:rFonts w:asciiTheme="majorHAnsi" w:eastAsiaTheme="minorEastAsia" w:hAnsiTheme="majorHAnsi" w:cstheme="majorHAnsi"/>
          <w:sz w:val="22"/>
          <w:szCs w:val="22"/>
          <w:lang w:val="es-ES"/>
        </w:rPr>
        <w:t xml:space="preserve"> establecer un </w:t>
      </w:r>
      <w:r w:rsidR="00C44C84" w:rsidRPr="00D0727D">
        <w:rPr>
          <w:rFonts w:asciiTheme="majorHAnsi" w:eastAsiaTheme="minorEastAsia" w:hAnsiTheme="majorHAnsi" w:cstheme="majorHAnsi"/>
          <w:sz w:val="22"/>
          <w:szCs w:val="22"/>
          <w:lang w:val="es-ES"/>
        </w:rPr>
        <w:t>análisis</w:t>
      </w:r>
      <w:r w:rsidR="00702178" w:rsidRPr="00D0727D">
        <w:rPr>
          <w:rFonts w:asciiTheme="majorHAnsi" w:eastAsiaTheme="minorEastAsia" w:hAnsiTheme="majorHAnsi" w:cstheme="majorHAnsi"/>
          <w:sz w:val="22"/>
          <w:szCs w:val="22"/>
          <w:lang w:val="es-ES"/>
        </w:rPr>
        <w:t xml:space="preserve"> de </w:t>
      </w:r>
      <w:r w:rsidR="00932298" w:rsidRPr="00D0727D">
        <w:rPr>
          <w:rFonts w:asciiTheme="majorHAnsi" w:eastAsia="Calibri" w:hAnsiTheme="majorHAnsi" w:cstheme="majorHAnsi"/>
          <w:sz w:val="22"/>
          <w:szCs w:val="22"/>
          <w:lang w:val="es-MX"/>
        </w:rPr>
        <w:t>las barreras,</w:t>
      </w:r>
      <w:r w:rsidR="00D23C4C" w:rsidRPr="00D0727D">
        <w:rPr>
          <w:rFonts w:asciiTheme="majorHAnsi" w:eastAsia="Calibri" w:hAnsiTheme="majorHAnsi" w:cstheme="majorHAnsi"/>
          <w:sz w:val="22"/>
          <w:szCs w:val="22"/>
          <w:lang w:val="es-MX"/>
        </w:rPr>
        <w:t xml:space="preserve"> </w:t>
      </w:r>
      <w:r w:rsidR="00702178" w:rsidRPr="00D0727D">
        <w:rPr>
          <w:rFonts w:asciiTheme="majorHAnsi" w:eastAsiaTheme="minorEastAsia" w:hAnsiTheme="majorHAnsi" w:cstheme="majorHAnsi"/>
          <w:sz w:val="22"/>
          <w:szCs w:val="22"/>
          <w:lang w:val="es-ES"/>
        </w:rPr>
        <w:t xml:space="preserve">oportunidades </w:t>
      </w:r>
      <w:r w:rsidR="00932298" w:rsidRPr="00D0727D">
        <w:rPr>
          <w:rFonts w:asciiTheme="majorHAnsi" w:eastAsia="Calibri" w:hAnsiTheme="majorHAnsi" w:cstheme="majorHAnsi"/>
          <w:sz w:val="22"/>
          <w:szCs w:val="22"/>
          <w:lang w:val="es-MX"/>
        </w:rPr>
        <w:t xml:space="preserve">y necesidades </w:t>
      </w:r>
      <w:r w:rsidR="00D23C4C" w:rsidRPr="00D0727D">
        <w:rPr>
          <w:rFonts w:asciiTheme="majorHAnsi" w:eastAsia="Calibri" w:hAnsiTheme="majorHAnsi" w:cstheme="majorHAnsi"/>
          <w:sz w:val="22"/>
          <w:szCs w:val="22"/>
          <w:lang w:val="es-MX"/>
        </w:rPr>
        <w:t>para</w:t>
      </w:r>
      <w:r w:rsidR="00932298" w:rsidRPr="00D0727D">
        <w:rPr>
          <w:rFonts w:asciiTheme="majorHAnsi" w:eastAsia="Calibri" w:hAnsiTheme="majorHAnsi" w:cstheme="majorHAnsi"/>
          <w:sz w:val="22"/>
          <w:szCs w:val="22"/>
          <w:lang w:val="es-MX"/>
        </w:rPr>
        <w:t xml:space="preserve"> ser consideradas en</w:t>
      </w:r>
      <w:r w:rsidR="00702178" w:rsidRPr="00D0727D">
        <w:rPr>
          <w:rFonts w:asciiTheme="majorHAnsi" w:eastAsiaTheme="minorEastAsia" w:hAnsiTheme="majorHAnsi" w:cstheme="majorHAnsi"/>
          <w:sz w:val="22"/>
          <w:szCs w:val="22"/>
          <w:lang w:val="es-ES"/>
        </w:rPr>
        <w:t xml:space="preserve"> la</w:t>
      </w:r>
      <w:r w:rsidR="00C82EDD" w:rsidRPr="00D0727D">
        <w:rPr>
          <w:rFonts w:asciiTheme="majorHAnsi" w:eastAsiaTheme="minorEastAsia" w:hAnsiTheme="majorHAnsi" w:cstheme="majorHAnsi"/>
          <w:sz w:val="22"/>
          <w:szCs w:val="22"/>
          <w:lang w:val="es-ES"/>
        </w:rPr>
        <w:t xml:space="preserve"> </w:t>
      </w:r>
      <w:r w:rsidR="00C44C84" w:rsidRPr="00D0727D">
        <w:rPr>
          <w:rFonts w:asciiTheme="majorHAnsi" w:eastAsiaTheme="minorEastAsia" w:hAnsiTheme="majorHAnsi" w:cstheme="majorHAnsi"/>
          <w:sz w:val="22"/>
          <w:szCs w:val="22"/>
          <w:lang w:val="es-ES"/>
        </w:rPr>
        <w:t>actualización</w:t>
      </w:r>
      <w:r w:rsidR="00C82EDD" w:rsidRPr="00D0727D">
        <w:rPr>
          <w:rFonts w:asciiTheme="majorHAnsi" w:eastAsiaTheme="minorEastAsia" w:hAnsiTheme="majorHAnsi" w:cstheme="majorHAnsi"/>
          <w:sz w:val="22"/>
          <w:szCs w:val="22"/>
          <w:lang w:val="es-ES"/>
        </w:rPr>
        <w:t xml:space="preserve"> de la NDC 3.0 en los sectores </w:t>
      </w:r>
      <w:r w:rsidR="00C44C84" w:rsidRPr="00D0727D">
        <w:rPr>
          <w:rFonts w:asciiTheme="majorHAnsi" w:eastAsiaTheme="minorEastAsia" w:hAnsiTheme="majorHAnsi" w:cstheme="majorHAnsi"/>
          <w:sz w:val="22"/>
          <w:szCs w:val="22"/>
          <w:lang w:val="es-ES"/>
        </w:rPr>
        <w:t>seleccionados</w:t>
      </w:r>
      <w:r w:rsidR="00C82EDD" w:rsidRPr="00D0727D">
        <w:rPr>
          <w:rFonts w:asciiTheme="majorHAnsi" w:eastAsiaTheme="minorEastAsia" w:hAnsiTheme="majorHAnsi" w:cstheme="majorHAnsi"/>
          <w:sz w:val="22"/>
          <w:szCs w:val="22"/>
          <w:lang w:val="es-ES"/>
        </w:rPr>
        <w:t>.</w:t>
      </w:r>
      <w:r w:rsidR="00C464C3" w:rsidRPr="00D0727D">
        <w:rPr>
          <w:rFonts w:asciiTheme="majorHAnsi" w:eastAsiaTheme="minorEastAsia" w:hAnsiTheme="majorHAnsi" w:cstheme="majorHAnsi"/>
          <w:sz w:val="22"/>
          <w:szCs w:val="22"/>
          <w:lang w:val="es-ES"/>
        </w:rPr>
        <w:t xml:space="preserve"> El </w:t>
      </w:r>
      <w:r w:rsidR="00970E40" w:rsidRPr="00D0727D">
        <w:rPr>
          <w:rFonts w:asciiTheme="majorHAnsi" w:eastAsiaTheme="minorEastAsia" w:hAnsiTheme="majorHAnsi" w:cstheme="majorHAnsi"/>
          <w:sz w:val="22"/>
          <w:szCs w:val="22"/>
          <w:lang w:val="es-ES"/>
        </w:rPr>
        <w:t>análisis</w:t>
      </w:r>
      <w:r w:rsidR="00C464C3" w:rsidRPr="00D0727D">
        <w:rPr>
          <w:rFonts w:asciiTheme="majorHAnsi" w:eastAsiaTheme="minorEastAsia" w:hAnsiTheme="majorHAnsi" w:cstheme="majorHAnsi"/>
          <w:sz w:val="22"/>
          <w:szCs w:val="22"/>
          <w:lang w:val="es-ES"/>
        </w:rPr>
        <w:t xml:space="preserve"> deberá incluir recomendaciones del potencial de alineación entre la NDC 3.0 y la LTS</w:t>
      </w:r>
      <w:r w:rsidR="00351A01" w:rsidRPr="00D0727D">
        <w:rPr>
          <w:rFonts w:asciiTheme="majorHAnsi" w:eastAsiaTheme="minorEastAsia" w:hAnsiTheme="majorHAnsi" w:cstheme="majorHAnsi"/>
          <w:sz w:val="22"/>
          <w:szCs w:val="22"/>
          <w:lang w:val="es-ES"/>
        </w:rPr>
        <w:t>,</w:t>
      </w:r>
      <w:r w:rsidR="00C464C3" w:rsidRPr="00D0727D">
        <w:rPr>
          <w:rFonts w:asciiTheme="majorHAnsi" w:eastAsiaTheme="minorEastAsia" w:hAnsiTheme="majorHAnsi" w:cstheme="majorHAnsi"/>
          <w:sz w:val="22"/>
          <w:szCs w:val="22"/>
          <w:lang w:val="es-ES"/>
        </w:rPr>
        <w:t xml:space="preserve"> </w:t>
      </w:r>
      <w:r w:rsidR="00970E40" w:rsidRPr="00D0727D">
        <w:rPr>
          <w:rFonts w:asciiTheme="majorHAnsi" w:eastAsiaTheme="minorEastAsia" w:hAnsiTheme="majorHAnsi" w:cstheme="majorHAnsi"/>
          <w:sz w:val="22"/>
          <w:szCs w:val="22"/>
          <w:lang w:val="es-ES"/>
        </w:rPr>
        <w:t>así</w:t>
      </w:r>
      <w:r w:rsidR="00C464C3" w:rsidRPr="00D0727D">
        <w:rPr>
          <w:rFonts w:asciiTheme="majorHAnsi" w:eastAsiaTheme="minorEastAsia" w:hAnsiTheme="majorHAnsi" w:cstheme="majorHAnsi"/>
          <w:sz w:val="22"/>
          <w:szCs w:val="22"/>
          <w:lang w:val="es-ES"/>
        </w:rPr>
        <w:t xml:space="preserve"> como otros procesos nacionales relevantes.</w:t>
      </w:r>
    </w:p>
    <w:p w14:paraId="6A5668F8" w14:textId="77777777" w:rsidR="00B77037" w:rsidRPr="00D0727D" w:rsidRDefault="00B77037" w:rsidP="00D0727D">
      <w:pPr>
        <w:pStyle w:val="ListParagraph"/>
        <w:jc w:val="both"/>
        <w:rPr>
          <w:rFonts w:asciiTheme="majorHAnsi" w:eastAsiaTheme="minorEastAsia" w:hAnsiTheme="majorHAnsi" w:cstheme="majorHAnsi"/>
          <w:sz w:val="22"/>
          <w:szCs w:val="22"/>
          <w:lang w:val="es-ES"/>
        </w:rPr>
      </w:pPr>
    </w:p>
    <w:p w14:paraId="06D73AAA" w14:textId="5A3F17E5" w:rsidR="00FB62B8" w:rsidRPr="00D0727D" w:rsidRDefault="00FB62B8" w:rsidP="00D0727D">
      <w:pPr>
        <w:pStyle w:val="ListParagraph"/>
        <w:numPr>
          <w:ilvl w:val="2"/>
          <w:numId w:val="4"/>
        </w:numPr>
        <w:ind w:left="720"/>
        <w:jc w:val="both"/>
        <w:rPr>
          <w:rFonts w:asciiTheme="majorHAnsi" w:eastAsiaTheme="minorEastAsia" w:hAnsiTheme="majorHAnsi" w:cstheme="majorHAnsi"/>
          <w:b/>
          <w:sz w:val="22"/>
          <w:szCs w:val="22"/>
          <w:lang w:val="es-ES"/>
        </w:rPr>
      </w:pPr>
      <w:r w:rsidRPr="0002E801">
        <w:rPr>
          <w:rFonts w:asciiTheme="majorHAnsi" w:eastAsiaTheme="minorEastAsia" w:hAnsiTheme="majorHAnsi" w:cstheme="majorBidi"/>
          <w:b/>
          <w:bCs/>
          <w:sz w:val="22"/>
          <w:szCs w:val="22"/>
          <w:lang w:val="es-ES"/>
        </w:rPr>
        <w:t xml:space="preserve">Actividad 4: </w:t>
      </w:r>
      <w:r w:rsidRPr="0002E801">
        <w:rPr>
          <w:rFonts w:asciiTheme="majorHAnsi" w:hAnsiTheme="majorHAnsi" w:cstheme="majorBidi"/>
          <w:b/>
          <w:bCs/>
          <w:sz w:val="22"/>
          <w:szCs w:val="22"/>
          <w:lang w:val="es-ES"/>
        </w:rPr>
        <w:t>Consultas sectoriales</w:t>
      </w:r>
      <w:r w:rsidR="00BF46C3" w:rsidRPr="0002E801">
        <w:rPr>
          <w:rFonts w:asciiTheme="majorHAnsi" w:hAnsiTheme="majorHAnsi" w:cstheme="majorBidi"/>
          <w:b/>
          <w:bCs/>
          <w:sz w:val="22"/>
          <w:szCs w:val="22"/>
          <w:lang w:val="es-ES"/>
        </w:rPr>
        <w:t xml:space="preserve"> iterativas</w:t>
      </w:r>
      <w:r w:rsidRPr="0002E801">
        <w:rPr>
          <w:rFonts w:asciiTheme="majorHAnsi" w:hAnsiTheme="majorHAnsi" w:cstheme="majorBidi"/>
          <w:b/>
          <w:bCs/>
          <w:sz w:val="22"/>
          <w:szCs w:val="22"/>
          <w:lang w:val="es-ES"/>
        </w:rPr>
        <w:t xml:space="preserve"> para definición de metas y medidas</w:t>
      </w:r>
    </w:p>
    <w:p w14:paraId="4AF6DC62" w14:textId="61FFAAF7" w:rsidR="00FB62B8" w:rsidRPr="008274B5" w:rsidRDefault="00B77037" w:rsidP="00D0727D">
      <w:pPr>
        <w:pStyle w:val="ListParagraph"/>
        <w:numPr>
          <w:ilvl w:val="0"/>
          <w:numId w:val="8"/>
        </w:numPr>
        <w:jc w:val="both"/>
        <w:rPr>
          <w:rFonts w:asciiTheme="majorHAnsi" w:eastAsiaTheme="minorEastAsia" w:hAnsiTheme="majorHAnsi" w:cstheme="majorHAnsi"/>
          <w:sz w:val="22"/>
          <w:szCs w:val="22"/>
          <w:lang w:val="es-ES"/>
        </w:rPr>
      </w:pPr>
      <w:r w:rsidRPr="00D0727D">
        <w:rPr>
          <w:rFonts w:asciiTheme="majorHAnsi" w:eastAsiaTheme="minorEastAsia" w:hAnsiTheme="majorHAnsi" w:cstheme="majorHAnsi"/>
          <w:sz w:val="22"/>
          <w:szCs w:val="22"/>
          <w:lang w:val="es-ES"/>
        </w:rPr>
        <w:lastRenderedPageBreak/>
        <w:t xml:space="preserve">Trabajar en </w:t>
      </w:r>
      <w:r w:rsidR="00C44C84" w:rsidRPr="00D0727D">
        <w:rPr>
          <w:rFonts w:asciiTheme="majorHAnsi" w:eastAsiaTheme="minorEastAsia" w:hAnsiTheme="majorHAnsi" w:cstheme="majorHAnsi"/>
          <w:sz w:val="22"/>
          <w:szCs w:val="22"/>
          <w:lang w:val="es-ES"/>
        </w:rPr>
        <w:t>colaboración</w:t>
      </w:r>
      <w:r w:rsidRPr="00D0727D">
        <w:rPr>
          <w:rFonts w:asciiTheme="majorHAnsi" w:eastAsiaTheme="minorEastAsia" w:hAnsiTheme="majorHAnsi" w:cstheme="majorHAnsi"/>
          <w:sz w:val="22"/>
          <w:szCs w:val="22"/>
          <w:lang w:val="es-ES"/>
        </w:rPr>
        <w:t xml:space="preserve"> con el INECC, la SEMARNAT y las </w:t>
      </w:r>
      <w:r w:rsidR="00C44C84" w:rsidRPr="00D0727D">
        <w:rPr>
          <w:rFonts w:asciiTheme="majorHAnsi" w:eastAsiaTheme="minorEastAsia" w:hAnsiTheme="majorHAnsi" w:cstheme="majorHAnsi"/>
          <w:sz w:val="22"/>
          <w:szCs w:val="22"/>
          <w:lang w:val="es-ES"/>
        </w:rPr>
        <w:t>dependencias</w:t>
      </w:r>
      <w:r w:rsidRPr="00D0727D">
        <w:rPr>
          <w:rFonts w:asciiTheme="majorHAnsi" w:eastAsiaTheme="minorEastAsia" w:hAnsiTheme="majorHAnsi" w:cstheme="majorHAnsi"/>
          <w:sz w:val="22"/>
          <w:szCs w:val="22"/>
          <w:lang w:val="es-ES"/>
        </w:rPr>
        <w:t xml:space="preserve"> identificadas. </w:t>
      </w:r>
      <w:r w:rsidR="000877B2" w:rsidRPr="00D0727D">
        <w:rPr>
          <w:rFonts w:asciiTheme="majorHAnsi" w:eastAsiaTheme="minorEastAsia" w:hAnsiTheme="majorHAnsi" w:cstheme="majorHAnsi"/>
          <w:sz w:val="22"/>
          <w:szCs w:val="22"/>
          <w:lang w:val="es-ES"/>
        </w:rPr>
        <w:t xml:space="preserve">Organizar y participar en </w:t>
      </w:r>
      <w:r w:rsidR="000877B2" w:rsidRPr="008274B5">
        <w:rPr>
          <w:rFonts w:asciiTheme="majorHAnsi" w:eastAsiaTheme="minorEastAsia" w:hAnsiTheme="majorHAnsi" w:cstheme="majorHAnsi"/>
          <w:sz w:val="22"/>
          <w:szCs w:val="22"/>
          <w:lang w:val="es-ES"/>
        </w:rPr>
        <w:t xml:space="preserve">consultas </w:t>
      </w:r>
      <w:r w:rsidR="004C2456" w:rsidRPr="008274B5">
        <w:rPr>
          <w:rFonts w:asciiTheme="majorHAnsi" w:eastAsiaTheme="minorEastAsia" w:hAnsiTheme="majorHAnsi" w:cstheme="majorHAnsi"/>
          <w:sz w:val="22"/>
          <w:szCs w:val="22"/>
          <w:lang w:val="es-ES"/>
        </w:rPr>
        <w:t xml:space="preserve">y diálogos sectoriales </w:t>
      </w:r>
      <w:r w:rsidR="000877B2" w:rsidRPr="008274B5">
        <w:rPr>
          <w:rFonts w:asciiTheme="majorHAnsi" w:eastAsiaTheme="minorEastAsia" w:hAnsiTheme="majorHAnsi" w:cstheme="majorHAnsi"/>
          <w:sz w:val="22"/>
          <w:szCs w:val="22"/>
          <w:lang w:val="es-ES"/>
        </w:rPr>
        <w:t xml:space="preserve">con las </w:t>
      </w:r>
      <w:r w:rsidRPr="008274B5">
        <w:rPr>
          <w:rFonts w:asciiTheme="majorHAnsi" w:eastAsiaTheme="minorEastAsia" w:hAnsiTheme="majorHAnsi" w:cstheme="majorHAnsi"/>
          <w:sz w:val="22"/>
          <w:szCs w:val="22"/>
          <w:lang w:val="es-ES"/>
        </w:rPr>
        <w:t>dependencias para</w:t>
      </w:r>
      <w:r w:rsidR="000877B2" w:rsidRPr="008274B5">
        <w:rPr>
          <w:rFonts w:asciiTheme="majorHAnsi" w:eastAsiaTheme="minorEastAsia" w:hAnsiTheme="majorHAnsi" w:cstheme="majorHAnsi"/>
          <w:sz w:val="22"/>
          <w:szCs w:val="22"/>
          <w:lang w:val="es-ES"/>
        </w:rPr>
        <w:t xml:space="preserve"> la definición de metas y medidas sectoriales que informarán los objetivos climáticos de México, en particular la NDC 3.0 y la LTS, y en estrecha colaboración con los equipos técnicos de modelación.</w:t>
      </w:r>
    </w:p>
    <w:p w14:paraId="3ABAE189" w14:textId="0A736997" w:rsidR="000877B2" w:rsidRPr="00D0727D" w:rsidRDefault="000877B2" w:rsidP="00D0727D">
      <w:pPr>
        <w:pStyle w:val="ListParagraph"/>
        <w:numPr>
          <w:ilvl w:val="0"/>
          <w:numId w:val="8"/>
        </w:numPr>
        <w:jc w:val="both"/>
        <w:rPr>
          <w:rFonts w:asciiTheme="majorHAnsi" w:eastAsiaTheme="minorEastAsia" w:hAnsiTheme="majorHAnsi" w:cstheme="majorHAnsi"/>
          <w:sz w:val="22"/>
          <w:szCs w:val="22"/>
          <w:lang w:val="es-ES"/>
        </w:rPr>
      </w:pPr>
      <w:r w:rsidRPr="008274B5">
        <w:rPr>
          <w:rFonts w:asciiTheme="majorHAnsi" w:eastAsiaTheme="minorEastAsia" w:hAnsiTheme="majorHAnsi" w:cstheme="majorHAnsi"/>
          <w:sz w:val="22"/>
          <w:szCs w:val="22"/>
          <w:lang w:val="es-ES"/>
        </w:rPr>
        <w:t>Trabajar con los equipos de</w:t>
      </w:r>
      <w:r w:rsidR="00664DEA" w:rsidRPr="008274B5">
        <w:rPr>
          <w:rFonts w:asciiTheme="majorHAnsi" w:eastAsiaTheme="minorEastAsia" w:hAnsiTheme="majorHAnsi" w:cstheme="majorHAnsi"/>
          <w:sz w:val="22"/>
          <w:szCs w:val="22"/>
          <w:lang w:val="es-ES"/>
        </w:rPr>
        <w:t xml:space="preserve"> </w:t>
      </w:r>
      <w:r w:rsidR="0006562D" w:rsidRPr="008274B5">
        <w:rPr>
          <w:rFonts w:asciiTheme="majorHAnsi" w:eastAsiaTheme="minorEastAsia" w:hAnsiTheme="majorHAnsi" w:cstheme="majorHAnsi"/>
          <w:sz w:val="22"/>
          <w:szCs w:val="22"/>
          <w:lang w:val="es-ES"/>
        </w:rPr>
        <w:t xml:space="preserve">modelación </w:t>
      </w:r>
      <w:r w:rsidRPr="008274B5">
        <w:rPr>
          <w:rFonts w:asciiTheme="majorHAnsi" w:eastAsiaTheme="minorEastAsia" w:hAnsiTheme="majorHAnsi" w:cstheme="majorHAnsi"/>
          <w:sz w:val="22"/>
          <w:szCs w:val="22"/>
          <w:lang w:val="es-ES"/>
        </w:rPr>
        <w:t>técnica para reflejar la consideración sectorial relevante, incluida la facilitación de datos</w:t>
      </w:r>
      <w:r w:rsidRPr="00D0727D">
        <w:rPr>
          <w:rFonts w:asciiTheme="majorHAnsi" w:eastAsiaTheme="minorEastAsia" w:hAnsiTheme="majorHAnsi" w:cstheme="majorHAnsi"/>
          <w:sz w:val="22"/>
          <w:szCs w:val="22"/>
          <w:lang w:val="es-ES"/>
        </w:rPr>
        <w:t xml:space="preserve"> e información apropiada, en el trabajo analítico para la formulación de la NDC 3.0, las hojas de ruta</w:t>
      </w:r>
      <w:r w:rsidR="0006562D" w:rsidRPr="00D0727D">
        <w:rPr>
          <w:rFonts w:asciiTheme="majorHAnsi" w:eastAsiaTheme="minorEastAsia" w:hAnsiTheme="majorHAnsi" w:cstheme="majorHAnsi"/>
          <w:sz w:val="22"/>
          <w:szCs w:val="22"/>
          <w:lang w:val="es-ES"/>
        </w:rPr>
        <w:t>,</w:t>
      </w:r>
      <w:r w:rsidRPr="00D0727D">
        <w:rPr>
          <w:rFonts w:asciiTheme="majorHAnsi" w:eastAsiaTheme="minorEastAsia" w:hAnsiTheme="majorHAnsi" w:cstheme="majorHAnsi"/>
          <w:sz w:val="22"/>
          <w:szCs w:val="22"/>
          <w:lang w:val="es-ES"/>
        </w:rPr>
        <w:t xml:space="preserve"> y su análisis de costos y beneficios, asegurando que el análisis dentro del ejercicio de </w:t>
      </w:r>
      <w:r w:rsidR="00E739D6" w:rsidRPr="00D0727D">
        <w:rPr>
          <w:rFonts w:asciiTheme="majorHAnsi" w:eastAsiaTheme="minorEastAsia" w:hAnsiTheme="majorHAnsi" w:cstheme="majorHAnsi"/>
          <w:sz w:val="22"/>
          <w:szCs w:val="22"/>
          <w:lang w:val="es-ES"/>
        </w:rPr>
        <w:t>modelación</w:t>
      </w:r>
      <w:r w:rsidRPr="00D0727D">
        <w:rPr>
          <w:rFonts w:asciiTheme="majorHAnsi" w:eastAsiaTheme="minorEastAsia" w:hAnsiTheme="majorHAnsi" w:cstheme="majorHAnsi"/>
          <w:sz w:val="22"/>
          <w:szCs w:val="22"/>
          <w:lang w:val="es-ES"/>
        </w:rPr>
        <w:t xml:space="preserve"> refleje fielmente el contexto nacional y las expectativas de </w:t>
      </w:r>
      <w:r w:rsidR="00B77037" w:rsidRPr="00D0727D">
        <w:rPr>
          <w:rFonts w:asciiTheme="majorHAnsi" w:eastAsiaTheme="minorEastAsia" w:hAnsiTheme="majorHAnsi" w:cstheme="majorHAnsi"/>
          <w:sz w:val="22"/>
          <w:szCs w:val="22"/>
          <w:lang w:val="es-ES"/>
        </w:rPr>
        <w:t>las dependencias,</w:t>
      </w:r>
      <w:r w:rsidRPr="00D0727D">
        <w:rPr>
          <w:rFonts w:asciiTheme="majorHAnsi" w:eastAsiaTheme="minorEastAsia" w:hAnsiTheme="majorHAnsi" w:cstheme="majorHAnsi"/>
          <w:sz w:val="22"/>
          <w:szCs w:val="22"/>
          <w:lang w:val="es-ES"/>
        </w:rPr>
        <w:t xml:space="preserve"> y formular recomendaciones sobre la armonización con otros procesos pertinentes, como el LTS.</w:t>
      </w:r>
    </w:p>
    <w:p w14:paraId="64A721BE" w14:textId="05720231" w:rsidR="00D467A2" w:rsidRPr="00D0727D" w:rsidRDefault="00D467A2" w:rsidP="00D0727D">
      <w:pPr>
        <w:pStyle w:val="ListParagraph"/>
        <w:numPr>
          <w:ilvl w:val="0"/>
          <w:numId w:val="8"/>
        </w:numPr>
        <w:jc w:val="both"/>
        <w:rPr>
          <w:rFonts w:asciiTheme="majorHAnsi" w:eastAsiaTheme="minorEastAsia" w:hAnsiTheme="majorHAnsi" w:cstheme="majorHAnsi"/>
          <w:sz w:val="22"/>
          <w:szCs w:val="22"/>
          <w:lang w:val="es-ES"/>
        </w:rPr>
      </w:pPr>
      <w:r w:rsidRPr="00D0727D">
        <w:rPr>
          <w:rFonts w:asciiTheme="majorHAnsi" w:eastAsiaTheme="minorEastAsia" w:hAnsiTheme="majorHAnsi" w:cstheme="majorHAnsi"/>
          <w:sz w:val="22"/>
          <w:szCs w:val="22"/>
          <w:lang w:val="es-ES"/>
        </w:rPr>
        <w:t xml:space="preserve">Un elemento clave de este trabajo será asegurar la coherencia entre sectores, </w:t>
      </w:r>
      <w:r w:rsidR="006622B9" w:rsidRPr="00D0727D">
        <w:rPr>
          <w:rFonts w:asciiTheme="majorHAnsi" w:eastAsiaTheme="minorEastAsia" w:hAnsiTheme="majorHAnsi" w:cstheme="majorHAnsi"/>
          <w:sz w:val="22"/>
          <w:szCs w:val="22"/>
          <w:lang w:val="es-ES"/>
        </w:rPr>
        <w:t>asegurando la</w:t>
      </w:r>
      <w:r w:rsidR="0006562D" w:rsidRPr="00D0727D">
        <w:rPr>
          <w:rFonts w:asciiTheme="majorHAnsi" w:eastAsiaTheme="minorEastAsia" w:hAnsiTheme="majorHAnsi" w:cstheme="majorHAnsi"/>
          <w:sz w:val="22"/>
          <w:szCs w:val="22"/>
          <w:lang w:val="es-ES"/>
        </w:rPr>
        <w:t xml:space="preserve"> alineación</w:t>
      </w:r>
      <w:r w:rsidRPr="00D0727D">
        <w:rPr>
          <w:rFonts w:asciiTheme="majorHAnsi" w:eastAsiaTheme="minorEastAsia" w:hAnsiTheme="majorHAnsi" w:cstheme="majorHAnsi"/>
          <w:sz w:val="22"/>
          <w:szCs w:val="22"/>
          <w:lang w:val="es-ES"/>
        </w:rPr>
        <w:t xml:space="preserve"> entre las metas y propuestas</w:t>
      </w:r>
      <w:r w:rsidR="00351A01" w:rsidRPr="00D0727D">
        <w:rPr>
          <w:rFonts w:asciiTheme="majorHAnsi" w:eastAsiaTheme="minorEastAsia" w:hAnsiTheme="majorHAnsi" w:cstheme="majorHAnsi"/>
          <w:sz w:val="22"/>
          <w:szCs w:val="22"/>
          <w:lang w:val="es-ES"/>
        </w:rPr>
        <w:t>.</w:t>
      </w:r>
    </w:p>
    <w:p w14:paraId="7E86DF79" w14:textId="77777777" w:rsidR="000877B2" w:rsidRPr="00D0727D" w:rsidRDefault="000877B2" w:rsidP="00D0727D">
      <w:pPr>
        <w:jc w:val="both"/>
        <w:rPr>
          <w:rFonts w:asciiTheme="majorHAnsi" w:eastAsiaTheme="minorEastAsia" w:hAnsiTheme="majorHAnsi" w:cstheme="majorHAnsi"/>
          <w:sz w:val="22"/>
          <w:szCs w:val="22"/>
          <w:lang w:val="es-ES"/>
        </w:rPr>
      </w:pPr>
    </w:p>
    <w:p w14:paraId="5A3A2033" w14:textId="38C45F71" w:rsidR="00232DB2" w:rsidRPr="00D0727D" w:rsidRDefault="00232DB2" w:rsidP="00D0727D">
      <w:pPr>
        <w:pStyle w:val="ListParagraph"/>
        <w:numPr>
          <w:ilvl w:val="2"/>
          <w:numId w:val="4"/>
        </w:numPr>
        <w:ind w:left="720"/>
        <w:jc w:val="both"/>
        <w:rPr>
          <w:rFonts w:asciiTheme="majorHAnsi" w:eastAsiaTheme="minorEastAsia" w:hAnsiTheme="majorHAnsi" w:cstheme="majorHAnsi"/>
          <w:b/>
          <w:sz w:val="22"/>
          <w:szCs w:val="22"/>
          <w:lang w:val="es-ES"/>
        </w:rPr>
      </w:pPr>
      <w:r w:rsidRPr="00D0727D">
        <w:rPr>
          <w:rFonts w:asciiTheme="majorHAnsi" w:eastAsiaTheme="minorEastAsia" w:hAnsiTheme="majorHAnsi" w:cstheme="majorHAnsi"/>
          <w:b/>
          <w:sz w:val="22"/>
          <w:szCs w:val="22"/>
          <w:lang w:val="es-ES"/>
        </w:rPr>
        <w:t xml:space="preserve">Actividad 5: </w:t>
      </w:r>
      <w:r w:rsidR="000E61FC" w:rsidRPr="00D0727D">
        <w:rPr>
          <w:rFonts w:asciiTheme="majorHAnsi" w:hAnsiTheme="majorHAnsi" w:cstheme="majorHAnsi"/>
          <w:b/>
          <w:sz w:val="22"/>
          <w:szCs w:val="22"/>
          <w:lang w:val="es-ES"/>
        </w:rPr>
        <w:t>E</w:t>
      </w:r>
      <w:r w:rsidRPr="00D0727D">
        <w:rPr>
          <w:rFonts w:asciiTheme="majorHAnsi" w:hAnsiTheme="majorHAnsi" w:cstheme="majorHAnsi"/>
          <w:b/>
          <w:sz w:val="22"/>
          <w:szCs w:val="22"/>
          <w:lang w:val="es-ES"/>
        </w:rPr>
        <w:t>laboración de hojas de ruta</w:t>
      </w:r>
      <w:r w:rsidR="000E61FC" w:rsidRPr="00D0727D">
        <w:rPr>
          <w:rFonts w:asciiTheme="majorHAnsi" w:hAnsiTheme="majorHAnsi" w:cstheme="majorHAnsi"/>
          <w:b/>
          <w:sz w:val="22"/>
          <w:szCs w:val="22"/>
          <w:lang w:val="es-ES"/>
        </w:rPr>
        <w:t xml:space="preserve"> para apoyar la </w:t>
      </w:r>
      <w:r w:rsidR="00970E40" w:rsidRPr="00D0727D">
        <w:rPr>
          <w:rFonts w:asciiTheme="majorHAnsi" w:hAnsiTheme="majorHAnsi" w:cstheme="majorHAnsi"/>
          <w:b/>
          <w:sz w:val="22"/>
          <w:szCs w:val="22"/>
          <w:lang w:val="es-ES"/>
        </w:rPr>
        <w:t>elaboración</w:t>
      </w:r>
      <w:r w:rsidR="000E61FC" w:rsidRPr="00D0727D">
        <w:rPr>
          <w:rFonts w:asciiTheme="majorHAnsi" w:hAnsiTheme="majorHAnsi" w:cstheme="majorHAnsi"/>
          <w:b/>
          <w:sz w:val="22"/>
          <w:szCs w:val="22"/>
          <w:lang w:val="es-ES"/>
        </w:rPr>
        <w:t xml:space="preserve"> de la NDC 3.0</w:t>
      </w:r>
    </w:p>
    <w:p w14:paraId="6CECAB55" w14:textId="41ABFE29" w:rsidR="00232DB2" w:rsidRPr="00D0727D" w:rsidRDefault="000877B2" w:rsidP="00D0727D">
      <w:pPr>
        <w:pStyle w:val="ListParagraph"/>
        <w:numPr>
          <w:ilvl w:val="0"/>
          <w:numId w:val="9"/>
        </w:numPr>
        <w:jc w:val="both"/>
        <w:rPr>
          <w:rFonts w:asciiTheme="majorHAnsi" w:eastAsiaTheme="minorEastAsia" w:hAnsiTheme="majorHAnsi" w:cstheme="majorHAnsi"/>
          <w:sz w:val="22"/>
          <w:szCs w:val="22"/>
          <w:lang w:val="es-ES"/>
        </w:rPr>
      </w:pPr>
      <w:r w:rsidRPr="00D0727D">
        <w:rPr>
          <w:rFonts w:asciiTheme="majorHAnsi" w:eastAsiaTheme="minorEastAsia" w:hAnsiTheme="majorHAnsi" w:cstheme="majorHAnsi"/>
          <w:sz w:val="22"/>
          <w:szCs w:val="22"/>
          <w:lang w:val="es-ES"/>
        </w:rPr>
        <w:t xml:space="preserve">Liderar la evaluación de políticas </w:t>
      </w:r>
      <w:r w:rsidR="0006562D" w:rsidRPr="00D0727D">
        <w:rPr>
          <w:rFonts w:asciiTheme="majorHAnsi" w:eastAsiaTheme="minorEastAsia" w:hAnsiTheme="majorHAnsi" w:cstheme="majorHAnsi"/>
          <w:sz w:val="22"/>
          <w:szCs w:val="22"/>
          <w:lang w:val="es-ES"/>
        </w:rPr>
        <w:t xml:space="preserve">sobre </w:t>
      </w:r>
      <w:r w:rsidRPr="00D0727D">
        <w:rPr>
          <w:rFonts w:asciiTheme="majorHAnsi" w:eastAsiaTheme="minorEastAsia" w:hAnsiTheme="majorHAnsi" w:cstheme="majorHAnsi"/>
          <w:sz w:val="22"/>
          <w:szCs w:val="22"/>
          <w:lang w:val="es-ES"/>
        </w:rPr>
        <w:t>el establecimiento de objetivos y la recopilación de datos sectoriales para informar las medidas de implementación</w:t>
      </w:r>
      <w:r w:rsidR="0006562D" w:rsidRPr="00D0727D">
        <w:rPr>
          <w:rFonts w:asciiTheme="majorHAnsi" w:eastAsiaTheme="minorEastAsia" w:hAnsiTheme="majorHAnsi" w:cstheme="majorHAnsi"/>
          <w:sz w:val="22"/>
          <w:szCs w:val="22"/>
          <w:lang w:val="es-ES"/>
        </w:rPr>
        <w:t>, y con ello</w:t>
      </w:r>
      <w:r w:rsidR="005E5E42" w:rsidRPr="00D0727D">
        <w:rPr>
          <w:rFonts w:asciiTheme="majorHAnsi" w:eastAsiaTheme="minorEastAsia" w:hAnsiTheme="majorHAnsi" w:cstheme="majorHAnsi"/>
          <w:sz w:val="22"/>
          <w:szCs w:val="22"/>
          <w:lang w:val="es-ES"/>
        </w:rPr>
        <w:t xml:space="preserve"> </w:t>
      </w:r>
      <w:r w:rsidRPr="00D0727D">
        <w:rPr>
          <w:rFonts w:asciiTheme="majorHAnsi" w:eastAsiaTheme="minorEastAsia" w:hAnsiTheme="majorHAnsi" w:cstheme="majorHAnsi"/>
          <w:sz w:val="22"/>
          <w:szCs w:val="22"/>
          <w:lang w:val="es-ES"/>
        </w:rPr>
        <w:t>definir las hojas de ruta</w:t>
      </w:r>
      <w:r w:rsidR="00351A01" w:rsidRPr="00D0727D">
        <w:rPr>
          <w:rFonts w:asciiTheme="majorHAnsi" w:eastAsiaTheme="minorEastAsia" w:hAnsiTheme="majorHAnsi" w:cstheme="majorHAnsi"/>
          <w:sz w:val="22"/>
          <w:szCs w:val="22"/>
          <w:lang w:val="es-ES"/>
        </w:rPr>
        <w:t>.</w:t>
      </w:r>
    </w:p>
    <w:p w14:paraId="4D742BBC" w14:textId="68F2FF8B" w:rsidR="000877B2" w:rsidRPr="00D0727D" w:rsidRDefault="00232DB2" w:rsidP="0002E801">
      <w:pPr>
        <w:pStyle w:val="ListParagraph"/>
        <w:numPr>
          <w:ilvl w:val="0"/>
          <w:numId w:val="9"/>
        </w:numPr>
        <w:jc w:val="both"/>
        <w:rPr>
          <w:rFonts w:asciiTheme="majorHAnsi" w:eastAsiaTheme="minorEastAsia" w:hAnsiTheme="majorHAnsi" w:cstheme="majorBidi"/>
          <w:sz w:val="22"/>
          <w:szCs w:val="22"/>
          <w:lang w:val="es-ES"/>
        </w:rPr>
      </w:pPr>
      <w:r w:rsidRPr="0002E801">
        <w:rPr>
          <w:rFonts w:asciiTheme="majorHAnsi" w:eastAsiaTheme="minorEastAsia" w:hAnsiTheme="majorHAnsi" w:cstheme="majorBidi"/>
          <w:sz w:val="22"/>
          <w:szCs w:val="22"/>
          <w:lang w:val="es-ES"/>
        </w:rPr>
        <w:t xml:space="preserve">Elaborar un </w:t>
      </w:r>
      <w:r w:rsidR="000877B2" w:rsidRPr="0002E801">
        <w:rPr>
          <w:rFonts w:asciiTheme="majorHAnsi" w:eastAsiaTheme="minorEastAsia" w:hAnsiTheme="majorHAnsi" w:cstheme="majorBidi"/>
          <w:sz w:val="22"/>
          <w:szCs w:val="22"/>
          <w:lang w:val="es-ES"/>
        </w:rPr>
        <w:t xml:space="preserve">informe con las hojas de ruta </w:t>
      </w:r>
      <w:proofErr w:type="gramStart"/>
      <w:r w:rsidRPr="0002E801">
        <w:rPr>
          <w:rFonts w:asciiTheme="majorHAnsi" w:eastAsiaTheme="minorEastAsia" w:hAnsiTheme="majorHAnsi" w:cstheme="majorBidi"/>
          <w:sz w:val="22"/>
          <w:szCs w:val="22"/>
          <w:lang w:val="es-ES"/>
        </w:rPr>
        <w:t xml:space="preserve">con </w:t>
      </w:r>
      <w:r w:rsidR="00E20665" w:rsidRPr="0002E801">
        <w:rPr>
          <w:rFonts w:asciiTheme="majorHAnsi" w:eastAsiaTheme="minorEastAsia" w:hAnsiTheme="majorHAnsi" w:cstheme="majorBidi"/>
          <w:sz w:val="22"/>
          <w:szCs w:val="22"/>
          <w:lang w:val="es-ES"/>
        </w:rPr>
        <w:t xml:space="preserve"> las</w:t>
      </w:r>
      <w:proofErr w:type="gramEnd"/>
      <w:r w:rsidRPr="0002E801">
        <w:rPr>
          <w:rFonts w:asciiTheme="majorHAnsi" w:eastAsiaTheme="minorEastAsia" w:hAnsiTheme="majorHAnsi" w:cstheme="majorBidi"/>
          <w:sz w:val="22"/>
          <w:szCs w:val="22"/>
          <w:lang w:val="es-ES"/>
        </w:rPr>
        <w:t xml:space="preserve"> medidas </w:t>
      </w:r>
      <w:r w:rsidR="000E61FC" w:rsidRPr="0002E801">
        <w:rPr>
          <w:rFonts w:asciiTheme="majorHAnsi" w:eastAsiaTheme="minorEastAsia" w:hAnsiTheme="majorHAnsi" w:cstheme="majorBidi"/>
          <w:sz w:val="22"/>
          <w:szCs w:val="22"/>
          <w:lang w:val="es-ES"/>
        </w:rPr>
        <w:t>propuestas para la NDC 3.0</w:t>
      </w:r>
      <w:r w:rsidR="00332466" w:rsidRPr="0002E801">
        <w:rPr>
          <w:rFonts w:asciiTheme="majorHAnsi" w:eastAsia="Calibri" w:hAnsiTheme="majorHAnsi" w:cstheme="majorBidi"/>
          <w:color w:val="000000" w:themeColor="text1"/>
          <w:sz w:val="22"/>
          <w:szCs w:val="22"/>
          <w:lang w:val="es-MX"/>
        </w:rPr>
        <w:t xml:space="preserve">, </w:t>
      </w:r>
      <w:r w:rsidR="28EB7DB5" w:rsidRPr="0002E801">
        <w:rPr>
          <w:rFonts w:asciiTheme="majorHAnsi" w:eastAsia="Calibri" w:hAnsiTheme="majorHAnsi" w:cstheme="majorBidi"/>
          <w:color w:val="000000" w:themeColor="text1"/>
          <w:sz w:val="22"/>
          <w:szCs w:val="22"/>
          <w:lang w:val="es-MX"/>
        </w:rPr>
        <w:t xml:space="preserve">que estarán fundamentadas en </w:t>
      </w:r>
      <w:r w:rsidR="6321DFBC" w:rsidRPr="0002E801">
        <w:rPr>
          <w:rFonts w:asciiTheme="majorHAnsi" w:eastAsia="Calibri" w:hAnsiTheme="majorHAnsi" w:cstheme="majorBidi"/>
          <w:color w:val="000000" w:themeColor="text1"/>
          <w:sz w:val="22"/>
          <w:szCs w:val="22"/>
          <w:lang w:val="es-MX"/>
        </w:rPr>
        <w:t xml:space="preserve">los ejes al 2050 a ser elaborados por el equipo consultor, </w:t>
      </w:r>
      <w:r w:rsidR="00332466" w:rsidRPr="0002E801">
        <w:rPr>
          <w:rFonts w:asciiTheme="majorHAnsi" w:eastAsia="Calibri" w:hAnsiTheme="majorHAnsi" w:cstheme="majorBidi"/>
          <w:color w:val="000000" w:themeColor="text1"/>
          <w:sz w:val="22"/>
          <w:szCs w:val="22"/>
          <w:lang w:val="es-MX"/>
        </w:rPr>
        <w:t>incluyendo la</w:t>
      </w:r>
      <w:r w:rsidR="00D23C4C" w:rsidRPr="0002E801">
        <w:rPr>
          <w:rFonts w:asciiTheme="majorHAnsi" w:eastAsia="Calibri" w:hAnsiTheme="majorHAnsi" w:cstheme="majorBidi"/>
          <w:color w:val="000000" w:themeColor="text1"/>
          <w:sz w:val="22"/>
          <w:szCs w:val="22"/>
          <w:lang w:val="es-MX"/>
        </w:rPr>
        <w:t xml:space="preserve"> </w:t>
      </w:r>
      <w:r w:rsidR="00332466" w:rsidRPr="0002E801">
        <w:rPr>
          <w:rFonts w:asciiTheme="majorHAnsi" w:eastAsia="Calibri" w:hAnsiTheme="majorHAnsi" w:cstheme="majorBidi"/>
          <w:color w:val="000000" w:themeColor="text1"/>
          <w:sz w:val="22"/>
          <w:szCs w:val="22"/>
          <w:lang w:val="es-MX"/>
        </w:rPr>
        <w:t>estimación del potencial</w:t>
      </w:r>
      <w:r w:rsidR="000877B2" w:rsidRPr="0002E801">
        <w:rPr>
          <w:rFonts w:asciiTheme="majorHAnsi" w:eastAsiaTheme="minorEastAsia" w:hAnsiTheme="majorHAnsi" w:cstheme="majorBidi"/>
          <w:sz w:val="22"/>
          <w:szCs w:val="22"/>
          <w:lang w:val="es-ES"/>
        </w:rPr>
        <w:t xml:space="preserve"> de </w:t>
      </w:r>
      <w:r w:rsidR="00332466" w:rsidRPr="0002E801">
        <w:rPr>
          <w:rFonts w:asciiTheme="majorHAnsi" w:eastAsia="Calibri" w:hAnsiTheme="majorHAnsi" w:cstheme="majorBidi"/>
          <w:color w:val="000000" w:themeColor="text1"/>
          <w:sz w:val="22"/>
          <w:szCs w:val="22"/>
          <w:lang w:val="es-MX"/>
        </w:rPr>
        <w:t>mitigación</w:t>
      </w:r>
      <w:r w:rsidR="006F7280" w:rsidRPr="0002E801">
        <w:rPr>
          <w:rFonts w:asciiTheme="majorHAnsi" w:eastAsia="Calibri" w:hAnsiTheme="majorHAnsi" w:cstheme="majorBidi"/>
          <w:color w:val="000000" w:themeColor="text1"/>
          <w:sz w:val="22"/>
          <w:szCs w:val="22"/>
          <w:lang w:val="es-MX"/>
        </w:rPr>
        <w:t xml:space="preserve"> en el contexto del objetivo de </w:t>
      </w:r>
      <w:r w:rsidR="00E32089" w:rsidRPr="0002E801">
        <w:rPr>
          <w:rFonts w:asciiTheme="majorHAnsi" w:eastAsiaTheme="minorEastAsia" w:hAnsiTheme="majorHAnsi" w:cstheme="majorBidi"/>
          <w:color w:val="000000" w:themeColor="text1"/>
          <w:sz w:val="22"/>
          <w:szCs w:val="22"/>
          <w:lang w:val="es-ES"/>
        </w:rPr>
        <w:t>cero emisiones netas para mediados de siglo</w:t>
      </w:r>
      <w:r w:rsidR="00332466" w:rsidRPr="0002E801">
        <w:rPr>
          <w:rFonts w:asciiTheme="majorHAnsi" w:eastAsia="Calibri" w:hAnsiTheme="majorHAnsi" w:cstheme="majorBidi"/>
          <w:color w:val="000000" w:themeColor="text1"/>
          <w:sz w:val="22"/>
          <w:szCs w:val="22"/>
          <w:lang w:val="es-MX"/>
        </w:rPr>
        <w:t>, así como</w:t>
      </w:r>
      <w:r w:rsidR="006622B9" w:rsidRPr="0002E801">
        <w:rPr>
          <w:rFonts w:asciiTheme="majorHAnsi" w:eastAsiaTheme="minorEastAsia" w:hAnsiTheme="majorHAnsi" w:cstheme="majorBidi"/>
          <w:color w:val="000000" w:themeColor="text1"/>
          <w:sz w:val="22"/>
          <w:szCs w:val="22"/>
          <w:lang w:val="es-MX"/>
        </w:rPr>
        <w:t xml:space="preserve"> </w:t>
      </w:r>
      <w:r w:rsidR="000877B2" w:rsidRPr="0002E801">
        <w:rPr>
          <w:rFonts w:asciiTheme="majorHAnsi" w:eastAsiaTheme="minorEastAsia" w:hAnsiTheme="majorHAnsi" w:cstheme="majorBidi"/>
          <w:color w:val="000000" w:themeColor="text1"/>
          <w:sz w:val="22"/>
          <w:szCs w:val="22"/>
          <w:lang w:val="es-MX"/>
        </w:rPr>
        <w:t>los beneficios</w:t>
      </w:r>
      <w:r w:rsidR="00332466" w:rsidRPr="0002E801">
        <w:rPr>
          <w:rFonts w:asciiTheme="majorHAnsi" w:eastAsia="Calibri" w:hAnsiTheme="majorHAnsi" w:cstheme="majorBidi"/>
          <w:color w:val="000000" w:themeColor="text1"/>
          <w:sz w:val="22"/>
          <w:szCs w:val="22"/>
          <w:lang w:val="es-MX"/>
        </w:rPr>
        <w:t>, barreras, oportunidades y necesidades</w:t>
      </w:r>
      <w:r w:rsidR="00310915" w:rsidRPr="0002E801">
        <w:rPr>
          <w:rFonts w:asciiTheme="majorHAnsi" w:eastAsia="Calibri" w:hAnsiTheme="majorHAnsi" w:cstheme="majorBidi"/>
          <w:color w:val="000000" w:themeColor="text1"/>
          <w:sz w:val="22"/>
          <w:szCs w:val="22"/>
          <w:lang w:val="es-MX"/>
        </w:rPr>
        <w:t xml:space="preserve"> para su implementación</w:t>
      </w:r>
      <w:r w:rsidR="00664DEA" w:rsidRPr="0002E801">
        <w:rPr>
          <w:rFonts w:asciiTheme="majorHAnsi" w:eastAsia="Calibri" w:hAnsiTheme="majorHAnsi" w:cstheme="majorBidi"/>
          <w:color w:val="000000" w:themeColor="text1"/>
          <w:sz w:val="22"/>
          <w:szCs w:val="22"/>
          <w:lang w:val="es-MX"/>
        </w:rPr>
        <w:t xml:space="preserve"> </w:t>
      </w:r>
      <w:r w:rsidR="000877B2" w:rsidRPr="0002E801">
        <w:rPr>
          <w:rFonts w:asciiTheme="majorHAnsi" w:eastAsiaTheme="minorEastAsia" w:hAnsiTheme="majorHAnsi" w:cstheme="majorBidi"/>
          <w:color w:val="000000" w:themeColor="text1"/>
          <w:sz w:val="22"/>
          <w:szCs w:val="22"/>
          <w:lang w:val="es-MX"/>
        </w:rPr>
        <w:t xml:space="preserve">para la priorización de medidas y el cronograma de implementación.  Este documento se </w:t>
      </w:r>
      <w:r w:rsidR="00332466" w:rsidRPr="0002E801">
        <w:rPr>
          <w:rFonts w:asciiTheme="majorHAnsi" w:eastAsia="Calibri" w:hAnsiTheme="majorHAnsi" w:cstheme="majorBidi"/>
          <w:color w:val="000000" w:themeColor="text1"/>
          <w:sz w:val="22"/>
          <w:szCs w:val="22"/>
          <w:lang w:val="es-MX"/>
        </w:rPr>
        <w:t xml:space="preserve">realizará </w:t>
      </w:r>
      <w:r w:rsidR="000877B2" w:rsidRPr="0002E801">
        <w:rPr>
          <w:rFonts w:asciiTheme="majorHAnsi" w:eastAsiaTheme="minorEastAsia" w:hAnsiTheme="majorHAnsi" w:cstheme="majorBidi"/>
          <w:sz w:val="22"/>
          <w:szCs w:val="22"/>
          <w:lang w:val="es-ES"/>
        </w:rPr>
        <w:t xml:space="preserve"> en estrecha colaboración con los equipos técnicos</w:t>
      </w:r>
      <w:r w:rsidR="00664DEA" w:rsidRPr="0002E801">
        <w:rPr>
          <w:rFonts w:asciiTheme="majorHAnsi" w:eastAsiaTheme="minorEastAsia" w:hAnsiTheme="majorHAnsi" w:cstheme="majorBidi"/>
          <w:sz w:val="22"/>
          <w:szCs w:val="22"/>
          <w:lang w:val="es-ES"/>
        </w:rPr>
        <w:t xml:space="preserve"> </w:t>
      </w:r>
      <w:r w:rsidR="00B77037" w:rsidRPr="0002E801">
        <w:rPr>
          <w:rFonts w:asciiTheme="majorHAnsi" w:eastAsiaTheme="minorEastAsia" w:hAnsiTheme="majorHAnsi" w:cstheme="majorBidi"/>
          <w:sz w:val="22"/>
          <w:szCs w:val="22"/>
          <w:lang w:val="es-ES"/>
        </w:rPr>
        <w:t>del INECC</w:t>
      </w:r>
      <w:r w:rsidR="0006562D" w:rsidRPr="0002E801">
        <w:rPr>
          <w:rFonts w:asciiTheme="majorHAnsi" w:eastAsiaTheme="minorEastAsia" w:hAnsiTheme="majorHAnsi" w:cstheme="majorBidi"/>
          <w:sz w:val="22"/>
          <w:szCs w:val="22"/>
          <w:lang w:val="es-ES"/>
        </w:rPr>
        <w:t>, y</w:t>
      </w:r>
      <w:r w:rsidR="006622B9" w:rsidRPr="0002E801">
        <w:rPr>
          <w:rFonts w:asciiTheme="majorHAnsi" w:eastAsiaTheme="minorEastAsia" w:hAnsiTheme="majorHAnsi" w:cstheme="majorBidi"/>
          <w:sz w:val="22"/>
          <w:szCs w:val="22"/>
          <w:lang w:val="es-ES"/>
        </w:rPr>
        <w:t xml:space="preserve"> </w:t>
      </w:r>
      <w:r w:rsidR="000877B2" w:rsidRPr="0002E801">
        <w:rPr>
          <w:rFonts w:asciiTheme="majorHAnsi" w:eastAsiaTheme="minorEastAsia" w:hAnsiTheme="majorHAnsi" w:cstheme="majorBidi"/>
          <w:sz w:val="22"/>
          <w:szCs w:val="22"/>
          <w:lang w:val="es-ES"/>
        </w:rPr>
        <w:t>deberá reflejar los resultados de las consultas</w:t>
      </w:r>
      <w:r w:rsidR="0006562D" w:rsidRPr="0002E801">
        <w:rPr>
          <w:rFonts w:asciiTheme="majorHAnsi" w:eastAsiaTheme="minorEastAsia" w:hAnsiTheme="majorHAnsi" w:cstheme="majorBidi"/>
          <w:sz w:val="22"/>
          <w:szCs w:val="22"/>
          <w:lang w:val="es-ES"/>
        </w:rPr>
        <w:t xml:space="preserve">, </w:t>
      </w:r>
      <w:r w:rsidR="004C2456" w:rsidRPr="0002E801">
        <w:rPr>
          <w:rFonts w:asciiTheme="majorHAnsi" w:eastAsiaTheme="minorEastAsia" w:hAnsiTheme="majorHAnsi" w:cstheme="majorBidi"/>
          <w:sz w:val="22"/>
          <w:szCs w:val="22"/>
          <w:lang w:val="es-ES"/>
        </w:rPr>
        <w:t xml:space="preserve">diálogos </w:t>
      </w:r>
      <w:r w:rsidR="000877B2" w:rsidRPr="0002E801">
        <w:rPr>
          <w:rFonts w:asciiTheme="majorHAnsi" w:eastAsiaTheme="minorEastAsia" w:hAnsiTheme="majorHAnsi" w:cstheme="majorBidi"/>
          <w:sz w:val="22"/>
          <w:szCs w:val="22"/>
          <w:lang w:val="es-ES"/>
        </w:rPr>
        <w:t>sectoriales y el trabajo analítico</w:t>
      </w:r>
      <w:r w:rsidR="0006562D" w:rsidRPr="0002E801">
        <w:rPr>
          <w:rFonts w:asciiTheme="majorHAnsi" w:eastAsiaTheme="minorEastAsia" w:hAnsiTheme="majorHAnsi" w:cstheme="majorBidi"/>
          <w:sz w:val="22"/>
          <w:szCs w:val="22"/>
          <w:lang w:val="es-ES"/>
        </w:rPr>
        <w:t xml:space="preserve">; </w:t>
      </w:r>
      <w:r w:rsidR="006622B9" w:rsidRPr="0002E801">
        <w:rPr>
          <w:rFonts w:asciiTheme="majorHAnsi" w:eastAsiaTheme="minorEastAsia" w:hAnsiTheme="majorHAnsi" w:cstheme="majorBidi"/>
          <w:sz w:val="22"/>
          <w:szCs w:val="22"/>
          <w:lang w:val="es-ES"/>
        </w:rPr>
        <w:t>será desarrollado</w:t>
      </w:r>
      <w:r w:rsidR="000877B2" w:rsidRPr="0002E801">
        <w:rPr>
          <w:rFonts w:asciiTheme="majorHAnsi" w:eastAsiaTheme="minorEastAsia" w:hAnsiTheme="majorHAnsi" w:cstheme="majorBidi"/>
          <w:sz w:val="22"/>
          <w:szCs w:val="22"/>
          <w:lang w:val="es-ES"/>
        </w:rPr>
        <w:t xml:space="preserve"> bajo la </w:t>
      </w:r>
      <w:r w:rsidR="00C44C84" w:rsidRPr="0002E801">
        <w:rPr>
          <w:rFonts w:asciiTheme="majorHAnsi" w:eastAsiaTheme="minorEastAsia" w:hAnsiTheme="majorHAnsi" w:cstheme="majorBidi"/>
          <w:sz w:val="22"/>
          <w:szCs w:val="22"/>
          <w:lang w:val="es-ES"/>
        </w:rPr>
        <w:t>orientación</w:t>
      </w:r>
      <w:r w:rsidR="000877B2" w:rsidRPr="0002E801">
        <w:rPr>
          <w:rFonts w:asciiTheme="majorHAnsi" w:eastAsiaTheme="minorEastAsia" w:hAnsiTheme="majorHAnsi" w:cstheme="majorBidi"/>
          <w:sz w:val="22"/>
          <w:szCs w:val="22"/>
          <w:lang w:val="es-ES"/>
        </w:rPr>
        <w:t xml:space="preserve"> de la SEMARNAT</w:t>
      </w:r>
      <w:r w:rsidR="000E61FC" w:rsidRPr="0002E801">
        <w:rPr>
          <w:rFonts w:asciiTheme="majorHAnsi" w:eastAsiaTheme="minorEastAsia" w:hAnsiTheme="majorHAnsi" w:cstheme="majorBidi"/>
          <w:sz w:val="22"/>
          <w:szCs w:val="22"/>
          <w:lang w:val="es-ES"/>
        </w:rPr>
        <w:t>.</w:t>
      </w:r>
    </w:p>
    <w:p w14:paraId="2B849B3D" w14:textId="0BE88D5F" w:rsidR="000E61FC" w:rsidRPr="00D0727D" w:rsidRDefault="000E61FC" w:rsidP="00D0727D">
      <w:pPr>
        <w:pStyle w:val="ListParagraph"/>
        <w:numPr>
          <w:ilvl w:val="0"/>
          <w:numId w:val="9"/>
        </w:numPr>
        <w:jc w:val="both"/>
        <w:rPr>
          <w:rFonts w:asciiTheme="majorHAnsi" w:eastAsiaTheme="minorEastAsia" w:hAnsiTheme="majorHAnsi" w:cstheme="majorHAnsi"/>
          <w:sz w:val="22"/>
          <w:szCs w:val="22"/>
          <w:lang w:val="es-ES"/>
        </w:rPr>
      </w:pPr>
      <w:r w:rsidRPr="00D0727D">
        <w:rPr>
          <w:rFonts w:asciiTheme="majorHAnsi" w:eastAsiaTheme="minorEastAsia" w:hAnsiTheme="majorHAnsi" w:cstheme="majorHAnsi"/>
          <w:sz w:val="22"/>
          <w:szCs w:val="22"/>
          <w:lang w:val="es-ES"/>
        </w:rPr>
        <w:t xml:space="preserve">Incluir un anexo que </w:t>
      </w:r>
      <w:r w:rsidR="00970E40" w:rsidRPr="00D0727D">
        <w:rPr>
          <w:rFonts w:asciiTheme="majorHAnsi" w:eastAsiaTheme="minorEastAsia" w:hAnsiTheme="majorHAnsi" w:cstheme="majorHAnsi"/>
          <w:sz w:val="22"/>
          <w:szCs w:val="22"/>
          <w:lang w:val="es-ES"/>
        </w:rPr>
        <w:t>evalúe</w:t>
      </w:r>
      <w:r w:rsidRPr="00D0727D">
        <w:rPr>
          <w:rFonts w:asciiTheme="majorHAnsi" w:eastAsiaTheme="minorEastAsia" w:hAnsiTheme="majorHAnsi" w:cstheme="majorHAnsi"/>
          <w:sz w:val="22"/>
          <w:szCs w:val="22"/>
          <w:lang w:val="es-ES"/>
        </w:rPr>
        <w:t xml:space="preserve"> la </w:t>
      </w:r>
      <w:r w:rsidR="0006562D" w:rsidRPr="00D0727D">
        <w:rPr>
          <w:rFonts w:asciiTheme="majorHAnsi" w:eastAsiaTheme="minorEastAsia" w:hAnsiTheme="majorHAnsi" w:cstheme="majorHAnsi"/>
          <w:sz w:val="22"/>
          <w:szCs w:val="22"/>
          <w:lang w:val="es-ES"/>
        </w:rPr>
        <w:t>articulación</w:t>
      </w:r>
      <w:r w:rsidRPr="00D0727D">
        <w:rPr>
          <w:rFonts w:asciiTheme="majorHAnsi" w:eastAsiaTheme="minorEastAsia" w:hAnsiTheme="majorHAnsi" w:cstheme="majorHAnsi"/>
          <w:sz w:val="22"/>
          <w:szCs w:val="22"/>
          <w:lang w:val="es-ES"/>
        </w:rPr>
        <w:t xml:space="preserve"> entre las medidas propuestas de la NDC 3.0 y</w:t>
      </w:r>
      <w:r w:rsidR="00C464C3" w:rsidRPr="00D0727D">
        <w:rPr>
          <w:rFonts w:asciiTheme="majorHAnsi" w:eastAsiaTheme="minorEastAsia" w:hAnsiTheme="majorHAnsi" w:cstheme="majorHAnsi"/>
          <w:sz w:val="22"/>
          <w:szCs w:val="22"/>
          <w:lang w:val="es-ES"/>
        </w:rPr>
        <w:t xml:space="preserve"> otros procesos pertinentes, como la LTS y otras políticas nacionales</w:t>
      </w:r>
      <w:r w:rsidR="00351A01" w:rsidRPr="00D0727D">
        <w:rPr>
          <w:rFonts w:asciiTheme="majorHAnsi" w:eastAsiaTheme="minorEastAsia" w:hAnsiTheme="majorHAnsi" w:cstheme="majorHAnsi"/>
          <w:sz w:val="22"/>
          <w:szCs w:val="22"/>
          <w:lang w:val="es-ES"/>
        </w:rPr>
        <w:t>.</w:t>
      </w:r>
    </w:p>
    <w:p w14:paraId="3C3D5DF7" w14:textId="77777777" w:rsidR="00106C4F" w:rsidRPr="00D0727D" w:rsidRDefault="00106C4F" w:rsidP="00D0727D">
      <w:pPr>
        <w:jc w:val="both"/>
        <w:rPr>
          <w:rFonts w:asciiTheme="majorHAnsi" w:hAnsiTheme="majorHAnsi" w:cstheme="majorHAnsi"/>
          <w:b/>
          <w:sz w:val="22"/>
          <w:szCs w:val="22"/>
          <w:lang w:val="es-ES"/>
        </w:rPr>
      </w:pPr>
    </w:p>
    <w:p w14:paraId="2B36D403" w14:textId="77777777" w:rsidR="001E521C" w:rsidRPr="00420C29" w:rsidRDefault="001E521C" w:rsidP="00420C29">
      <w:pPr>
        <w:pStyle w:val="Heading1"/>
      </w:pPr>
      <w:bookmarkStart w:id="3" w:name="_Toc113441668"/>
      <w:proofErr w:type="spellStart"/>
      <w:r w:rsidRPr="00420C29">
        <w:t>Entregables</w:t>
      </w:r>
      <w:proofErr w:type="spellEnd"/>
      <w:r w:rsidRPr="00420C29">
        <w:t xml:space="preserve"> </w:t>
      </w:r>
      <w:proofErr w:type="spellStart"/>
      <w:r w:rsidRPr="00420C29">
        <w:t>esperados</w:t>
      </w:r>
      <w:proofErr w:type="spellEnd"/>
    </w:p>
    <w:p w14:paraId="7A14208A" w14:textId="77777777" w:rsidR="00777629" w:rsidRPr="00D0727D" w:rsidRDefault="00777629" w:rsidP="00D0727D">
      <w:pPr>
        <w:pStyle w:val="paragraph"/>
        <w:spacing w:before="0" w:beforeAutospacing="0" w:after="0" w:afterAutospacing="0"/>
        <w:jc w:val="both"/>
        <w:textAlignment w:val="baseline"/>
        <w:rPr>
          <w:rFonts w:asciiTheme="majorHAnsi" w:hAnsiTheme="majorHAnsi" w:cstheme="majorHAnsi"/>
          <w:sz w:val="22"/>
          <w:szCs w:val="22"/>
          <w:lang w:val="es-ES"/>
        </w:rPr>
      </w:pPr>
    </w:p>
    <w:p w14:paraId="69F4509A" w14:textId="229625C4" w:rsidR="002E4CBF" w:rsidRPr="00D0727D" w:rsidRDefault="00777629" w:rsidP="00D0727D">
      <w:pPr>
        <w:pStyle w:val="paragraph"/>
        <w:spacing w:before="0" w:beforeAutospacing="0" w:after="0" w:afterAutospacing="0"/>
        <w:ind w:left="360"/>
        <w:jc w:val="both"/>
        <w:textAlignment w:val="baseline"/>
        <w:rPr>
          <w:rStyle w:val="normaltextrun"/>
          <w:rFonts w:asciiTheme="majorHAnsi" w:hAnsiTheme="majorHAnsi" w:cstheme="majorHAnsi"/>
          <w:sz w:val="22"/>
          <w:szCs w:val="22"/>
          <w:lang w:val="es-ES"/>
        </w:rPr>
      </w:pPr>
      <w:r w:rsidRPr="00D0727D">
        <w:rPr>
          <w:rStyle w:val="normaltextrun"/>
          <w:rFonts w:asciiTheme="majorHAnsi" w:hAnsiTheme="majorHAnsi" w:cstheme="majorHAnsi"/>
          <w:sz w:val="22"/>
          <w:szCs w:val="22"/>
          <w:lang w:val="es-ES"/>
        </w:rPr>
        <w:t>Se espera que la consultora</w:t>
      </w:r>
      <w:r w:rsidR="00012BCE" w:rsidRPr="00D0727D">
        <w:rPr>
          <w:rStyle w:val="normaltextrun"/>
          <w:rFonts w:asciiTheme="majorHAnsi" w:hAnsiTheme="majorHAnsi" w:cstheme="majorHAnsi"/>
          <w:sz w:val="22"/>
          <w:szCs w:val="22"/>
          <w:lang w:val="es-ES"/>
        </w:rPr>
        <w:t>/consorcio</w:t>
      </w:r>
      <w:r w:rsidRPr="00D0727D">
        <w:rPr>
          <w:rStyle w:val="normaltextrun"/>
          <w:rFonts w:asciiTheme="majorHAnsi" w:hAnsiTheme="majorHAnsi" w:cstheme="majorHAnsi"/>
          <w:sz w:val="22"/>
          <w:szCs w:val="22"/>
          <w:lang w:val="es-ES"/>
        </w:rPr>
        <w:t xml:space="preserve"> presente para su revisión y aprobación por parte de la SEMARNAT </w:t>
      </w:r>
      <w:r w:rsidR="00C44C84" w:rsidRPr="00D0727D">
        <w:rPr>
          <w:rStyle w:val="normaltextrun"/>
          <w:rFonts w:asciiTheme="majorHAnsi" w:hAnsiTheme="majorHAnsi" w:cstheme="majorHAnsi"/>
          <w:sz w:val="22"/>
          <w:szCs w:val="22"/>
          <w:lang w:val="es-ES"/>
        </w:rPr>
        <w:t>y 2050</w:t>
      </w:r>
      <w:r w:rsidR="00012BCE" w:rsidRPr="00D0727D">
        <w:rPr>
          <w:rFonts w:asciiTheme="majorHAnsi" w:hAnsiTheme="majorHAnsi" w:cstheme="majorHAnsi"/>
          <w:sz w:val="22"/>
          <w:szCs w:val="22"/>
          <w:lang w:val="es-ES"/>
        </w:rPr>
        <w:t>PP</w:t>
      </w:r>
      <w:r w:rsidR="00012BCE" w:rsidRPr="00D0727D">
        <w:rPr>
          <w:rStyle w:val="normaltextrun"/>
          <w:rFonts w:asciiTheme="majorHAnsi" w:hAnsiTheme="majorHAnsi" w:cstheme="majorHAnsi"/>
          <w:sz w:val="22"/>
          <w:szCs w:val="22"/>
          <w:lang w:val="es-ES"/>
        </w:rPr>
        <w:t xml:space="preserve"> </w:t>
      </w:r>
      <w:r w:rsidRPr="00D0727D">
        <w:rPr>
          <w:rStyle w:val="normaltextrun"/>
          <w:rFonts w:asciiTheme="majorHAnsi" w:hAnsiTheme="majorHAnsi" w:cstheme="majorHAnsi"/>
          <w:sz w:val="22"/>
          <w:szCs w:val="22"/>
          <w:lang w:val="es-ES"/>
        </w:rPr>
        <w:t>los siguientes productos:</w:t>
      </w:r>
    </w:p>
    <w:p w14:paraId="123F3506" w14:textId="77777777" w:rsidR="002E4CBF" w:rsidRPr="00D0727D" w:rsidRDefault="002E4CBF" w:rsidP="00D0727D">
      <w:pPr>
        <w:pStyle w:val="paragraph"/>
        <w:spacing w:before="0" w:beforeAutospacing="0" w:after="0" w:afterAutospacing="0"/>
        <w:ind w:left="360"/>
        <w:jc w:val="both"/>
        <w:textAlignment w:val="baseline"/>
        <w:rPr>
          <w:rStyle w:val="normaltextrun"/>
          <w:rFonts w:asciiTheme="majorHAnsi" w:hAnsiTheme="majorHAnsi" w:cstheme="majorHAnsi"/>
          <w:sz w:val="22"/>
          <w:szCs w:val="22"/>
          <w:lang w:val="es-ES"/>
        </w:rPr>
      </w:pPr>
    </w:p>
    <w:p w14:paraId="023253B3" w14:textId="735E21D3" w:rsidR="001E521C" w:rsidRPr="00D0727D" w:rsidRDefault="001E521C" w:rsidP="00D0727D">
      <w:pPr>
        <w:pStyle w:val="paragraph"/>
        <w:spacing w:before="0" w:beforeAutospacing="0" w:after="0" w:afterAutospacing="0"/>
        <w:ind w:left="360"/>
        <w:jc w:val="both"/>
        <w:textAlignment w:val="baseline"/>
        <w:rPr>
          <w:rStyle w:val="normaltextrun"/>
          <w:rFonts w:asciiTheme="majorHAnsi" w:hAnsiTheme="majorHAnsi" w:cstheme="majorHAnsi"/>
          <w:sz w:val="22"/>
          <w:szCs w:val="22"/>
          <w:lang w:val="es-ES"/>
        </w:rPr>
      </w:pPr>
      <w:r w:rsidRPr="00D0727D">
        <w:rPr>
          <w:rStyle w:val="normaltextrun"/>
          <w:rFonts w:asciiTheme="majorHAnsi" w:hAnsiTheme="majorHAnsi" w:cstheme="majorHAnsi"/>
          <w:b/>
          <w:sz w:val="22"/>
          <w:szCs w:val="22"/>
          <w:lang w:val="es-ES"/>
        </w:rPr>
        <w:t>Producto 1</w:t>
      </w:r>
      <w:r w:rsidRPr="00D0727D">
        <w:rPr>
          <w:rStyle w:val="normaltextrun"/>
          <w:rFonts w:asciiTheme="majorHAnsi" w:hAnsiTheme="majorHAnsi" w:cstheme="majorHAnsi"/>
          <w:sz w:val="22"/>
          <w:szCs w:val="22"/>
          <w:lang w:val="es-ES"/>
        </w:rPr>
        <w:t>: Plan de trabajo detallado con</w:t>
      </w:r>
      <w:r w:rsidR="00A43976">
        <w:rPr>
          <w:rStyle w:val="normaltextrun"/>
          <w:rFonts w:asciiTheme="majorHAnsi" w:hAnsiTheme="majorHAnsi" w:cstheme="majorHAnsi"/>
          <w:sz w:val="22"/>
          <w:szCs w:val="22"/>
          <w:lang w:val="es-ES"/>
        </w:rPr>
        <w:t xml:space="preserve"> actividades y</w:t>
      </w:r>
      <w:r w:rsidRPr="00D0727D">
        <w:rPr>
          <w:rStyle w:val="normaltextrun"/>
          <w:rFonts w:asciiTheme="majorHAnsi" w:hAnsiTheme="majorHAnsi" w:cstheme="majorHAnsi"/>
          <w:sz w:val="22"/>
          <w:szCs w:val="22"/>
          <w:lang w:val="es-ES"/>
        </w:rPr>
        <w:t xml:space="preserve"> plazos acordados, plan de consulta y funciones y responsabilidades de todos los equipos involucrados en este proyecto para el logro efectivo de los objetivos de estos </w:t>
      </w:r>
      <w:r w:rsidR="00D23C4C" w:rsidRPr="00D0727D">
        <w:rPr>
          <w:rFonts w:asciiTheme="majorHAnsi" w:eastAsia="Calibri" w:hAnsiTheme="majorHAnsi" w:cstheme="majorHAnsi"/>
          <w:color w:val="000000"/>
          <w:sz w:val="22"/>
          <w:szCs w:val="22"/>
          <w:lang w:val="es-MX"/>
        </w:rPr>
        <w:t>TdR</w:t>
      </w:r>
      <w:r w:rsidRPr="00D0727D">
        <w:rPr>
          <w:rStyle w:val="normaltextrun"/>
          <w:rFonts w:asciiTheme="majorHAnsi" w:hAnsiTheme="majorHAnsi" w:cstheme="majorHAnsi"/>
          <w:sz w:val="22"/>
          <w:szCs w:val="22"/>
          <w:lang w:val="es-ES"/>
        </w:rPr>
        <w:t>.</w:t>
      </w:r>
      <w:r w:rsidR="002E4CBF" w:rsidRPr="00D0727D">
        <w:rPr>
          <w:rStyle w:val="normaltextrun"/>
          <w:rFonts w:asciiTheme="majorHAnsi" w:hAnsiTheme="majorHAnsi" w:cstheme="majorHAnsi"/>
          <w:sz w:val="22"/>
          <w:szCs w:val="22"/>
          <w:lang w:val="es-ES"/>
        </w:rPr>
        <w:t xml:space="preserve"> El plan de trabajo deberá incluir al menos las siguientes </w:t>
      </w:r>
      <w:r w:rsidR="00D467A2" w:rsidRPr="00D0727D">
        <w:rPr>
          <w:rStyle w:val="normaltextrun"/>
          <w:rFonts w:asciiTheme="majorHAnsi" w:hAnsiTheme="majorHAnsi" w:cstheme="majorHAnsi"/>
          <w:sz w:val="22"/>
          <w:szCs w:val="22"/>
          <w:lang w:val="es-ES"/>
        </w:rPr>
        <w:t>temáticas:</w:t>
      </w:r>
      <w:r w:rsidR="002E4CBF" w:rsidRPr="00D0727D">
        <w:rPr>
          <w:rStyle w:val="normaltextrun"/>
          <w:rFonts w:asciiTheme="majorHAnsi" w:hAnsiTheme="majorHAnsi" w:cstheme="majorHAnsi"/>
          <w:sz w:val="22"/>
          <w:szCs w:val="22"/>
          <w:lang w:val="es-ES"/>
        </w:rPr>
        <w:t xml:space="preserve"> </w:t>
      </w:r>
      <w:r w:rsidR="00C464C3" w:rsidRPr="00D0727D">
        <w:rPr>
          <w:rFonts w:asciiTheme="majorHAnsi" w:hAnsiTheme="majorHAnsi" w:cstheme="majorHAnsi"/>
          <w:sz w:val="22"/>
          <w:szCs w:val="22"/>
          <w:lang w:val="es-ES"/>
        </w:rPr>
        <w:t>cronograma</w:t>
      </w:r>
      <w:r w:rsidR="00351A01" w:rsidRPr="00D0727D">
        <w:rPr>
          <w:rFonts w:asciiTheme="majorHAnsi" w:hAnsiTheme="majorHAnsi" w:cstheme="majorHAnsi"/>
          <w:sz w:val="22"/>
          <w:szCs w:val="22"/>
          <w:lang w:val="es-ES"/>
        </w:rPr>
        <w:t>,</w:t>
      </w:r>
      <w:r w:rsidR="00C464C3" w:rsidRPr="00D0727D">
        <w:rPr>
          <w:rFonts w:asciiTheme="majorHAnsi" w:hAnsiTheme="majorHAnsi" w:cstheme="majorHAnsi"/>
          <w:sz w:val="22"/>
          <w:szCs w:val="22"/>
          <w:lang w:val="es-ES"/>
        </w:rPr>
        <w:t xml:space="preserve"> </w:t>
      </w:r>
      <w:r w:rsidR="002E4CBF" w:rsidRPr="00D0727D">
        <w:rPr>
          <w:rFonts w:asciiTheme="majorHAnsi" w:hAnsiTheme="majorHAnsi" w:cstheme="majorHAnsi"/>
          <w:sz w:val="22"/>
          <w:szCs w:val="22"/>
          <w:lang w:val="es-ES"/>
        </w:rPr>
        <w:t>plazos, hitos, metodologías y enfoques acordados</w:t>
      </w:r>
      <w:r w:rsidR="00C82EDD" w:rsidRPr="00D0727D">
        <w:rPr>
          <w:rFonts w:asciiTheme="majorHAnsi" w:hAnsiTheme="majorHAnsi" w:cstheme="majorHAnsi"/>
          <w:sz w:val="22"/>
          <w:szCs w:val="22"/>
          <w:lang w:val="es-ES"/>
        </w:rPr>
        <w:t xml:space="preserve"> </w:t>
      </w:r>
      <w:r w:rsidR="00D467A2" w:rsidRPr="00D0727D">
        <w:rPr>
          <w:rFonts w:asciiTheme="majorHAnsi" w:hAnsiTheme="majorHAnsi" w:cstheme="majorHAnsi"/>
          <w:sz w:val="22"/>
          <w:szCs w:val="22"/>
          <w:lang w:val="es-ES"/>
        </w:rPr>
        <w:t>incluyendo,</w:t>
      </w:r>
      <w:r w:rsidR="00772DA4" w:rsidRPr="00D0727D">
        <w:rPr>
          <w:rFonts w:asciiTheme="majorHAnsi" w:hAnsiTheme="majorHAnsi" w:cstheme="majorHAnsi"/>
          <w:sz w:val="22"/>
          <w:szCs w:val="22"/>
          <w:lang w:val="es-ES"/>
        </w:rPr>
        <w:t xml:space="preserve"> </w:t>
      </w:r>
      <w:r w:rsidR="00C82EDD" w:rsidRPr="00D0727D">
        <w:rPr>
          <w:rFonts w:asciiTheme="majorHAnsi" w:hAnsiTheme="majorHAnsi" w:cstheme="majorHAnsi"/>
          <w:sz w:val="22"/>
          <w:szCs w:val="22"/>
          <w:lang w:val="es-ES"/>
        </w:rPr>
        <w:t>aunque no limitado </w:t>
      </w:r>
      <w:r w:rsidR="00772DA4" w:rsidRPr="00D0727D">
        <w:rPr>
          <w:rFonts w:asciiTheme="majorHAnsi" w:hAnsiTheme="majorHAnsi" w:cstheme="majorHAnsi"/>
          <w:sz w:val="22"/>
          <w:szCs w:val="22"/>
          <w:lang w:val="es-ES"/>
        </w:rPr>
        <w:t>los siguientes</w:t>
      </w:r>
      <w:r w:rsidR="00C82EDD" w:rsidRPr="00D0727D">
        <w:rPr>
          <w:rFonts w:asciiTheme="majorHAnsi" w:hAnsiTheme="majorHAnsi" w:cstheme="majorHAnsi"/>
          <w:sz w:val="22"/>
          <w:szCs w:val="22"/>
          <w:lang w:val="es-ES"/>
        </w:rPr>
        <w:t>:</w:t>
      </w:r>
      <w:r w:rsidR="002E4CBF" w:rsidRPr="00D0727D">
        <w:rPr>
          <w:rFonts w:asciiTheme="majorHAnsi" w:hAnsiTheme="majorHAnsi" w:cstheme="majorHAnsi"/>
          <w:sz w:val="22"/>
          <w:szCs w:val="22"/>
          <w:lang w:val="es-ES"/>
        </w:rPr>
        <w:t xml:space="preserve"> (a) </w:t>
      </w:r>
      <w:r w:rsidR="00C464C3" w:rsidRPr="00D0727D">
        <w:rPr>
          <w:rFonts w:asciiTheme="majorHAnsi" w:hAnsiTheme="majorHAnsi" w:cstheme="majorHAnsi"/>
          <w:sz w:val="22"/>
          <w:szCs w:val="22"/>
          <w:lang w:val="es-ES"/>
        </w:rPr>
        <w:t>metodología de evaluación</w:t>
      </w:r>
      <w:r w:rsidR="00C82EDD" w:rsidRPr="00D0727D">
        <w:rPr>
          <w:rFonts w:asciiTheme="majorHAnsi" w:hAnsiTheme="majorHAnsi" w:cstheme="majorHAnsi"/>
          <w:sz w:val="22"/>
          <w:szCs w:val="22"/>
          <w:lang w:val="es-ES"/>
        </w:rPr>
        <w:t xml:space="preserve"> de la NDC 2.0</w:t>
      </w:r>
      <w:r w:rsidR="00A43976">
        <w:rPr>
          <w:rFonts w:asciiTheme="majorHAnsi" w:hAnsiTheme="majorHAnsi" w:cstheme="majorHAnsi"/>
          <w:sz w:val="22"/>
          <w:szCs w:val="22"/>
          <w:lang w:val="es-ES"/>
        </w:rPr>
        <w:t xml:space="preserve"> </w:t>
      </w:r>
      <w:r w:rsidR="00A43976" w:rsidRPr="00A43976">
        <w:rPr>
          <w:rFonts w:asciiTheme="majorHAnsi" w:hAnsiTheme="majorHAnsi" w:cstheme="majorHAnsi"/>
          <w:sz w:val="22"/>
          <w:szCs w:val="22"/>
          <w:lang w:val="es-ES"/>
        </w:rPr>
        <w:t xml:space="preserve">que incluya indicadores claros de avance desarrollados en conjunto con SEMARNAT </w:t>
      </w:r>
      <w:r w:rsidR="00A43976">
        <w:rPr>
          <w:rFonts w:asciiTheme="majorHAnsi" w:hAnsiTheme="majorHAnsi" w:cstheme="majorHAnsi"/>
          <w:sz w:val="22"/>
          <w:szCs w:val="22"/>
          <w:lang w:val="es-ES"/>
        </w:rPr>
        <w:t>y el</w:t>
      </w:r>
      <w:r w:rsidR="00A43976" w:rsidRPr="00A43976">
        <w:rPr>
          <w:rFonts w:asciiTheme="majorHAnsi" w:hAnsiTheme="majorHAnsi" w:cstheme="majorHAnsi"/>
          <w:sz w:val="22"/>
          <w:szCs w:val="22"/>
          <w:lang w:val="es-ES"/>
        </w:rPr>
        <w:t xml:space="preserve"> INECC</w:t>
      </w:r>
      <w:r w:rsidR="00C82EDD" w:rsidRPr="00D0727D">
        <w:rPr>
          <w:rFonts w:asciiTheme="majorHAnsi" w:hAnsiTheme="majorHAnsi" w:cstheme="majorHAnsi"/>
          <w:sz w:val="22"/>
          <w:szCs w:val="22"/>
          <w:lang w:val="es-ES"/>
        </w:rPr>
        <w:t xml:space="preserve">; (b) </w:t>
      </w:r>
      <w:r w:rsidR="00351A01" w:rsidRPr="00D0727D">
        <w:rPr>
          <w:rFonts w:asciiTheme="majorHAnsi" w:hAnsiTheme="majorHAnsi" w:cstheme="majorHAnsi"/>
          <w:sz w:val="22"/>
          <w:szCs w:val="22"/>
          <w:lang w:val="es-ES"/>
        </w:rPr>
        <w:t>metodología para la coordinación con la SEMARNAT y el INECC</w:t>
      </w:r>
      <w:r w:rsidR="00C82EDD" w:rsidRPr="00D0727D">
        <w:rPr>
          <w:rFonts w:asciiTheme="majorHAnsi" w:hAnsiTheme="majorHAnsi" w:cstheme="majorHAnsi"/>
          <w:sz w:val="22"/>
          <w:szCs w:val="22"/>
          <w:lang w:val="es-ES"/>
        </w:rPr>
        <w:t>; (c)</w:t>
      </w:r>
      <w:r w:rsidR="00351A01" w:rsidRPr="00D0727D">
        <w:rPr>
          <w:rFonts w:asciiTheme="majorHAnsi" w:hAnsiTheme="majorHAnsi" w:cstheme="majorHAnsi"/>
          <w:sz w:val="22"/>
          <w:szCs w:val="22"/>
          <w:lang w:val="es-ES"/>
        </w:rPr>
        <w:t xml:space="preserve"> metodología para la coordinación con las dependencias involucradas</w:t>
      </w:r>
      <w:r w:rsidR="00C82EDD" w:rsidRPr="00D0727D">
        <w:rPr>
          <w:rFonts w:asciiTheme="majorHAnsi" w:hAnsiTheme="majorHAnsi" w:cstheme="majorHAnsi"/>
          <w:sz w:val="22"/>
          <w:szCs w:val="22"/>
          <w:lang w:val="es-ES"/>
        </w:rPr>
        <w:t xml:space="preserve">; (d) </w:t>
      </w:r>
      <w:r w:rsidR="00D467A2" w:rsidRPr="00D0727D">
        <w:rPr>
          <w:rFonts w:asciiTheme="majorHAnsi" w:hAnsiTheme="majorHAnsi" w:cstheme="majorHAnsi"/>
          <w:sz w:val="22"/>
          <w:szCs w:val="22"/>
          <w:lang w:val="es-ES"/>
        </w:rPr>
        <w:t xml:space="preserve">metodología preliminar para </w:t>
      </w:r>
      <w:r w:rsidR="002E4CBF" w:rsidRPr="00D0727D">
        <w:rPr>
          <w:rFonts w:asciiTheme="majorHAnsi" w:hAnsiTheme="majorHAnsi" w:cstheme="majorHAnsi"/>
          <w:sz w:val="22"/>
          <w:szCs w:val="22"/>
          <w:lang w:val="es-ES"/>
        </w:rPr>
        <w:t>garantizar la coherencia entre las hojas de ruta y la alineación con los esfuerzos de planificación a largo plazo del país</w:t>
      </w:r>
      <w:r w:rsidR="006D464C" w:rsidRPr="00D0727D">
        <w:rPr>
          <w:rFonts w:asciiTheme="majorHAnsi" w:hAnsiTheme="majorHAnsi" w:cstheme="majorHAnsi"/>
          <w:sz w:val="22"/>
          <w:szCs w:val="22"/>
          <w:lang w:val="es-ES"/>
        </w:rPr>
        <w:t xml:space="preserve"> (documento en formato editable y </w:t>
      </w:r>
      <w:r w:rsidR="00351A01" w:rsidRPr="00D0727D">
        <w:rPr>
          <w:rFonts w:asciiTheme="majorHAnsi" w:hAnsiTheme="majorHAnsi" w:cstheme="majorHAnsi"/>
          <w:sz w:val="22"/>
          <w:szCs w:val="22"/>
          <w:lang w:val="es-ES"/>
        </w:rPr>
        <w:t>PDF</w:t>
      </w:r>
      <w:r w:rsidR="00D23C4C" w:rsidRPr="00D0727D">
        <w:rPr>
          <w:rFonts w:asciiTheme="majorHAnsi" w:eastAsia="Calibri" w:hAnsiTheme="majorHAnsi" w:cstheme="majorHAnsi"/>
          <w:color w:val="000000"/>
          <w:sz w:val="22"/>
          <w:szCs w:val="22"/>
          <w:lang w:val="es-MX"/>
        </w:rPr>
        <w:t>).</w:t>
      </w:r>
    </w:p>
    <w:p w14:paraId="1164E240" w14:textId="77777777" w:rsidR="00C82EDD" w:rsidRPr="00D0727D" w:rsidRDefault="00C82EDD" w:rsidP="00D0727D">
      <w:pPr>
        <w:pStyle w:val="paragraph"/>
        <w:spacing w:before="0" w:beforeAutospacing="0" w:after="0" w:afterAutospacing="0"/>
        <w:ind w:left="360"/>
        <w:jc w:val="both"/>
        <w:textAlignment w:val="baseline"/>
        <w:rPr>
          <w:rStyle w:val="normaltextrun"/>
          <w:rFonts w:asciiTheme="majorHAnsi" w:hAnsiTheme="majorHAnsi" w:cstheme="majorHAnsi"/>
          <w:b/>
          <w:sz w:val="22"/>
          <w:szCs w:val="22"/>
          <w:lang w:val="es-ES"/>
        </w:rPr>
      </w:pPr>
    </w:p>
    <w:p w14:paraId="6BFEF0C3" w14:textId="45ED0E7D" w:rsidR="00533166" w:rsidRPr="00D0727D" w:rsidRDefault="00C82EDD" w:rsidP="00D0727D">
      <w:pPr>
        <w:pStyle w:val="paragraph"/>
        <w:spacing w:before="0" w:beforeAutospacing="0" w:after="0" w:afterAutospacing="0"/>
        <w:ind w:left="360"/>
        <w:jc w:val="both"/>
        <w:textAlignment w:val="baseline"/>
        <w:rPr>
          <w:rFonts w:asciiTheme="majorHAnsi" w:hAnsiTheme="majorHAnsi" w:cstheme="majorHAnsi"/>
          <w:color w:val="000000"/>
          <w:sz w:val="22"/>
          <w:szCs w:val="22"/>
          <w:lang w:val="es-MX"/>
        </w:rPr>
      </w:pPr>
      <w:r w:rsidRPr="00D0727D">
        <w:rPr>
          <w:rStyle w:val="normaltextrun"/>
          <w:rFonts w:asciiTheme="majorHAnsi" w:hAnsiTheme="majorHAnsi" w:cstheme="majorHAnsi"/>
          <w:b/>
          <w:sz w:val="22"/>
          <w:szCs w:val="22"/>
          <w:lang w:val="es-ES"/>
        </w:rPr>
        <w:t>Producto 2</w:t>
      </w:r>
      <w:r w:rsidRPr="00D0727D">
        <w:rPr>
          <w:rStyle w:val="normaltextrun"/>
          <w:rFonts w:asciiTheme="majorHAnsi" w:hAnsiTheme="majorHAnsi" w:cstheme="majorHAnsi"/>
          <w:sz w:val="22"/>
          <w:szCs w:val="22"/>
          <w:lang w:val="es-ES"/>
        </w:rPr>
        <w:t xml:space="preserve">: </w:t>
      </w:r>
      <w:r w:rsidR="009B0E2F" w:rsidRPr="00D0727D">
        <w:rPr>
          <w:rStyle w:val="normaltextrun"/>
          <w:rFonts w:asciiTheme="majorHAnsi" w:hAnsiTheme="majorHAnsi" w:cstheme="majorHAnsi"/>
          <w:sz w:val="22"/>
          <w:szCs w:val="22"/>
          <w:lang w:val="es-ES"/>
        </w:rPr>
        <w:t>Análisis</w:t>
      </w:r>
      <w:r w:rsidR="003B0C2E" w:rsidRPr="00D0727D">
        <w:rPr>
          <w:rStyle w:val="normaltextrun"/>
          <w:rFonts w:asciiTheme="majorHAnsi" w:hAnsiTheme="majorHAnsi" w:cstheme="majorHAnsi"/>
          <w:sz w:val="22"/>
          <w:szCs w:val="22"/>
          <w:lang w:val="es-ES"/>
        </w:rPr>
        <w:t xml:space="preserve"> institucional de todas las </w:t>
      </w:r>
      <w:r w:rsidR="009B0E2F" w:rsidRPr="00D0727D">
        <w:rPr>
          <w:rStyle w:val="normaltextrun"/>
          <w:rFonts w:asciiTheme="majorHAnsi" w:hAnsiTheme="majorHAnsi" w:cstheme="majorHAnsi"/>
          <w:sz w:val="22"/>
          <w:szCs w:val="22"/>
          <w:lang w:val="es-ES"/>
        </w:rPr>
        <w:t>dependencias</w:t>
      </w:r>
      <w:r w:rsidR="003B0C2E" w:rsidRPr="00D0727D">
        <w:rPr>
          <w:rStyle w:val="normaltextrun"/>
          <w:rFonts w:asciiTheme="majorHAnsi" w:hAnsiTheme="majorHAnsi" w:cstheme="majorHAnsi"/>
          <w:sz w:val="22"/>
          <w:szCs w:val="22"/>
          <w:lang w:val="es-ES"/>
        </w:rPr>
        <w:t xml:space="preserve"> y agencias gubernamentales que </w:t>
      </w:r>
      <w:r w:rsidR="004C2456" w:rsidRPr="00D0727D">
        <w:rPr>
          <w:rStyle w:val="normaltextrun"/>
          <w:rFonts w:asciiTheme="majorHAnsi" w:hAnsiTheme="majorHAnsi" w:cstheme="majorHAnsi"/>
          <w:sz w:val="22"/>
          <w:szCs w:val="22"/>
          <w:lang w:val="es-ES"/>
        </w:rPr>
        <w:t>serán</w:t>
      </w:r>
      <w:r w:rsidR="003B0C2E" w:rsidRPr="00D0727D">
        <w:rPr>
          <w:rStyle w:val="normaltextrun"/>
          <w:rFonts w:asciiTheme="majorHAnsi" w:hAnsiTheme="majorHAnsi" w:cstheme="majorHAnsi"/>
          <w:sz w:val="22"/>
          <w:szCs w:val="22"/>
          <w:lang w:val="es-ES"/>
        </w:rPr>
        <w:t xml:space="preserve"> consultadas, </w:t>
      </w:r>
      <w:r w:rsidR="006622B9" w:rsidRPr="00D0727D">
        <w:rPr>
          <w:rStyle w:val="normaltextrun"/>
          <w:rFonts w:asciiTheme="majorHAnsi" w:hAnsiTheme="majorHAnsi" w:cstheme="majorHAnsi"/>
          <w:sz w:val="22"/>
          <w:szCs w:val="22"/>
          <w:lang w:val="es-ES"/>
        </w:rPr>
        <w:t xml:space="preserve">incluidos puntos de contacto en un directorio, </w:t>
      </w:r>
      <w:r w:rsidR="009B0E2F" w:rsidRPr="00D0727D">
        <w:rPr>
          <w:rStyle w:val="normaltextrun"/>
          <w:rFonts w:asciiTheme="majorHAnsi" w:hAnsiTheme="majorHAnsi" w:cstheme="majorHAnsi"/>
          <w:sz w:val="22"/>
          <w:szCs w:val="22"/>
          <w:lang w:val="es-ES"/>
        </w:rPr>
        <w:t>así</w:t>
      </w:r>
      <w:r w:rsidR="003B0C2E" w:rsidRPr="00D0727D">
        <w:rPr>
          <w:rStyle w:val="normaltextrun"/>
          <w:rFonts w:asciiTheme="majorHAnsi" w:hAnsiTheme="majorHAnsi" w:cstheme="majorHAnsi"/>
          <w:sz w:val="22"/>
          <w:szCs w:val="22"/>
          <w:lang w:val="es-ES"/>
        </w:rPr>
        <w:t xml:space="preserve"> como </w:t>
      </w:r>
      <w:r w:rsidR="003B0C2E" w:rsidRPr="00D0727D">
        <w:rPr>
          <w:rFonts w:asciiTheme="majorHAnsi" w:hAnsiTheme="majorHAnsi" w:cstheme="majorHAnsi"/>
          <w:b/>
          <w:color w:val="212121"/>
          <w:sz w:val="22"/>
          <w:szCs w:val="22"/>
          <w:lang w:val="es-ES"/>
        </w:rPr>
        <w:t>f</w:t>
      </w:r>
      <w:r w:rsidR="004B7F3B" w:rsidRPr="00D0727D">
        <w:rPr>
          <w:rFonts w:asciiTheme="majorHAnsi" w:hAnsiTheme="majorHAnsi" w:cstheme="majorHAnsi"/>
          <w:b/>
          <w:color w:val="212121"/>
          <w:sz w:val="22"/>
          <w:szCs w:val="22"/>
          <w:lang w:val="es-ES"/>
        </w:rPr>
        <w:t xml:space="preserve">ormato estandarizado para el reporte de cada una de las medidas </w:t>
      </w:r>
      <w:r w:rsidR="004B7F3B" w:rsidRPr="00D0727D">
        <w:rPr>
          <w:rFonts w:asciiTheme="majorHAnsi" w:hAnsiTheme="majorHAnsi" w:cstheme="majorHAnsi"/>
          <w:color w:val="212121"/>
          <w:sz w:val="22"/>
          <w:szCs w:val="22"/>
          <w:lang w:val="es-ES"/>
        </w:rPr>
        <w:t>que refleje la información recopilada con cada dependencia gubernamental respecto a los datos de actividad de las acciones para el cumplimiento de la NDC 2.0</w:t>
      </w:r>
      <w:r w:rsidR="00332466" w:rsidRPr="00D0727D">
        <w:rPr>
          <w:rFonts w:asciiTheme="majorHAnsi" w:eastAsia="Calibri" w:hAnsiTheme="majorHAnsi" w:cstheme="majorHAnsi"/>
          <w:color w:val="212121"/>
          <w:sz w:val="22"/>
          <w:szCs w:val="22"/>
          <w:lang w:val="es-MX"/>
        </w:rPr>
        <w:t>,</w:t>
      </w:r>
      <w:r w:rsidR="004B7F3B" w:rsidRPr="00D0727D">
        <w:rPr>
          <w:rFonts w:asciiTheme="majorHAnsi" w:hAnsiTheme="majorHAnsi" w:cstheme="majorHAnsi"/>
          <w:color w:val="212121"/>
          <w:sz w:val="22"/>
          <w:szCs w:val="22"/>
          <w:lang w:val="es-ES"/>
        </w:rPr>
        <w:t xml:space="preserve"> la actualización de la NDC 3.0</w:t>
      </w:r>
      <w:r w:rsidR="00332466" w:rsidRPr="00D0727D">
        <w:rPr>
          <w:rFonts w:asciiTheme="majorHAnsi" w:eastAsia="Calibri" w:hAnsiTheme="majorHAnsi" w:cstheme="majorHAnsi"/>
          <w:color w:val="212121"/>
          <w:sz w:val="22"/>
          <w:szCs w:val="22"/>
          <w:lang w:val="es-MX"/>
        </w:rPr>
        <w:t xml:space="preserve"> y el cálculo del potencial de mitigación</w:t>
      </w:r>
      <w:r w:rsidR="006D464C" w:rsidRPr="00D0727D">
        <w:rPr>
          <w:rFonts w:asciiTheme="majorHAnsi" w:hAnsiTheme="majorHAnsi" w:cstheme="majorHAnsi"/>
          <w:color w:val="212121"/>
          <w:sz w:val="22"/>
          <w:szCs w:val="22"/>
          <w:lang w:val="es-ES"/>
        </w:rPr>
        <w:t xml:space="preserve"> </w:t>
      </w:r>
      <w:r w:rsidR="006D464C" w:rsidRPr="00D0727D">
        <w:rPr>
          <w:rFonts w:asciiTheme="majorHAnsi" w:hAnsiTheme="majorHAnsi" w:cstheme="majorHAnsi"/>
          <w:sz w:val="22"/>
          <w:szCs w:val="22"/>
          <w:lang w:val="es-ES"/>
        </w:rPr>
        <w:t xml:space="preserve">(documento en formato editable y </w:t>
      </w:r>
      <w:r w:rsidR="00351A01" w:rsidRPr="00D0727D">
        <w:rPr>
          <w:rFonts w:asciiTheme="majorHAnsi" w:hAnsiTheme="majorHAnsi" w:cstheme="majorHAnsi"/>
          <w:sz w:val="22"/>
          <w:szCs w:val="22"/>
          <w:lang w:val="es-ES"/>
        </w:rPr>
        <w:t>PDF</w:t>
      </w:r>
      <w:r w:rsidR="00D23C4C" w:rsidRPr="00D0727D">
        <w:rPr>
          <w:rFonts w:asciiTheme="majorHAnsi" w:eastAsia="Calibri" w:hAnsiTheme="majorHAnsi" w:cstheme="majorHAnsi"/>
          <w:color w:val="000000"/>
          <w:sz w:val="22"/>
          <w:szCs w:val="22"/>
          <w:lang w:val="es-MX"/>
        </w:rPr>
        <w:t>)</w:t>
      </w:r>
      <w:r w:rsidR="00664DEA" w:rsidRPr="00D0727D">
        <w:rPr>
          <w:rFonts w:asciiTheme="majorHAnsi" w:hAnsiTheme="majorHAnsi" w:cstheme="majorHAnsi"/>
          <w:color w:val="000000"/>
          <w:sz w:val="22"/>
          <w:szCs w:val="22"/>
          <w:lang w:val="es-MX"/>
        </w:rPr>
        <w:t>.</w:t>
      </w:r>
    </w:p>
    <w:p w14:paraId="5577AE33" w14:textId="77777777" w:rsidR="00C82EDD" w:rsidRPr="00D0727D" w:rsidRDefault="00C82EDD" w:rsidP="00D0727D">
      <w:pPr>
        <w:pStyle w:val="paragraph"/>
        <w:spacing w:before="0" w:beforeAutospacing="0" w:after="0" w:afterAutospacing="0"/>
        <w:ind w:left="360"/>
        <w:jc w:val="both"/>
        <w:textAlignment w:val="baseline"/>
        <w:rPr>
          <w:rFonts w:asciiTheme="majorHAnsi" w:hAnsiTheme="majorHAnsi" w:cstheme="majorHAnsi"/>
          <w:color w:val="000000"/>
          <w:sz w:val="22"/>
          <w:szCs w:val="22"/>
          <w:lang w:val="es-MX"/>
        </w:rPr>
      </w:pPr>
    </w:p>
    <w:p w14:paraId="5FC1BC7D" w14:textId="5EC1F094" w:rsidR="001E521C" w:rsidRPr="00D0727D" w:rsidRDefault="001E521C" w:rsidP="00D0727D">
      <w:pPr>
        <w:pStyle w:val="paragraph"/>
        <w:spacing w:before="0" w:beforeAutospacing="0" w:after="0" w:afterAutospacing="0"/>
        <w:ind w:left="360"/>
        <w:jc w:val="both"/>
        <w:textAlignment w:val="baseline"/>
        <w:rPr>
          <w:rStyle w:val="normaltextrun"/>
          <w:rFonts w:asciiTheme="majorHAnsi" w:hAnsiTheme="majorHAnsi" w:cstheme="majorHAnsi"/>
          <w:sz w:val="22"/>
          <w:szCs w:val="22"/>
          <w:lang w:val="es-ES"/>
        </w:rPr>
      </w:pPr>
      <w:r w:rsidRPr="008274B5">
        <w:rPr>
          <w:rFonts w:asciiTheme="majorHAnsi" w:hAnsiTheme="majorHAnsi" w:cstheme="majorHAnsi"/>
          <w:b/>
          <w:bCs/>
          <w:color w:val="000000"/>
          <w:sz w:val="22"/>
          <w:szCs w:val="22"/>
          <w:lang w:val="es-MX"/>
        </w:rPr>
        <w:lastRenderedPageBreak/>
        <w:t xml:space="preserve">Producto </w:t>
      </w:r>
      <w:r w:rsidR="003B0C2E" w:rsidRPr="008274B5">
        <w:rPr>
          <w:rFonts w:asciiTheme="majorHAnsi" w:hAnsiTheme="majorHAnsi" w:cstheme="majorHAnsi"/>
          <w:b/>
          <w:bCs/>
          <w:color w:val="000000"/>
          <w:sz w:val="22"/>
          <w:szCs w:val="22"/>
          <w:lang w:val="es-MX"/>
        </w:rPr>
        <w:t>3</w:t>
      </w:r>
      <w:r w:rsidRPr="008274B5">
        <w:rPr>
          <w:rFonts w:asciiTheme="majorHAnsi" w:hAnsiTheme="majorHAnsi" w:cstheme="majorHAnsi"/>
          <w:b/>
          <w:bCs/>
          <w:color w:val="000000"/>
          <w:sz w:val="22"/>
          <w:szCs w:val="22"/>
          <w:lang w:val="es-MX"/>
        </w:rPr>
        <w:t>:</w:t>
      </w:r>
      <w:r w:rsidRPr="00D0727D">
        <w:rPr>
          <w:rFonts w:asciiTheme="majorHAnsi" w:hAnsiTheme="majorHAnsi" w:cstheme="majorHAnsi"/>
          <w:color w:val="000000"/>
          <w:sz w:val="22"/>
          <w:szCs w:val="22"/>
          <w:lang w:val="es-MX"/>
        </w:rPr>
        <w:t xml:space="preserve"> </w:t>
      </w:r>
      <w:r w:rsidR="006D464C" w:rsidRPr="00D0727D">
        <w:rPr>
          <w:rFonts w:asciiTheme="majorHAnsi" w:hAnsiTheme="majorHAnsi" w:cstheme="majorHAnsi"/>
          <w:color w:val="000000"/>
          <w:sz w:val="22"/>
          <w:szCs w:val="22"/>
          <w:lang w:val="es-MX"/>
        </w:rPr>
        <w:t>Con base en el formato estandarizado en la actividad 2, elaborar el i</w:t>
      </w:r>
      <w:r w:rsidR="003B0C2E" w:rsidRPr="00D0727D">
        <w:rPr>
          <w:rFonts w:asciiTheme="majorHAnsi" w:hAnsiTheme="majorHAnsi" w:cstheme="majorHAnsi"/>
          <w:color w:val="000000"/>
          <w:sz w:val="22"/>
          <w:szCs w:val="22"/>
          <w:lang w:val="es-MX"/>
        </w:rPr>
        <w:t xml:space="preserve">nforme de </w:t>
      </w:r>
      <w:r w:rsidR="006D464C" w:rsidRPr="00D0727D">
        <w:rPr>
          <w:rFonts w:asciiTheme="majorHAnsi" w:hAnsiTheme="majorHAnsi" w:cstheme="majorHAnsi"/>
          <w:color w:val="000000"/>
          <w:sz w:val="22"/>
          <w:szCs w:val="22"/>
          <w:lang w:val="es-MX"/>
        </w:rPr>
        <w:t>evaluación</w:t>
      </w:r>
      <w:r w:rsidR="003B0C2E" w:rsidRPr="00D0727D">
        <w:rPr>
          <w:rFonts w:asciiTheme="majorHAnsi" w:hAnsiTheme="majorHAnsi" w:cstheme="majorHAnsi"/>
          <w:color w:val="000000"/>
          <w:sz w:val="22"/>
          <w:szCs w:val="22"/>
          <w:lang w:val="es-MX"/>
        </w:rPr>
        <w:t xml:space="preserve"> del cumplimento de la NDC 2.0</w:t>
      </w:r>
      <w:r w:rsidR="006D464C" w:rsidRPr="00D0727D">
        <w:rPr>
          <w:rFonts w:asciiTheme="majorHAnsi" w:hAnsiTheme="majorHAnsi" w:cstheme="majorHAnsi"/>
          <w:color w:val="000000"/>
          <w:sz w:val="22"/>
          <w:szCs w:val="22"/>
          <w:lang w:val="es-MX"/>
        </w:rPr>
        <w:t xml:space="preserve">, incluyendo </w:t>
      </w:r>
      <w:r w:rsidR="00797878" w:rsidRPr="00D0727D">
        <w:rPr>
          <w:rFonts w:asciiTheme="majorHAnsi" w:eastAsia="Calibri" w:hAnsiTheme="majorHAnsi" w:cstheme="majorHAnsi"/>
          <w:color w:val="000000"/>
          <w:sz w:val="22"/>
          <w:szCs w:val="22"/>
          <w:lang w:val="es-MX"/>
        </w:rPr>
        <w:t>barreras, necesidades</w:t>
      </w:r>
      <w:r w:rsidR="006D464C" w:rsidRPr="00D0727D">
        <w:rPr>
          <w:rFonts w:asciiTheme="majorHAnsi" w:eastAsiaTheme="minorEastAsia" w:hAnsiTheme="majorHAnsi" w:cstheme="majorHAnsi"/>
          <w:sz w:val="22"/>
          <w:szCs w:val="22"/>
          <w:lang w:val="es-ES"/>
        </w:rPr>
        <w:t xml:space="preserve"> y oportunidades para la actualización de la NDC 3.0 en los sectores seleccionados.</w:t>
      </w:r>
      <w:r w:rsidR="004C2456" w:rsidRPr="00D0727D">
        <w:rPr>
          <w:rFonts w:asciiTheme="majorHAnsi" w:eastAsiaTheme="minorEastAsia" w:hAnsiTheme="majorHAnsi" w:cstheme="majorHAnsi"/>
          <w:sz w:val="22"/>
          <w:szCs w:val="22"/>
          <w:lang w:val="es-ES"/>
        </w:rPr>
        <w:t xml:space="preserve"> </w:t>
      </w:r>
      <w:r w:rsidR="006D464C" w:rsidRPr="00D0727D">
        <w:rPr>
          <w:rFonts w:asciiTheme="majorHAnsi" w:eastAsiaTheme="minorEastAsia" w:hAnsiTheme="majorHAnsi" w:cstheme="majorHAnsi"/>
          <w:sz w:val="22"/>
          <w:szCs w:val="22"/>
          <w:lang w:val="es-ES"/>
        </w:rPr>
        <w:t xml:space="preserve">El análisis deberá incluir recomendaciones del potencial de alineación entre la NDC 3.0 y la </w:t>
      </w:r>
      <w:r w:rsidR="006622B9" w:rsidRPr="00D0727D">
        <w:rPr>
          <w:rFonts w:asciiTheme="majorHAnsi" w:eastAsiaTheme="minorEastAsia" w:hAnsiTheme="majorHAnsi" w:cstheme="majorHAnsi"/>
          <w:sz w:val="22"/>
          <w:szCs w:val="22"/>
          <w:lang w:val="es-ES"/>
        </w:rPr>
        <w:t>LTS</w:t>
      </w:r>
      <w:r w:rsidR="00664DEA" w:rsidRPr="00D0727D">
        <w:rPr>
          <w:rFonts w:asciiTheme="majorHAnsi" w:eastAsiaTheme="minorEastAsia" w:hAnsiTheme="majorHAnsi" w:cstheme="majorHAnsi"/>
          <w:sz w:val="22"/>
          <w:szCs w:val="22"/>
          <w:lang w:val="es-ES"/>
        </w:rPr>
        <w:t>,</w:t>
      </w:r>
      <w:r w:rsidR="006D464C" w:rsidRPr="00D0727D">
        <w:rPr>
          <w:rFonts w:asciiTheme="majorHAnsi" w:eastAsiaTheme="minorEastAsia" w:hAnsiTheme="majorHAnsi" w:cstheme="majorHAnsi"/>
          <w:sz w:val="22"/>
          <w:szCs w:val="22"/>
          <w:lang w:val="es-ES"/>
        </w:rPr>
        <w:t xml:space="preserve"> así como otros procesos nacionales relevantes </w:t>
      </w:r>
      <w:r w:rsidR="006D464C" w:rsidRPr="00D0727D">
        <w:rPr>
          <w:rFonts w:asciiTheme="majorHAnsi" w:hAnsiTheme="majorHAnsi" w:cstheme="majorHAnsi"/>
          <w:sz w:val="22"/>
          <w:szCs w:val="22"/>
          <w:lang w:val="es-ES"/>
        </w:rPr>
        <w:t xml:space="preserve">(documento en formato editable y </w:t>
      </w:r>
      <w:r w:rsidR="00351A01" w:rsidRPr="00D0727D">
        <w:rPr>
          <w:rFonts w:asciiTheme="majorHAnsi" w:hAnsiTheme="majorHAnsi" w:cstheme="majorHAnsi"/>
          <w:sz w:val="22"/>
          <w:szCs w:val="22"/>
          <w:lang w:val="es-ES"/>
        </w:rPr>
        <w:t>PDF</w:t>
      </w:r>
      <w:r w:rsidR="006D464C" w:rsidRPr="00D0727D">
        <w:rPr>
          <w:rFonts w:asciiTheme="majorHAnsi" w:hAnsiTheme="majorHAnsi" w:cstheme="majorHAnsi"/>
          <w:sz w:val="22"/>
          <w:szCs w:val="22"/>
          <w:lang w:val="es-ES"/>
        </w:rPr>
        <w:t>)</w:t>
      </w:r>
      <w:r w:rsidR="00351A01" w:rsidRPr="00D0727D">
        <w:rPr>
          <w:rFonts w:asciiTheme="majorHAnsi" w:hAnsiTheme="majorHAnsi" w:cstheme="majorHAnsi"/>
          <w:sz w:val="22"/>
          <w:szCs w:val="22"/>
          <w:lang w:val="es-ES"/>
        </w:rPr>
        <w:t>.</w:t>
      </w:r>
    </w:p>
    <w:p w14:paraId="2668E5AD" w14:textId="77777777" w:rsidR="001E521C" w:rsidRPr="00D0727D" w:rsidRDefault="001E521C" w:rsidP="00D0727D">
      <w:pPr>
        <w:pStyle w:val="paragraph"/>
        <w:spacing w:before="0" w:beforeAutospacing="0" w:after="0" w:afterAutospacing="0"/>
        <w:ind w:firstLine="360"/>
        <w:jc w:val="both"/>
        <w:textAlignment w:val="baseline"/>
        <w:rPr>
          <w:rStyle w:val="normaltextrun"/>
          <w:rFonts w:asciiTheme="majorHAnsi" w:hAnsiTheme="majorHAnsi" w:cstheme="majorHAnsi"/>
          <w:sz w:val="22"/>
          <w:szCs w:val="22"/>
          <w:lang w:val="es-ES"/>
        </w:rPr>
      </w:pPr>
    </w:p>
    <w:p w14:paraId="6C4E1814" w14:textId="2522D6CA" w:rsidR="00346B17" w:rsidRPr="00D0727D" w:rsidRDefault="001E521C" w:rsidP="00D0727D">
      <w:pPr>
        <w:pStyle w:val="paragraph"/>
        <w:tabs>
          <w:tab w:val="num" w:pos="0"/>
        </w:tabs>
        <w:spacing w:before="0" w:beforeAutospacing="0" w:after="0" w:afterAutospacing="0"/>
        <w:ind w:left="360"/>
        <w:jc w:val="both"/>
        <w:textAlignment w:val="baseline"/>
        <w:rPr>
          <w:rFonts w:asciiTheme="majorHAnsi" w:eastAsia="Calibri" w:hAnsiTheme="majorHAnsi" w:cstheme="majorHAnsi"/>
          <w:color w:val="000000"/>
          <w:sz w:val="22"/>
          <w:szCs w:val="22"/>
          <w:lang w:val="es-MX"/>
        </w:rPr>
      </w:pPr>
      <w:r w:rsidRPr="00D0727D">
        <w:rPr>
          <w:rStyle w:val="normaltextrun"/>
          <w:rFonts w:asciiTheme="majorHAnsi" w:hAnsiTheme="majorHAnsi" w:cstheme="majorHAnsi"/>
          <w:b/>
          <w:sz w:val="22"/>
          <w:szCs w:val="22"/>
          <w:lang w:val="es-ES"/>
        </w:rPr>
        <w:t xml:space="preserve">Producto </w:t>
      </w:r>
      <w:r w:rsidR="006D464C" w:rsidRPr="00D0727D">
        <w:rPr>
          <w:rStyle w:val="normaltextrun"/>
          <w:rFonts w:asciiTheme="majorHAnsi" w:hAnsiTheme="majorHAnsi" w:cstheme="majorHAnsi"/>
          <w:b/>
          <w:sz w:val="22"/>
          <w:szCs w:val="22"/>
          <w:lang w:val="es-ES"/>
        </w:rPr>
        <w:t>4</w:t>
      </w:r>
      <w:r w:rsidRPr="00D0727D">
        <w:rPr>
          <w:rStyle w:val="normaltextrun"/>
          <w:rFonts w:asciiTheme="majorHAnsi" w:hAnsiTheme="majorHAnsi" w:cstheme="majorHAnsi"/>
          <w:b/>
          <w:sz w:val="22"/>
          <w:szCs w:val="22"/>
          <w:lang w:val="es-ES"/>
        </w:rPr>
        <w:t xml:space="preserve">: </w:t>
      </w:r>
      <w:r w:rsidRPr="00D0727D">
        <w:rPr>
          <w:rStyle w:val="normaltextrun"/>
          <w:rFonts w:asciiTheme="majorHAnsi" w:hAnsiTheme="majorHAnsi" w:cstheme="majorHAnsi"/>
          <w:sz w:val="22"/>
          <w:szCs w:val="22"/>
          <w:lang w:val="es-ES"/>
        </w:rPr>
        <w:t>Presentación de los resultados preliminares</w:t>
      </w:r>
      <w:r w:rsidR="00346B17" w:rsidRPr="00D0727D">
        <w:rPr>
          <w:rStyle w:val="normaltextrun"/>
          <w:rFonts w:asciiTheme="majorHAnsi" w:hAnsiTheme="majorHAnsi" w:cstheme="majorHAnsi"/>
          <w:sz w:val="22"/>
          <w:szCs w:val="22"/>
          <w:lang w:val="es-ES"/>
        </w:rPr>
        <w:t>,</w:t>
      </w:r>
      <w:r w:rsidRPr="00D0727D">
        <w:rPr>
          <w:rStyle w:val="normaltextrun"/>
          <w:rFonts w:asciiTheme="majorHAnsi" w:hAnsiTheme="majorHAnsi" w:cstheme="majorHAnsi"/>
          <w:sz w:val="22"/>
          <w:szCs w:val="22"/>
          <w:lang w:val="es-ES"/>
        </w:rPr>
        <w:t xml:space="preserve"> recomendaciones</w:t>
      </w:r>
      <w:r w:rsidR="00346B17" w:rsidRPr="00D0727D">
        <w:rPr>
          <w:rStyle w:val="normaltextrun"/>
          <w:rFonts w:asciiTheme="majorHAnsi" w:hAnsiTheme="majorHAnsi" w:cstheme="majorHAnsi"/>
          <w:sz w:val="22"/>
          <w:szCs w:val="22"/>
          <w:lang w:val="es-ES"/>
        </w:rPr>
        <w:t xml:space="preserve"> y </w:t>
      </w:r>
      <w:r w:rsidRPr="00D0727D">
        <w:rPr>
          <w:rStyle w:val="normaltextrun"/>
          <w:rFonts w:asciiTheme="majorHAnsi" w:hAnsiTheme="majorHAnsi" w:cstheme="majorHAnsi"/>
          <w:sz w:val="22"/>
          <w:szCs w:val="22"/>
          <w:lang w:val="es-ES"/>
        </w:rPr>
        <w:t xml:space="preserve">aportes proporcionados por los expertos </w:t>
      </w:r>
      <w:r w:rsidRPr="002E5514">
        <w:rPr>
          <w:rStyle w:val="normaltextrun"/>
          <w:rFonts w:asciiTheme="majorHAnsi" w:hAnsiTheme="majorHAnsi" w:cstheme="majorHAnsi"/>
          <w:sz w:val="22"/>
          <w:szCs w:val="22"/>
          <w:lang w:val="es-ES"/>
        </w:rPr>
        <w:t xml:space="preserve">en </w:t>
      </w:r>
      <w:r w:rsidR="004E2B93" w:rsidRPr="002E5514">
        <w:rPr>
          <w:rStyle w:val="normaltextrun"/>
          <w:rFonts w:asciiTheme="majorHAnsi" w:hAnsiTheme="majorHAnsi" w:cstheme="majorHAnsi"/>
          <w:sz w:val="22"/>
          <w:szCs w:val="22"/>
          <w:lang w:val="es-ES"/>
        </w:rPr>
        <w:t xml:space="preserve">modelación </w:t>
      </w:r>
      <w:r w:rsidRPr="002E5514">
        <w:rPr>
          <w:rStyle w:val="normaltextrun"/>
          <w:rFonts w:asciiTheme="majorHAnsi" w:hAnsiTheme="majorHAnsi" w:cstheme="majorHAnsi"/>
          <w:sz w:val="22"/>
          <w:szCs w:val="22"/>
          <w:lang w:val="es-ES"/>
        </w:rPr>
        <w:t>técnica para informar la NDC 3.0</w:t>
      </w:r>
      <w:r w:rsidR="00E20665">
        <w:rPr>
          <w:rStyle w:val="normaltextrun"/>
          <w:rFonts w:asciiTheme="majorHAnsi" w:hAnsiTheme="majorHAnsi" w:cstheme="majorHAnsi"/>
          <w:sz w:val="22"/>
          <w:szCs w:val="22"/>
          <w:lang w:val="es-ES"/>
        </w:rPr>
        <w:t xml:space="preserve"> (con base en los ejes identificados para la LTS)</w:t>
      </w:r>
      <w:r w:rsidR="00596AF5" w:rsidRPr="002E5514">
        <w:rPr>
          <w:rFonts w:asciiTheme="majorHAnsi" w:hAnsiTheme="majorHAnsi" w:cstheme="majorHAnsi"/>
          <w:sz w:val="22"/>
          <w:szCs w:val="22"/>
          <w:lang w:val="es-ES"/>
        </w:rPr>
        <w:t xml:space="preserve">, incluyendo un conjunto de recomendaciones para la alineación sectorial con los procesos de planificación a largo plazo del país y la NDC 3.0 </w:t>
      </w:r>
      <w:r w:rsidRPr="002E5514">
        <w:rPr>
          <w:rStyle w:val="normaltextrun"/>
          <w:rFonts w:asciiTheme="majorHAnsi" w:hAnsiTheme="majorHAnsi" w:cstheme="majorHAnsi"/>
          <w:sz w:val="22"/>
          <w:szCs w:val="22"/>
          <w:lang w:val="es-ES"/>
        </w:rPr>
        <w:t>(documento</w:t>
      </w:r>
      <w:r w:rsidRPr="00D0727D">
        <w:rPr>
          <w:rStyle w:val="normaltextrun"/>
          <w:rFonts w:asciiTheme="majorHAnsi" w:hAnsiTheme="majorHAnsi" w:cstheme="majorHAnsi"/>
          <w:sz w:val="22"/>
          <w:szCs w:val="22"/>
          <w:lang w:val="es-ES"/>
        </w:rPr>
        <w:t xml:space="preserve"> de Word y </w:t>
      </w:r>
      <w:r w:rsidR="004E2B93" w:rsidRPr="00D0727D">
        <w:rPr>
          <w:rStyle w:val="normaltextrun"/>
          <w:rFonts w:asciiTheme="majorHAnsi" w:hAnsiTheme="majorHAnsi" w:cstheme="majorHAnsi"/>
          <w:sz w:val="22"/>
          <w:szCs w:val="22"/>
          <w:lang w:val="es-ES"/>
        </w:rPr>
        <w:t>PowerPoint editables</w:t>
      </w:r>
      <w:r w:rsidR="004169F2">
        <w:rPr>
          <w:rStyle w:val="normaltextrun"/>
          <w:rFonts w:asciiTheme="majorHAnsi" w:hAnsiTheme="majorHAnsi" w:cstheme="majorHAnsi"/>
          <w:sz w:val="22"/>
          <w:szCs w:val="22"/>
          <w:lang w:val="es-ES"/>
        </w:rPr>
        <w:t>).</w:t>
      </w:r>
    </w:p>
    <w:p w14:paraId="66E89E53" w14:textId="77777777" w:rsidR="00346B17" w:rsidRPr="00D0727D" w:rsidRDefault="00346B17" w:rsidP="00D0727D">
      <w:pPr>
        <w:pStyle w:val="paragraph"/>
        <w:tabs>
          <w:tab w:val="num" w:pos="0"/>
        </w:tabs>
        <w:spacing w:before="0" w:beforeAutospacing="0" w:after="0" w:afterAutospacing="0"/>
        <w:ind w:left="360"/>
        <w:jc w:val="both"/>
        <w:textAlignment w:val="baseline"/>
        <w:rPr>
          <w:rFonts w:asciiTheme="majorHAnsi" w:eastAsia="Calibri" w:hAnsiTheme="majorHAnsi" w:cstheme="majorHAnsi"/>
          <w:color w:val="000000"/>
          <w:sz w:val="22"/>
          <w:szCs w:val="22"/>
          <w:lang w:val="es-MX"/>
        </w:rPr>
      </w:pPr>
    </w:p>
    <w:p w14:paraId="49DB232C" w14:textId="1E81DBE1" w:rsidR="00C953FF" w:rsidRPr="00D0727D" w:rsidRDefault="001E521C" w:rsidP="00D0727D">
      <w:pPr>
        <w:pStyle w:val="paragraph"/>
        <w:tabs>
          <w:tab w:val="num" w:pos="0"/>
        </w:tabs>
        <w:spacing w:before="0" w:beforeAutospacing="0" w:after="0" w:afterAutospacing="0"/>
        <w:ind w:left="360"/>
        <w:jc w:val="both"/>
        <w:textAlignment w:val="baseline"/>
        <w:rPr>
          <w:rFonts w:asciiTheme="majorHAnsi" w:hAnsiTheme="majorHAnsi" w:cstheme="majorHAnsi"/>
          <w:sz w:val="22"/>
          <w:szCs w:val="22"/>
          <w:lang w:val="es-ES"/>
        </w:rPr>
      </w:pPr>
      <w:r w:rsidRPr="004169F2">
        <w:rPr>
          <w:rFonts w:asciiTheme="majorHAnsi" w:hAnsiTheme="majorHAnsi" w:cstheme="majorHAnsi"/>
          <w:b/>
          <w:bCs/>
          <w:color w:val="000000"/>
          <w:sz w:val="22"/>
          <w:szCs w:val="22"/>
          <w:lang w:val="es-MX"/>
        </w:rPr>
        <w:t xml:space="preserve">Producto </w:t>
      </w:r>
      <w:r w:rsidR="005C2FDD" w:rsidRPr="004169F2">
        <w:rPr>
          <w:rFonts w:asciiTheme="majorHAnsi" w:hAnsiTheme="majorHAnsi" w:cstheme="majorHAnsi"/>
          <w:b/>
          <w:bCs/>
          <w:color w:val="000000"/>
          <w:sz w:val="22"/>
          <w:szCs w:val="22"/>
          <w:lang w:val="es-MX"/>
        </w:rPr>
        <w:t>5</w:t>
      </w:r>
      <w:r w:rsidRPr="004169F2">
        <w:rPr>
          <w:rFonts w:asciiTheme="majorHAnsi" w:hAnsiTheme="majorHAnsi" w:cstheme="majorHAnsi"/>
          <w:b/>
          <w:bCs/>
          <w:color w:val="000000"/>
          <w:sz w:val="22"/>
          <w:szCs w:val="22"/>
          <w:lang w:val="es-MX"/>
        </w:rPr>
        <w:t>:</w:t>
      </w:r>
      <w:r w:rsidRPr="00D0727D">
        <w:rPr>
          <w:rFonts w:asciiTheme="majorHAnsi" w:hAnsiTheme="majorHAnsi" w:cstheme="majorHAnsi"/>
          <w:color w:val="000000"/>
          <w:sz w:val="22"/>
          <w:szCs w:val="22"/>
          <w:lang w:val="es-MX"/>
        </w:rPr>
        <w:t xml:space="preserve"> </w:t>
      </w:r>
      <w:r w:rsidR="00310915" w:rsidRPr="00D0727D">
        <w:rPr>
          <w:rFonts w:asciiTheme="majorHAnsi" w:eastAsia="Calibri" w:hAnsiTheme="majorHAnsi" w:cstheme="majorHAnsi"/>
          <w:color w:val="000000"/>
          <w:sz w:val="22"/>
          <w:szCs w:val="22"/>
          <w:lang w:val="es-MX"/>
        </w:rPr>
        <w:t>Calculadoras del potencial de mitigación asociado para cada una</w:t>
      </w:r>
      <w:r w:rsidRPr="00D0727D">
        <w:rPr>
          <w:rFonts w:asciiTheme="majorHAnsi" w:hAnsiTheme="majorHAnsi" w:cstheme="majorHAnsi"/>
          <w:color w:val="000000"/>
          <w:sz w:val="22"/>
          <w:szCs w:val="22"/>
          <w:lang w:val="es-MX"/>
        </w:rPr>
        <w:t xml:space="preserve"> de las </w:t>
      </w:r>
      <w:r w:rsidR="00310915" w:rsidRPr="00D0727D">
        <w:rPr>
          <w:rFonts w:asciiTheme="majorHAnsi" w:eastAsia="Calibri" w:hAnsiTheme="majorHAnsi" w:cstheme="majorHAnsi"/>
          <w:color w:val="000000"/>
          <w:sz w:val="22"/>
          <w:szCs w:val="22"/>
          <w:lang w:val="es-MX"/>
        </w:rPr>
        <w:t>medidas identificadas que formarán parte de la NDC 3.0 y memorias de cálculo. Estas deberán incluir una descripción de la medida, supuestos, metodología empleada y fuentes bibliográficas que sustenten el cálculo</w:t>
      </w:r>
      <w:r w:rsidR="00986C5A">
        <w:rPr>
          <w:rFonts w:asciiTheme="majorHAnsi" w:eastAsia="Calibri" w:hAnsiTheme="majorHAnsi" w:cstheme="majorHAnsi"/>
          <w:color w:val="000000"/>
          <w:sz w:val="22"/>
          <w:szCs w:val="22"/>
          <w:lang w:val="es-MX"/>
        </w:rPr>
        <w:t xml:space="preserve">; asi como </w:t>
      </w:r>
      <w:r w:rsidR="00B53A68">
        <w:rPr>
          <w:rFonts w:asciiTheme="majorHAnsi" w:eastAsia="Calibri" w:hAnsiTheme="majorHAnsi" w:cstheme="majorHAnsi"/>
          <w:color w:val="000000"/>
          <w:sz w:val="22"/>
          <w:szCs w:val="22"/>
          <w:lang w:val="es-MX"/>
        </w:rPr>
        <w:t xml:space="preserve">la relvenacia de la medida hacia el objetivo de </w:t>
      </w:r>
      <w:r w:rsidR="00B53A68" w:rsidRPr="00D0727D">
        <w:rPr>
          <w:rFonts w:asciiTheme="majorHAnsi" w:eastAsiaTheme="minorHAnsi" w:hAnsiTheme="majorHAnsi" w:cstheme="majorHAnsi"/>
          <w:color w:val="000000"/>
          <w:sz w:val="22"/>
          <w:szCs w:val="22"/>
          <w:lang w:val="es-ES"/>
        </w:rPr>
        <w:t>cero emisiones netas para mediados de siglo</w:t>
      </w:r>
      <w:r w:rsidR="00310915" w:rsidRPr="00D0727D">
        <w:rPr>
          <w:rFonts w:asciiTheme="majorHAnsi" w:eastAsia="Calibri" w:hAnsiTheme="majorHAnsi" w:cstheme="majorHAnsi"/>
          <w:color w:val="000000"/>
          <w:sz w:val="22"/>
          <w:szCs w:val="22"/>
          <w:lang w:val="es-MX"/>
        </w:rPr>
        <w:t>. El desarrollo de estas calculadoras deberá estar supervisado por el equipo técnico del INECC</w:t>
      </w:r>
      <w:r w:rsidR="004169F2">
        <w:rPr>
          <w:rFonts w:asciiTheme="majorHAnsi" w:eastAsia="Calibri" w:hAnsiTheme="majorHAnsi" w:cstheme="majorHAnsi"/>
          <w:color w:val="000000"/>
          <w:sz w:val="22"/>
          <w:szCs w:val="22"/>
          <w:lang w:val="es-MX"/>
        </w:rPr>
        <w:t>, mismo que facilitará datos e información disponible</w:t>
      </w:r>
      <w:r w:rsidR="00310915" w:rsidRPr="00D0727D">
        <w:rPr>
          <w:rFonts w:asciiTheme="majorHAnsi" w:eastAsia="Calibri" w:hAnsiTheme="majorHAnsi" w:cstheme="majorHAnsi"/>
          <w:color w:val="000000"/>
          <w:sz w:val="22"/>
          <w:szCs w:val="22"/>
          <w:lang w:val="es-MX"/>
        </w:rPr>
        <w:t xml:space="preserve"> (</w:t>
      </w:r>
      <w:r w:rsidR="004169F2">
        <w:rPr>
          <w:rFonts w:asciiTheme="majorHAnsi" w:eastAsia="Calibri" w:hAnsiTheme="majorHAnsi" w:cstheme="majorHAnsi"/>
          <w:color w:val="000000"/>
          <w:sz w:val="22"/>
          <w:szCs w:val="22"/>
          <w:lang w:val="es-MX"/>
        </w:rPr>
        <w:t>h</w:t>
      </w:r>
      <w:r w:rsidR="00310915" w:rsidRPr="00D0727D">
        <w:rPr>
          <w:rFonts w:asciiTheme="majorHAnsi" w:eastAsia="Calibri" w:hAnsiTheme="majorHAnsi" w:cstheme="majorHAnsi"/>
          <w:color w:val="000000"/>
          <w:sz w:val="22"/>
          <w:szCs w:val="22"/>
          <w:lang w:val="es-MX"/>
        </w:rPr>
        <w:t>ojas de cálculo por medida en Excel y memoria de cálculo en Word)</w:t>
      </w:r>
      <w:r w:rsidR="004169F2">
        <w:rPr>
          <w:rFonts w:asciiTheme="majorHAnsi" w:eastAsia="Calibri" w:hAnsiTheme="majorHAnsi" w:cstheme="majorHAnsi"/>
          <w:color w:val="000000"/>
          <w:sz w:val="22"/>
          <w:szCs w:val="22"/>
          <w:lang w:val="es-MX"/>
        </w:rPr>
        <w:t>.</w:t>
      </w:r>
    </w:p>
    <w:p w14:paraId="76E12FF0" w14:textId="77777777" w:rsidR="00310915" w:rsidRPr="00D0727D" w:rsidRDefault="00310915" w:rsidP="00D0727D">
      <w:pPr>
        <w:pBdr>
          <w:top w:val="nil"/>
          <w:left w:val="nil"/>
          <w:bottom w:val="nil"/>
          <w:right w:val="nil"/>
          <w:between w:val="nil"/>
        </w:pBdr>
        <w:jc w:val="both"/>
        <w:rPr>
          <w:rFonts w:asciiTheme="majorHAnsi" w:eastAsia="Calibri" w:hAnsiTheme="majorHAnsi" w:cstheme="majorHAnsi"/>
          <w:color w:val="000000"/>
          <w:sz w:val="22"/>
          <w:szCs w:val="22"/>
          <w:lang w:val="es-MX"/>
        </w:rPr>
      </w:pPr>
    </w:p>
    <w:p w14:paraId="362F779B" w14:textId="1F334F48" w:rsidR="001E521C" w:rsidRPr="00D0727D" w:rsidRDefault="00D23C4C" w:rsidP="00D0727D">
      <w:pPr>
        <w:pStyle w:val="paragraph"/>
        <w:spacing w:before="0" w:beforeAutospacing="0" w:after="0" w:afterAutospacing="0"/>
        <w:ind w:left="360"/>
        <w:jc w:val="both"/>
        <w:textAlignment w:val="baseline"/>
        <w:rPr>
          <w:rFonts w:asciiTheme="majorHAnsi" w:hAnsiTheme="majorHAnsi" w:cstheme="majorHAnsi"/>
          <w:sz w:val="22"/>
          <w:szCs w:val="22"/>
          <w:lang w:val="es-ES"/>
        </w:rPr>
      </w:pPr>
      <w:r w:rsidRPr="00D0727D">
        <w:rPr>
          <w:rFonts w:asciiTheme="majorHAnsi" w:eastAsia="Calibri" w:hAnsiTheme="majorHAnsi" w:cstheme="majorHAnsi"/>
          <w:b/>
          <w:color w:val="000000"/>
          <w:sz w:val="22"/>
          <w:szCs w:val="22"/>
          <w:lang w:val="es-MX"/>
        </w:rPr>
        <w:t xml:space="preserve">Producto </w:t>
      </w:r>
      <w:r w:rsidR="00310915" w:rsidRPr="00D0727D">
        <w:rPr>
          <w:rFonts w:asciiTheme="majorHAnsi" w:eastAsia="Calibri" w:hAnsiTheme="majorHAnsi" w:cstheme="majorHAnsi"/>
          <w:b/>
          <w:color w:val="000000"/>
          <w:sz w:val="22"/>
          <w:szCs w:val="22"/>
          <w:lang w:val="es-MX"/>
        </w:rPr>
        <w:t>6</w:t>
      </w:r>
      <w:r w:rsidRPr="00D0727D">
        <w:rPr>
          <w:rFonts w:asciiTheme="majorHAnsi" w:eastAsia="Calibri" w:hAnsiTheme="majorHAnsi" w:cstheme="majorHAnsi"/>
          <w:color w:val="000000"/>
          <w:sz w:val="22"/>
          <w:szCs w:val="22"/>
          <w:lang w:val="es-MX"/>
        </w:rPr>
        <w:t xml:space="preserve">: </w:t>
      </w:r>
      <w:r w:rsidR="00797878" w:rsidRPr="00D0727D">
        <w:rPr>
          <w:rFonts w:asciiTheme="majorHAnsi" w:eastAsia="Calibri" w:hAnsiTheme="majorHAnsi" w:cstheme="majorHAnsi"/>
          <w:color w:val="000000"/>
          <w:sz w:val="22"/>
          <w:szCs w:val="22"/>
          <w:lang w:val="es-MX"/>
        </w:rPr>
        <w:t>Documento de</w:t>
      </w:r>
      <w:r w:rsidRPr="00D0727D">
        <w:rPr>
          <w:rFonts w:asciiTheme="majorHAnsi" w:eastAsia="Calibri" w:hAnsiTheme="majorHAnsi" w:cstheme="majorHAnsi"/>
          <w:color w:val="000000"/>
          <w:sz w:val="22"/>
          <w:szCs w:val="22"/>
          <w:lang w:val="es-MX"/>
        </w:rPr>
        <w:t xml:space="preserve"> hoja</w:t>
      </w:r>
      <w:r w:rsidR="001E521C" w:rsidRPr="00D0727D">
        <w:rPr>
          <w:rFonts w:asciiTheme="majorHAnsi" w:hAnsiTheme="majorHAnsi" w:cstheme="majorHAnsi"/>
          <w:color w:val="000000"/>
          <w:sz w:val="22"/>
          <w:szCs w:val="22"/>
          <w:lang w:val="es-MX"/>
        </w:rPr>
        <w:t xml:space="preserve"> de ruta para la implementación</w:t>
      </w:r>
      <w:r w:rsidR="00797878" w:rsidRPr="00D0727D">
        <w:rPr>
          <w:rFonts w:asciiTheme="majorHAnsi" w:eastAsia="Calibri" w:hAnsiTheme="majorHAnsi" w:cstheme="majorHAnsi"/>
          <w:color w:val="000000"/>
          <w:sz w:val="22"/>
          <w:szCs w:val="22"/>
          <w:lang w:val="es-MX"/>
        </w:rPr>
        <w:t xml:space="preserve"> de las medidas</w:t>
      </w:r>
      <w:r w:rsidR="00E739D6" w:rsidRPr="00D0727D">
        <w:rPr>
          <w:rFonts w:asciiTheme="majorHAnsi" w:eastAsia="Calibri" w:hAnsiTheme="majorHAnsi" w:cstheme="majorHAnsi"/>
          <w:color w:val="000000"/>
          <w:sz w:val="22"/>
          <w:szCs w:val="22"/>
          <w:lang w:val="es-MX"/>
        </w:rPr>
        <w:t xml:space="preserve"> por sector</w:t>
      </w:r>
      <w:r w:rsidR="001E521C" w:rsidRPr="00D0727D">
        <w:rPr>
          <w:rStyle w:val="normaltextrun"/>
          <w:rFonts w:asciiTheme="majorHAnsi" w:hAnsiTheme="majorHAnsi" w:cstheme="majorHAnsi"/>
          <w:sz w:val="22"/>
          <w:szCs w:val="22"/>
          <w:lang w:val="es-ES"/>
        </w:rPr>
        <w:t xml:space="preserve">, reflejando los aportes de los expertos en modelación técnica con resultados </w:t>
      </w:r>
      <w:r w:rsidRPr="00D0727D">
        <w:rPr>
          <w:rFonts w:asciiTheme="majorHAnsi" w:eastAsia="Calibri" w:hAnsiTheme="majorHAnsi" w:cstheme="majorHAnsi"/>
          <w:color w:val="000000"/>
          <w:sz w:val="22"/>
          <w:szCs w:val="22"/>
          <w:lang w:val="es-MX"/>
        </w:rPr>
        <w:t>de</w:t>
      </w:r>
      <w:r w:rsidR="00310915" w:rsidRPr="00D0727D">
        <w:rPr>
          <w:rFonts w:asciiTheme="majorHAnsi" w:eastAsia="Calibri" w:hAnsiTheme="majorHAnsi" w:cstheme="majorHAnsi"/>
          <w:color w:val="000000"/>
          <w:sz w:val="22"/>
          <w:szCs w:val="22"/>
          <w:lang w:val="es-MX"/>
        </w:rPr>
        <w:t>l potencial de mitigación de cada medida, su</w:t>
      </w:r>
      <w:r w:rsidR="001E521C" w:rsidRPr="00D0727D">
        <w:rPr>
          <w:rStyle w:val="normaltextrun"/>
          <w:rFonts w:asciiTheme="majorHAnsi" w:hAnsiTheme="majorHAnsi" w:cstheme="majorHAnsi"/>
          <w:sz w:val="22"/>
          <w:szCs w:val="22"/>
          <w:lang w:val="es-ES"/>
        </w:rPr>
        <w:t xml:space="preserve"> priorización</w:t>
      </w:r>
      <w:r w:rsidR="00310915" w:rsidRPr="00D0727D">
        <w:rPr>
          <w:rFonts w:asciiTheme="majorHAnsi" w:eastAsia="Calibri" w:hAnsiTheme="majorHAnsi" w:cstheme="majorHAnsi"/>
          <w:color w:val="000000"/>
          <w:sz w:val="22"/>
          <w:szCs w:val="22"/>
          <w:lang w:val="es-MX"/>
        </w:rPr>
        <w:t>, así como los beneficios, barreras, oportunidades y necesidades para su implementación</w:t>
      </w:r>
      <w:r w:rsidR="001E521C" w:rsidRPr="00D0727D">
        <w:rPr>
          <w:rStyle w:val="normaltextrun"/>
          <w:rFonts w:asciiTheme="majorHAnsi" w:hAnsiTheme="majorHAnsi" w:cstheme="majorHAnsi"/>
          <w:sz w:val="22"/>
          <w:szCs w:val="22"/>
          <w:lang w:val="es-ES"/>
        </w:rPr>
        <w:t xml:space="preserve"> integrando la retroalimentación proporcionada por los actores clave, </w:t>
      </w:r>
      <w:r w:rsidR="002E5514" w:rsidRPr="002E5514">
        <w:rPr>
          <w:rStyle w:val="normaltextrun"/>
          <w:rFonts w:asciiTheme="majorHAnsi" w:hAnsiTheme="majorHAnsi" w:cstheme="majorHAnsi"/>
          <w:sz w:val="22"/>
          <w:szCs w:val="22"/>
          <w:lang w:val="es-ES"/>
        </w:rPr>
        <w:t>los resultados de los vacíos y brechas identificadas en medios de implementación y medidas transversale</w:t>
      </w:r>
      <w:r w:rsidR="002E5514">
        <w:rPr>
          <w:rStyle w:val="normaltextrun"/>
          <w:rFonts w:asciiTheme="majorHAnsi" w:hAnsiTheme="majorHAnsi" w:cstheme="majorHAnsi"/>
          <w:sz w:val="22"/>
          <w:szCs w:val="22"/>
          <w:lang w:val="es-ES"/>
        </w:rPr>
        <w:t xml:space="preserve">s, </w:t>
      </w:r>
      <w:r w:rsidR="001E521C" w:rsidRPr="00D0727D">
        <w:rPr>
          <w:rStyle w:val="normaltextrun"/>
          <w:rFonts w:asciiTheme="majorHAnsi" w:hAnsiTheme="majorHAnsi" w:cstheme="majorHAnsi"/>
          <w:sz w:val="22"/>
          <w:szCs w:val="22"/>
          <w:lang w:val="es-ES"/>
        </w:rPr>
        <w:t xml:space="preserve">así como </w:t>
      </w:r>
      <w:r w:rsidR="00310915" w:rsidRPr="00D0727D">
        <w:rPr>
          <w:rFonts w:asciiTheme="majorHAnsi" w:eastAsia="Calibri" w:hAnsiTheme="majorHAnsi" w:cstheme="majorHAnsi"/>
          <w:color w:val="000000"/>
          <w:sz w:val="22"/>
          <w:szCs w:val="22"/>
          <w:lang w:val="es-MX"/>
        </w:rPr>
        <w:t xml:space="preserve">de </w:t>
      </w:r>
      <w:r w:rsidR="001E521C" w:rsidRPr="00D0727D">
        <w:rPr>
          <w:rStyle w:val="normaltextrun"/>
          <w:rFonts w:asciiTheme="majorHAnsi" w:hAnsiTheme="majorHAnsi" w:cstheme="majorHAnsi"/>
          <w:sz w:val="22"/>
          <w:szCs w:val="22"/>
          <w:lang w:val="es-ES"/>
        </w:rPr>
        <w:t>SEMARNAT</w:t>
      </w:r>
      <w:r w:rsidR="00310915" w:rsidRPr="00D0727D">
        <w:rPr>
          <w:rFonts w:asciiTheme="majorHAnsi" w:eastAsia="Calibri" w:hAnsiTheme="majorHAnsi" w:cstheme="majorHAnsi"/>
          <w:color w:val="000000"/>
          <w:sz w:val="22"/>
          <w:szCs w:val="22"/>
          <w:lang w:val="es-MX"/>
        </w:rPr>
        <w:t>, INECC</w:t>
      </w:r>
      <w:r w:rsidR="001E521C" w:rsidRPr="00D0727D">
        <w:rPr>
          <w:rStyle w:val="normaltextrun"/>
          <w:rFonts w:asciiTheme="majorHAnsi" w:hAnsiTheme="majorHAnsi" w:cstheme="majorHAnsi"/>
          <w:sz w:val="22"/>
          <w:szCs w:val="22"/>
          <w:lang w:val="es-ES"/>
        </w:rPr>
        <w:t xml:space="preserve"> y 2050PP (</w:t>
      </w:r>
      <w:r w:rsidR="004E2B93" w:rsidRPr="00D0727D">
        <w:rPr>
          <w:rStyle w:val="normaltextrun"/>
          <w:rFonts w:asciiTheme="majorHAnsi" w:hAnsiTheme="majorHAnsi" w:cstheme="majorHAnsi"/>
          <w:sz w:val="22"/>
          <w:szCs w:val="22"/>
          <w:lang w:val="es-ES"/>
        </w:rPr>
        <w:t xml:space="preserve">documento extenso y resumen ejecutivo en </w:t>
      </w:r>
      <w:r w:rsidR="002A696D" w:rsidRPr="00D0727D">
        <w:rPr>
          <w:rStyle w:val="normaltextrun"/>
          <w:rFonts w:asciiTheme="majorHAnsi" w:hAnsiTheme="majorHAnsi" w:cstheme="majorHAnsi"/>
          <w:sz w:val="22"/>
          <w:szCs w:val="22"/>
          <w:lang w:val="es-ES"/>
        </w:rPr>
        <w:t>formatos Word</w:t>
      </w:r>
      <w:r w:rsidR="004E2B93" w:rsidRPr="00D0727D">
        <w:rPr>
          <w:rStyle w:val="normaltextrun"/>
          <w:rFonts w:asciiTheme="majorHAnsi" w:hAnsiTheme="majorHAnsi" w:cstheme="majorHAnsi"/>
          <w:sz w:val="22"/>
          <w:szCs w:val="22"/>
          <w:lang w:val="es-ES"/>
        </w:rPr>
        <w:t>,</w:t>
      </w:r>
      <w:r w:rsidR="001E521C" w:rsidRPr="00D0727D">
        <w:rPr>
          <w:rStyle w:val="normaltextrun"/>
          <w:rFonts w:asciiTheme="majorHAnsi" w:hAnsiTheme="majorHAnsi" w:cstheme="majorHAnsi"/>
          <w:sz w:val="22"/>
          <w:szCs w:val="22"/>
          <w:lang w:val="es-ES"/>
        </w:rPr>
        <w:t xml:space="preserve"> PowerPoint</w:t>
      </w:r>
      <w:r w:rsidR="004E2B93" w:rsidRPr="00D0727D">
        <w:rPr>
          <w:rStyle w:val="normaltextrun"/>
          <w:rFonts w:asciiTheme="majorHAnsi" w:hAnsiTheme="majorHAnsi" w:cstheme="majorHAnsi"/>
          <w:sz w:val="22"/>
          <w:szCs w:val="22"/>
          <w:lang w:val="es-ES"/>
        </w:rPr>
        <w:t xml:space="preserve"> editables, y</w:t>
      </w:r>
      <w:r w:rsidR="002A696D" w:rsidRPr="00D0727D">
        <w:rPr>
          <w:rStyle w:val="normaltextrun"/>
          <w:rFonts w:asciiTheme="majorHAnsi" w:hAnsiTheme="majorHAnsi" w:cstheme="majorHAnsi"/>
          <w:sz w:val="22"/>
          <w:szCs w:val="22"/>
          <w:lang w:val="es-ES"/>
        </w:rPr>
        <w:t xml:space="preserve"> PDF</w:t>
      </w:r>
      <w:r w:rsidR="001E521C" w:rsidRPr="00D0727D">
        <w:rPr>
          <w:rStyle w:val="normaltextrun"/>
          <w:rFonts w:asciiTheme="majorHAnsi" w:hAnsiTheme="majorHAnsi" w:cstheme="majorHAnsi"/>
          <w:sz w:val="22"/>
          <w:szCs w:val="22"/>
          <w:lang w:val="es-ES"/>
        </w:rPr>
        <w:t>). El informe también debe incluir un análisis de la alineación entre la hoja de ruta sectorial, las prioridades sectoriales, la NDC 3.0 y la LTS</w:t>
      </w:r>
      <w:r w:rsidR="00351A01" w:rsidRPr="00D0727D">
        <w:rPr>
          <w:rStyle w:val="normaltextrun"/>
          <w:rFonts w:asciiTheme="majorHAnsi" w:hAnsiTheme="majorHAnsi" w:cstheme="majorHAnsi"/>
          <w:sz w:val="22"/>
          <w:szCs w:val="22"/>
          <w:lang w:val="es-ES"/>
        </w:rPr>
        <w:t>.</w:t>
      </w:r>
    </w:p>
    <w:p w14:paraId="4BE4FFD1" w14:textId="77777777" w:rsidR="001E521C" w:rsidRPr="00D0727D" w:rsidRDefault="001E521C" w:rsidP="00D0727D">
      <w:pPr>
        <w:pStyle w:val="Heading1"/>
        <w:numPr>
          <w:ilvl w:val="0"/>
          <w:numId w:val="0"/>
        </w:numPr>
        <w:ind w:left="720" w:hanging="360"/>
        <w:jc w:val="both"/>
        <w:rPr>
          <w:rFonts w:asciiTheme="majorHAnsi" w:hAnsiTheme="majorHAnsi" w:cstheme="majorHAnsi"/>
          <w:sz w:val="22"/>
          <w:szCs w:val="22"/>
          <w:lang w:val="es-ES"/>
        </w:rPr>
      </w:pPr>
    </w:p>
    <w:p w14:paraId="32043546" w14:textId="5CB2A15B" w:rsidR="00276230" w:rsidRPr="00420C29" w:rsidRDefault="00E87DA8" w:rsidP="00420C29">
      <w:pPr>
        <w:pStyle w:val="Heading1"/>
      </w:pPr>
      <w:proofErr w:type="spellStart"/>
      <w:r w:rsidRPr="00420C29">
        <w:t>Características</w:t>
      </w:r>
      <w:proofErr w:type="spellEnd"/>
      <w:r w:rsidRPr="00420C29">
        <w:t xml:space="preserve"> del </w:t>
      </w:r>
      <w:proofErr w:type="spellStart"/>
      <w:r w:rsidRPr="00420C29">
        <w:t>encargo</w:t>
      </w:r>
      <w:proofErr w:type="spellEnd"/>
      <w:r w:rsidRPr="00420C29">
        <w:t xml:space="preserve"> </w:t>
      </w:r>
      <w:bookmarkEnd w:id="3"/>
    </w:p>
    <w:p w14:paraId="552A3493" w14:textId="77777777" w:rsidR="00276230" w:rsidRPr="00D0727D" w:rsidRDefault="00276230" w:rsidP="00D0727D">
      <w:pPr>
        <w:jc w:val="both"/>
        <w:rPr>
          <w:rFonts w:asciiTheme="majorHAnsi" w:hAnsiTheme="majorHAnsi" w:cstheme="majorHAnsi"/>
          <w:b/>
          <w:sz w:val="22"/>
          <w:szCs w:val="22"/>
          <w:lang w:val="es-ES"/>
        </w:rPr>
      </w:pPr>
    </w:p>
    <w:p w14:paraId="113B705C" w14:textId="4FA0940B" w:rsidR="006C780E" w:rsidRPr="00D0727D" w:rsidRDefault="006C780E" w:rsidP="00D0727D">
      <w:pPr>
        <w:pStyle w:val="ListParagraph"/>
        <w:autoSpaceDE w:val="0"/>
        <w:autoSpaceDN w:val="0"/>
        <w:adjustRightInd w:val="0"/>
        <w:ind w:left="0"/>
        <w:jc w:val="both"/>
        <w:rPr>
          <w:rFonts w:asciiTheme="majorHAnsi" w:hAnsiTheme="majorHAnsi" w:cstheme="majorHAnsi"/>
          <w:sz w:val="22"/>
          <w:szCs w:val="22"/>
          <w:lang w:val="es-ES"/>
        </w:rPr>
      </w:pPr>
      <w:r w:rsidRPr="00D0727D">
        <w:rPr>
          <w:rFonts w:asciiTheme="majorHAnsi" w:hAnsiTheme="majorHAnsi" w:cstheme="majorHAnsi"/>
          <w:b/>
          <w:sz w:val="22"/>
          <w:szCs w:val="22"/>
          <w:lang w:val="es-ES"/>
        </w:rPr>
        <w:t xml:space="preserve">Duración del contrato: </w:t>
      </w:r>
      <w:r w:rsidRPr="00D0727D">
        <w:rPr>
          <w:rFonts w:asciiTheme="majorHAnsi" w:hAnsiTheme="majorHAnsi" w:cstheme="majorHAnsi"/>
          <w:sz w:val="22"/>
          <w:szCs w:val="22"/>
          <w:lang w:val="es-ES"/>
        </w:rPr>
        <w:t xml:space="preserve">Se prevé que esta </w:t>
      </w:r>
      <w:r w:rsidR="00012BCE" w:rsidRPr="00D0727D">
        <w:rPr>
          <w:rFonts w:asciiTheme="majorHAnsi" w:hAnsiTheme="majorHAnsi" w:cstheme="majorHAnsi"/>
          <w:sz w:val="22"/>
          <w:szCs w:val="22"/>
          <w:lang w:val="es-ES"/>
        </w:rPr>
        <w:t xml:space="preserve">actividad </w:t>
      </w:r>
      <w:r w:rsidRPr="00D0727D">
        <w:rPr>
          <w:rFonts w:asciiTheme="majorHAnsi" w:hAnsiTheme="majorHAnsi" w:cstheme="majorHAnsi"/>
          <w:sz w:val="22"/>
          <w:szCs w:val="22"/>
          <w:lang w:val="es-ES"/>
        </w:rPr>
        <w:t xml:space="preserve">tenga una duración aproximada de </w:t>
      </w:r>
      <w:r w:rsidR="00602402" w:rsidRPr="00D0727D">
        <w:rPr>
          <w:rFonts w:asciiTheme="majorHAnsi" w:hAnsiTheme="majorHAnsi" w:cstheme="majorHAnsi"/>
          <w:sz w:val="22"/>
          <w:szCs w:val="22"/>
          <w:lang w:val="es-ES"/>
        </w:rPr>
        <w:t>5</w:t>
      </w:r>
      <w:r w:rsidRPr="00D0727D">
        <w:rPr>
          <w:rFonts w:asciiTheme="majorHAnsi" w:hAnsiTheme="majorHAnsi" w:cstheme="majorHAnsi"/>
          <w:sz w:val="22"/>
          <w:szCs w:val="22"/>
          <w:lang w:val="es-ES"/>
        </w:rPr>
        <w:t xml:space="preserve"> meses desde la fecha de inicio del contrato.</w:t>
      </w:r>
    </w:p>
    <w:p w14:paraId="30523764" w14:textId="77777777" w:rsidR="006C780E" w:rsidRPr="00D0727D" w:rsidRDefault="006C780E" w:rsidP="00D0727D">
      <w:pPr>
        <w:pStyle w:val="ListParagraph"/>
        <w:autoSpaceDE w:val="0"/>
        <w:autoSpaceDN w:val="0"/>
        <w:adjustRightInd w:val="0"/>
        <w:ind w:left="0"/>
        <w:jc w:val="both"/>
        <w:rPr>
          <w:rFonts w:asciiTheme="majorHAnsi" w:hAnsiTheme="majorHAnsi" w:cstheme="majorHAnsi"/>
          <w:sz w:val="22"/>
          <w:szCs w:val="22"/>
          <w:lang w:val="es-ES"/>
        </w:rPr>
      </w:pPr>
    </w:p>
    <w:p w14:paraId="5D23B31F" w14:textId="7AAB30B8" w:rsidR="006C780E" w:rsidRPr="00D0727D" w:rsidRDefault="006C780E" w:rsidP="00D0727D">
      <w:pPr>
        <w:pStyle w:val="ListParagraph"/>
        <w:autoSpaceDE w:val="0"/>
        <w:autoSpaceDN w:val="0"/>
        <w:adjustRightInd w:val="0"/>
        <w:ind w:left="0"/>
        <w:jc w:val="both"/>
        <w:rPr>
          <w:rFonts w:asciiTheme="majorHAnsi" w:hAnsiTheme="majorHAnsi" w:cstheme="majorHAnsi"/>
          <w:sz w:val="22"/>
          <w:szCs w:val="22"/>
          <w:lang w:val="es-ES"/>
        </w:rPr>
      </w:pPr>
      <w:r w:rsidRPr="00D0727D">
        <w:rPr>
          <w:rFonts w:asciiTheme="majorHAnsi" w:hAnsiTheme="majorHAnsi" w:cstheme="majorHAnsi"/>
          <w:b/>
          <w:sz w:val="22"/>
          <w:szCs w:val="22"/>
          <w:lang w:val="es-ES"/>
        </w:rPr>
        <w:t>Fecha de inicio</w:t>
      </w:r>
      <w:r w:rsidRPr="00D0727D">
        <w:rPr>
          <w:rFonts w:asciiTheme="majorHAnsi" w:hAnsiTheme="majorHAnsi" w:cstheme="majorHAnsi"/>
          <w:sz w:val="22"/>
          <w:szCs w:val="22"/>
          <w:lang w:val="es-ES"/>
        </w:rPr>
        <w:t xml:space="preserve">: La fecha de inicio prevista </w:t>
      </w:r>
      <w:r w:rsidRPr="00F25886">
        <w:rPr>
          <w:rFonts w:asciiTheme="majorHAnsi" w:hAnsiTheme="majorHAnsi" w:cstheme="majorHAnsi"/>
          <w:sz w:val="22"/>
          <w:szCs w:val="22"/>
          <w:lang w:val="es-ES"/>
        </w:rPr>
        <w:t xml:space="preserve">es </w:t>
      </w:r>
      <w:r w:rsidR="00390072" w:rsidRPr="00420C29">
        <w:rPr>
          <w:rFonts w:asciiTheme="majorHAnsi" w:hAnsiTheme="majorHAnsi" w:cstheme="majorHAnsi"/>
          <w:sz w:val="22"/>
          <w:szCs w:val="22"/>
          <w:lang w:val="es-ES"/>
        </w:rPr>
        <w:t xml:space="preserve">a </w:t>
      </w:r>
      <w:r w:rsidR="004C2456" w:rsidRPr="00420C29">
        <w:rPr>
          <w:rFonts w:asciiTheme="majorHAnsi" w:hAnsiTheme="majorHAnsi" w:cstheme="majorHAnsi"/>
          <w:sz w:val="22"/>
          <w:szCs w:val="22"/>
          <w:lang w:val="es-ES"/>
        </w:rPr>
        <w:t xml:space="preserve">inicios de </w:t>
      </w:r>
      <w:r w:rsidR="00E739D6" w:rsidRPr="00420C29">
        <w:rPr>
          <w:rFonts w:asciiTheme="majorHAnsi" w:hAnsiTheme="majorHAnsi" w:cstheme="majorHAnsi"/>
          <w:sz w:val="22"/>
          <w:szCs w:val="22"/>
          <w:lang w:val="es-ES"/>
        </w:rPr>
        <w:t>julio</w:t>
      </w:r>
      <w:r w:rsidR="00390072" w:rsidRPr="00420C29">
        <w:rPr>
          <w:rFonts w:asciiTheme="majorHAnsi" w:hAnsiTheme="majorHAnsi" w:cstheme="majorHAnsi"/>
          <w:sz w:val="22"/>
          <w:szCs w:val="22"/>
          <w:lang w:val="es-ES"/>
        </w:rPr>
        <w:t xml:space="preserve"> a más tardar</w:t>
      </w:r>
      <w:r w:rsidR="004C2456" w:rsidRPr="00F25886">
        <w:rPr>
          <w:rFonts w:asciiTheme="majorHAnsi" w:hAnsiTheme="majorHAnsi" w:cstheme="majorHAnsi"/>
          <w:sz w:val="22"/>
          <w:szCs w:val="22"/>
          <w:lang w:val="es-ES"/>
        </w:rPr>
        <w:t>.</w:t>
      </w:r>
    </w:p>
    <w:p w14:paraId="4728062F" w14:textId="77777777" w:rsidR="00276230" w:rsidRPr="00D0727D" w:rsidRDefault="00276230" w:rsidP="00D0727D">
      <w:pPr>
        <w:jc w:val="both"/>
        <w:rPr>
          <w:rFonts w:asciiTheme="majorHAnsi" w:hAnsiTheme="majorHAnsi" w:cstheme="majorHAnsi"/>
          <w:b/>
          <w:sz w:val="22"/>
          <w:szCs w:val="22"/>
          <w:lang w:val="es-ES"/>
        </w:rPr>
      </w:pPr>
    </w:p>
    <w:p w14:paraId="0FB89514" w14:textId="78AC7A21" w:rsidR="00A269C9" w:rsidRPr="00D0727D" w:rsidRDefault="00276230" w:rsidP="00D0727D">
      <w:pPr>
        <w:jc w:val="both"/>
        <w:rPr>
          <w:rFonts w:asciiTheme="majorHAnsi" w:hAnsiTheme="majorHAnsi" w:cstheme="majorHAnsi"/>
          <w:b/>
          <w:sz w:val="22"/>
          <w:szCs w:val="22"/>
          <w:lang w:val="es-ES"/>
        </w:rPr>
      </w:pPr>
      <w:r w:rsidRPr="00D0727D">
        <w:rPr>
          <w:rFonts w:asciiTheme="majorHAnsi" w:hAnsiTheme="majorHAnsi" w:cstheme="majorHAnsi"/>
          <w:b/>
          <w:sz w:val="22"/>
          <w:szCs w:val="22"/>
          <w:lang w:val="es-ES"/>
        </w:rPr>
        <w:t xml:space="preserve">Ubicación: </w:t>
      </w:r>
      <w:r w:rsidR="004C2456" w:rsidRPr="00D0727D">
        <w:rPr>
          <w:rFonts w:asciiTheme="majorHAnsi" w:hAnsiTheme="majorHAnsi" w:cstheme="majorHAnsi"/>
          <w:sz w:val="22"/>
          <w:szCs w:val="22"/>
          <w:lang w:val="es-ES"/>
        </w:rPr>
        <w:t>Ciudad de México</w:t>
      </w:r>
      <w:r w:rsidR="00966662" w:rsidRPr="00D0727D">
        <w:rPr>
          <w:rFonts w:asciiTheme="majorHAnsi" w:hAnsiTheme="majorHAnsi" w:cstheme="majorHAnsi"/>
          <w:sz w:val="22"/>
          <w:szCs w:val="22"/>
          <w:lang w:val="es-ES"/>
        </w:rPr>
        <w:t>, México</w:t>
      </w:r>
      <w:r w:rsidR="002A696D" w:rsidRPr="00D0727D">
        <w:rPr>
          <w:rFonts w:asciiTheme="majorHAnsi" w:hAnsiTheme="majorHAnsi" w:cstheme="majorHAnsi"/>
          <w:sz w:val="22"/>
          <w:szCs w:val="22"/>
          <w:lang w:val="es-ES"/>
        </w:rPr>
        <w:t>. Modalidad híbrida; se deberán atender las reuniones presenciales y/o virtuales que soliciten la SEMARNAT, el INECC y las Dependencias asistidas.</w:t>
      </w:r>
    </w:p>
    <w:p w14:paraId="27402449" w14:textId="49D4D630" w:rsidR="00A269C9" w:rsidRPr="00D0727D" w:rsidRDefault="00A269C9" w:rsidP="00D0727D">
      <w:pPr>
        <w:jc w:val="both"/>
        <w:rPr>
          <w:rFonts w:asciiTheme="majorHAnsi" w:hAnsiTheme="majorHAnsi" w:cstheme="majorHAnsi"/>
          <w:b/>
          <w:sz w:val="22"/>
          <w:szCs w:val="22"/>
          <w:lang w:val="es-ES"/>
        </w:rPr>
      </w:pPr>
    </w:p>
    <w:p w14:paraId="75EF416B" w14:textId="07C35E07" w:rsidR="00A269C9" w:rsidRPr="00D0727D" w:rsidRDefault="00A269C9" w:rsidP="00D0727D">
      <w:pPr>
        <w:jc w:val="both"/>
        <w:rPr>
          <w:rFonts w:asciiTheme="majorHAnsi" w:hAnsiTheme="majorHAnsi" w:cstheme="majorHAnsi"/>
          <w:b/>
          <w:sz w:val="22"/>
          <w:szCs w:val="22"/>
          <w:lang w:val="es-ES"/>
        </w:rPr>
      </w:pPr>
    </w:p>
    <w:p w14:paraId="4BACBA70" w14:textId="77777777" w:rsidR="007629AB" w:rsidRPr="00420C29" w:rsidRDefault="007629AB" w:rsidP="00420C29">
      <w:pPr>
        <w:pStyle w:val="Heading1"/>
      </w:pPr>
      <w:bookmarkStart w:id="4" w:name="_Toc189761659"/>
      <w:proofErr w:type="spellStart"/>
      <w:r w:rsidRPr="00420C29">
        <w:t>Funciones</w:t>
      </w:r>
      <w:proofErr w:type="spellEnd"/>
      <w:r w:rsidRPr="00420C29">
        <w:t xml:space="preserve"> y </w:t>
      </w:r>
      <w:proofErr w:type="spellStart"/>
      <w:r w:rsidRPr="00420C29">
        <w:t>responsabilidades</w:t>
      </w:r>
      <w:bookmarkEnd w:id="4"/>
      <w:proofErr w:type="spellEnd"/>
    </w:p>
    <w:p w14:paraId="3C7935A7" w14:textId="77777777" w:rsidR="007629AB" w:rsidRPr="00D0727D" w:rsidRDefault="007629AB" w:rsidP="00D0727D">
      <w:pPr>
        <w:jc w:val="both"/>
        <w:rPr>
          <w:rFonts w:asciiTheme="majorHAnsi" w:hAnsiTheme="majorHAnsi" w:cstheme="majorHAnsi"/>
          <w:b/>
          <w:sz w:val="22"/>
          <w:szCs w:val="22"/>
          <w:lang w:val="es-ES"/>
        </w:rPr>
      </w:pPr>
    </w:p>
    <w:p w14:paraId="496A3E48" w14:textId="77777777" w:rsidR="00DA510A" w:rsidRPr="00D0727D" w:rsidRDefault="00DA510A" w:rsidP="00D0727D">
      <w:pPr>
        <w:jc w:val="both"/>
        <w:rPr>
          <w:rFonts w:asciiTheme="majorHAnsi" w:eastAsiaTheme="majorEastAsia" w:hAnsiTheme="majorHAnsi" w:cstheme="majorHAnsi"/>
          <w:b/>
          <w:sz w:val="22"/>
          <w:szCs w:val="22"/>
          <w:lang w:val="es-ES"/>
        </w:rPr>
      </w:pPr>
      <w:r w:rsidRPr="00D0727D">
        <w:rPr>
          <w:rFonts w:asciiTheme="majorHAnsi" w:eastAsiaTheme="majorEastAsia" w:hAnsiTheme="majorHAnsi" w:cstheme="majorHAnsi"/>
          <w:b/>
          <w:sz w:val="22"/>
          <w:szCs w:val="22"/>
          <w:lang w:val="es-ES"/>
        </w:rPr>
        <w:t>Gobierno</w:t>
      </w:r>
    </w:p>
    <w:p w14:paraId="0BE428CD" w14:textId="320C2628" w:rsidR="00DA510A" w:rsidRPr="00D0727D" w:rsidRDefault="00DA510A" w:rsidP="00D0727D">
      <w:pPr>
        <w:pStyle w:val="ListParagraph"/>
        <w:numPr>
          <w:ilvl w:val="0"/>
          <w:numId w:val="3"/>
        </w:numPr>
        <w:jc w:val="both"/>
        <w:rPr>
          <w:rFonts w:asciiTheme="majorHAnsi" w:eastAsiaTheme="majorEastAsia" w:hAnsiTheme="majorHAnsi" w:cstheme="majorHAnsi"/>
          <w:sz w:val="22"/>
          <w:szCs w:val="22"/>
          <w:lang w:val="es-ES"/>
        </w:rPr>
      </w:pPr>
      <w:r w:rsidRPr="00D0727D">
        <w:rPr>
          <w:rFonts w:asciiTheme="majorHAnsi" w:eastAsiaTheme="majorEastAsia" w:hAnsiTheme="majorHAnsi" w:cstheme="majorHAnsi"/>
          <w:sz w:val="22"/>
          <w:szCs w:val="22"/>
          <w:lang w:val="es-ES"/>
        </w:rPr>
        <w:t xml:space="preserve">El proyecto se implementará bajo el liderazgo de la SEMARNAT </w:t>
      </w:r>
      <w:r w:rsidR="00674F70" w:rsidRPr="00D0727D">
        <w:rPr>
          <w:rFonts w:asciiTheme="majorHAnsi" w:eastAsiaTheme="majorEastAsia" w:hAnsiTheme="majorHAnsi" w:cstheme="majorHAnsi"/>
          <w:sz w:val="22"/>
          <w:szCs w:val="22"/>
          <w:lang w:val="es-ES"/>
        </w:rPr>
        <w:t xml:space="preserve">y </w:t>
      </w:r>
      <w:r w:rsidR="002A696D" w:rsidRPr="00D0727D">
        <w:rPr>
          <w:rFonts w:asciiTheme="majorHAnsi" w:eastAsiaTheme="majorEastAsia" w:hAnsiTheme="majorHAnsi" w:cstheme="majorHAnsi"/>
          <w:sz w:val="22"/>
          <w:szCs w:val="22"/>
          <w:lang w:val="es-ES"/>
        </w:rPr>
        <w:t xml:space="preserve">en coordinación con el </w:t>
      </w:r>
      <w:r w:rsidR="00674F70" w:rsidRPr="00D0727D">
        <w:rPr>
          <w:rFonts w:asciiTheme="majorHAnsi" w:eastAsiaTheme="majorEastAsia" w:hAnsiTheme="majorHAnsi" w:cstheme="majorHAnsi"/>
          <w:sz w:val="22"/>
          <w:szCs w:val="22"/>
          <w:lang w:val="es-ES"/>
        </w:rPr>
        <w:t xml:space="preserve">INECC </w:t>
      </w:r>
      <w:r w:rsidRPr="00D0727D">
        <w:rPr>
          <w:rFonts w:asciiTheme="majorHAnsi" w:eastAsiaTheme="majorEastAsia" w:hAnsiTheme="majorHAnsi" w:cstheme="majorHAnsi"/>
          <w:sz w:val="22"/>
          <w:szCs w:val="22"/>
          <w:lang w:val="es-ES"/>
        </w:rPr>
        <w:t xml:space="preserve">con el fin de garantizar la </w:t>
      </w:r>
      <w:r w:rsidR="00012BCE" w:rsidRPr="00D0727D">
        <w:rPr>
          <w:rFonts w:asciiTheme="majorHAnsi" w:eastAsiaTheme="majorEastAsia" w:hAnsiTheme="majorHAnsi" w:cstheme="majorHAnsi"/>
          <w:sz w:val="22"/>
          <w:szCs w:val="22"/>
          <w:lang w:val="es-ES"/>
        </w:rPr>
        <w:t>apropiación</w:t>
      </w:r>
      <w:r w:rsidRPr="00D0727D">
        <w:rPr>
          <w:rFonts w:asciiTheme="majorHAnsi" w:eastAsiaTheme="majorEastAsia" w:hAnsiTheme="majorHAnsi" w:cstheme="majorHAnsi"/>
          <w:sz w:val="22"/>
          <w:szCs w:val="22"/>
          <w:lang w:val="es-ES"/>
        </w:rPr>
        <w:t xml:space="preserve"> de los productos </w:t>
      </w:r>
      <w:r w:rsidR="00310915" w:rsidRPr="00D0727D">
        <w:rPr>
          <w:rFonts w:asciiTheme="majorHAnsi" w:eastAsia="Calibri" w:hAnsiTheme="majorHAnsi" w:cstheme="majorHAnsi"/>
          <w:color w:val="000000"/>
          <w:sz w:val="22"/>
          <w:szCs w:val="22"/>
          <w:lang w:val="es-MX"/>
        </w:rPr>
        <w:t xml:space="preserve">por </w:t>
      </w:r>
      <w:r w:rsidR="00D23C4C" w:rsidRPr="00D0727D">
        <w:rPr>
          <w:rFonts w:asciiTheme="majorHAnsi" w:eastAsia="Calibri" w:hAnsiTheme="majorHAnsi" w:cstheme="majorHAnsi"/>
          <w:color w:val="000000"/>
          <w:sz w:val="22"/>
          <w:szCs w:val="22"/>
          <w:lang w:val="es-MX"/>
        </w:rPr>
        <w:t>el</w:t>
      </w:r>
      <w:r w:rsidRPr="00D0727D">
        <w:rPr>
          <w:rFonts w:asciiTheme="majorHAnsi" w:eastAsiaTheme="majorEastAsia" w:hAnsiTheme="majorHAnsi" w:cstheme="majorHAnsi"/>
          <w:sz w:val="22"/>
          <w:szCs w:val="22"/>
          <w:lang w:val="es-ES"/>
        </w:rPr>
        <w:t xml:space="preserve"> gobierno de México.</w:t>
      </w:r>
    </w:p>
    <w:p w14:paraId="4AFDEF61" w14:textId="58C0284F" w:rsidR="00DA510A" w:rsidRPr="00D0727D" w:rsidRDefault="00DA510A" w:rsidP="00D0727D">
      <w:pPr>
        <w:pStyle w:val="ListParagraph"/>
        <w:numPr>
          <w:ilvl w:val="0"/>
          <w:numId w:val="3"/>
        </w:numPr>
        <w:jc w:val="both"/>
        <w:rPr>
          <w:rFonts w:asciiTheme="majorHAnsi" w:eastAsiaTheme="majorEastAsia" w:hAnsiTheme="majorHAnsi" w:cstheme="majorHAnsi"/>
          <w:sz w:val="22"/>
          <w:szCs w:val="22"/>
          <w:lang w:val="es-ES"/>
        </w:rPr>
      </w:pPr>
      <w:r w:rsidRPr="00D0727D">
        <w:rPr>
          <w:rFonts w:asciiTheme="majorHAnsi" w:eastAsiaTheme="majorEastAsia" w:hAnsiTheme="majorHAnsi" w:cstheme="majorHAnsi"/>
          <w:sz w:val="22"/>
          <w:szCs w:val="22"/>
          <w:lang w:val="es-ES"/>
        </w:rPr>
        <w:t>Las invitaciones para la participación de todas las partes interesadas a lo largo del proyecto serán enviadas por la SEMARNAT</w:t>
      </w:r>
      <w:r w:rsidR="004C2456" w:rsidRPr="00D0727D">
        <w:rPr>
          <w:rFonts w:asciiTheme="majorHAnsi" w:eastAsiaTheme="majorEastAsia" w:hAnsiTheme="majorHAnsi" w:cstheme="majorHAnsi"/>
          <w:sz w:val="22"/>
          <w:szCs w:val="22"/>
          <w:lang w:val="es-ES"/>
        </w:rPr>
        <w:t>.</w:t>
      </w:r>
    </w:p>
    <w:p w14:paraId="0AD52AD7" w14:textId="3F361AC6" w:rsidR="00DA510A" w:rsidRPr="00D0727D" w:rsidRDefault="00DA510A" w:rsidP="00D0727D">
      <w:pPr>
        <w:pStyle w:val="ListParagraph"/>
        <w:numPr>
          <w:ilvl w:val="0"/>
          <w:numId w:val="3"/>
        </w:numPr>
        <w:jc w:val="both"/>
        <w:rPr>
          <w:rFonts w:asciiTheme="majorHAnsi" w:eastAsiaTheme="majorEastAsia" w:hAnsiTheme="majorHAnsi" w:cstheme="majorHAnsi"/>
          <w:sz w:val="22"/>
          <w:szCs w:val="22"/>
          <w:lang w:val="es-ES"/>
        </w:rPr>
      </w:pPr>
      <w:r w:rsidRPr="00D0727D">
        <w:rPr>
          <w:rFonts w:asciiTheme="majorHAnsi" w:eastAsiaTheme="majorEastAsia" w:hAnsiTheme="majorHAnsi" w:cstheme="majorHAnsi"/>
          <w:sz w:val="22"/>
          <w:szCs w:val="22"/>
          <w:lang w:val="es-ES"/>
        </w:rPr>
        <w:t>Las consultas realizadas y los participantes en los talleres a lo largo del proyecto serán identificados/aprobados por la SEMARNAT</w:t>
      </w:r>
      <w:r w:rsidR="00674F70" w:rsidRPr="00D0727D">
        <w:rPr>
          <w:rFonts w:asciiTheme="majorHAnsi" w:eastAsiaTheme="majorEastAsia" w:hAnsiTheme="majorHAnsi" w:cstheme="majorHAnsi"/>
          <w:sz w:val="22"/>
          <w:szCs w:val="22"/>
          <w:lang w:val="es-ES"/>
        </w:rPr>
        <w:t xml:space="preserve"> y el INECC</w:t>
      </w:r>
      <w:r w:rsidR="004C2456" w:rsidRPr="00D0727D">
        <w:rPr>
          <w:rFonts w:asciiTheme="majorHAnsi" w:eastAsiaTheme="majorEastAsia" w:hAnsiTheme="majorHAnsi" w:cstheme="majorHAnsi"/>
          <w:sz w:val="22"/>
          <w:szCs w:val="22"/>
          <w:lang w:val="es-ES"/>
        </w:rPr>
        <w:t>.</w:t>
      </w:r>
    </w:p>
    <w:p w14:paraId="79D98CEB" w14:textId="77777777" w:rsidR="00572D93" w:rsidRPr="00D0727D" w:rsidRDefault="00030C73" w:rsidP="00D0727D">
      <w:pPr>
        <w:numPr>
          <w:ilvl w:val="0"/>
          <w:numId w:val="17"/>
        </w:numPr>
        <w:pBdr>
          <w:top w:val="nil"/>
          <w:left w:val="nil"/>
          <w:bottom w:val="nil"/>
          <w:right w:val="nil"/>
          <w:between w:val="nil"/>
        </w:pBdr>
        <w:jc w:val="both"/>
        <w:rPr>
          <w:rFonts w:asciiTheme="majorHAnsi" w:eastAsiaTheme="majorEastAsia" w:hAnsiTheme="majorHAnsi" w:cstheme="majorHAnsi"/>
          <w:sz w:val="22"/>
          <w:szCs w:val="22"/>
          <w:lang w:val="es-ES"/>
        </w:rPr>
      </w:pPr>
      <w:r w:rsidRPr="00D0727D">
        <w:rPr>
          <w:rFonts w:asciiTheme="majorHAnsi" w:eastAsiaTheme="majorEastAsia" w:hAnsiTheme="majorHAnsi" w:cstheme="majorHAnsi"/>
          <w:sz w:val="22"/>
          <w:szCs w:val="22"/>
          <w:lang w:val="es-ES"/>
        </w:rPr>
        <w:lastRenderedPageBreak/>
        <w:t>SEMARNAT e INECC compartirán a lo largo de la consultoría la información que consideren pertinente para el desarrollo del proyecto, misma que deberán considerar las y los expertos sectoriales.</w:t>
      </w:r>
    </w:p>
    <w:p w14:paraId="5FD2BAFA" w14:textId="77777777" w:rsidR="00DA510A" w:rsidRPr="00D0727D" w:rsidRDefault="00DA510A" w:rsidP="00D0727D">
      <w:pPr>
        <w:jc w:val="both"/>
        <w:rPr>
          <w:rFonts w:asciiTheme="majorHAnsi" w:eastAsiaTheme="majorEastAsia" w:hAnsiTheme="majorHAnsi" w:cstheme="majorHAnsi"/>
          <w:sz w:val="22"/>
          <w:szCs w:val="22"/>
          <w:lang w:val="es-ES"/>
        </w:rPr>
      </w:pPr>
    </w:p>
    <w:p w14:paraId="325BEB94" w14:textId="77777777" w:rsidR="00DA510A" w:rsidRPr="00D0727D" w:rsidRDefault="00DA510A" w:rsidP="00D0727D">
      <w:pPr>
        <w:jc w:val="both"/>
        <w:rPr>
          <w:rFonts w:asciiTheme="majorHAnsi" w:eastAsiaTheme="majorEastAsia" w:hAnsiTheme="majorHAnsi" w:cstheme="majorHAnsi"/>
          <w:b/>
          <w:sz w:val="22"/>
          <w:szCs w:val="22"/>
          <w:lang w:val="es-ES" w:eastAsia="es-MX"/>
        </w:rPr>
      </w:pPr>
      <w:r w:rsidRPr="00D0727D">
        <w:rPr>
          <w:rFonts w:asciiTheme="majorHAnsi" w:eastAsiaTheme="majorEastAsia" w:hAnsiTheme="majorHAnsi" w:cstheme="majorHAnsi"/>
          <w:b/>
          <w:sz w:val="22"/>
          <w:szCs w:val="22"/>
          <w:lang w:val="es-ES"/>
        </w:rPr>
        <w:t>2050PP</w:t>
      </w:r>
    </w:p>
    <w:p w14:paraId="0B694FAE" w14:textId="53380C54" w:rsidR="00DA510A" w:rsidRPr="00D0727D" w:rsidRDefault="00DA510A" w:rsidP="00D0727D">
      <w:pPr>
        <w:pStyle w:val="ListParagraph"/>
        <w:numPr>
          <w:ilvl w:val="0"/>
          <w:numId w:val="2"/>
        </w:numPr>
        <w:jc w:val="both"/>
        <w:rPr>
          <w:rFonts w:asciiTheme="majorHAnsi" w:eastAsiaTheme="majorEastAsia" w:hAnsiTheme="majorHAnsi" w:cstheme="majorHAnsi"/>
          <w:sz w:val="22"/>
          <w:szCs w:val="22"/>
          <w:lang w:val="es-ES"/>
        </w:rPr>
      </w:pPr>
      <w:r w:rsidRPr="00D0727D">
        <w:rPr>
          <w:rFonts w:asciiTheme="majorHAnsi" w:eastAsiaTheme="majorEastAsia" w:hAnsiTheme="majorHAnsi" w:cstheme="majorHAnsi"/>
          <w:sz w:val="22"/>
          <w:szCs w:val="22"/>
          <w:lang w:val="es-ES"/>
        </w:rPr>
        <w:t>La empresa ejecutora será comisionada por la Plataforma Pathways 2050</w:t>
      </w:r>
      <w:r w:rsidR="004C2456" w:rsidRPr="00D0727D">
        <w:rPr>
          <w:rFonts w:asciiTheme="majorHAnsi" w:eastAsiaTheme="majorEastAsia" w:hAnsiTheme="majorHAnsi" w:cstheme="majorHAnsi"/>
          <w:sz w:val="22"/>
          <w:szCs w:val="22"/>
          <w:lang w:val="es-ES"/>
        </w:rPr>
        <w:t>.</w:t>
      </w:r>
    </w:p>
    <w:p w14:paraId="6222818D" w14:textId="7943CC64" w:rsidR="00DA510A" w:rsidRPr="00D0727D" w:rsidRDefault="00DA510A" w:rsidP="00D0727D">
      <w:pPr>
        <w:pStyle w:val="ListParagraph"/>
        <w:numPr>
          <w:ilvl w:val="0"/>
          <w:numId w:val="2"/>
        </w:numPr>
        <w:jc w:val="both"/>
        <w:rPr>
          <w:rFonts w:asciiTheme="majorHAnsi" w:eastAsiaTheme="majorEastAsia" w:hAnsiTheme="majorHAnsi" w:cstheme="majorHAnsi"/>
          <w:color w:val="000000"/>
          <w:sz w:val="22"/>
          <w:szCs w:val="22"/>
          <w:lang w:val="es-MX"/>
        </w:rPr>
      </w:pPr>
      <w:r w:rsidRPr="00D0727D">
        <w:rPr>
          <w:rFonts w:asciiTheme="majorHAnsi" w:eastAsiaTheme="majorEastAsia" w:hAnsiTheme="majorHAnsi" w:cstheme="majorHAnsi"/>
          <w:sz w:val="22"/>
          <w:szCs w:val="22"/>
          <w:lang w:val="es-ES"/>
        </w:rPr>
        <w:t>La firma reportará a la Plataforma 2050 Pathways para fines contractuales y administrativos</w:t>
      </w:r>
      <w:r w:rsidR="004C2456" w:rsidRPr="00D0727D">
        <w:rPr>
          <w:rFonts w:asciiTheme="majorHAnsi" w:eastAsiaTheme="majorEastAsia" w:hAnsiTheme="majorHAnsi" w:cstheme="majorHAnsi"/>
          <w:sz w:val="22"/>
          <w:szCs w:val="22"/>
          <w:lang w:val="es-ES"/>
        </w:rPr>
        <w:t>.</w:t>
      </w:r>
    </w:p>
    <w:p w14:paraId="60D0F907" w14:textId="640F3058" w:rsidR="00DA510A" w:rsidRPr="00D0727D" w:rsidRDefault="00DA510A" w:rsidP="00D0727D">
      <w:pPr>
        <w:pStyle w:val="ListParagraph"/>
        <w:numPr>
          <w:ilvl w:val="0"/>
          <w:numId w:val="2"/>
        </w:numPr>
        <w:jc w:val="both"/>
        <w:rPr>
          <w:rFonts w:asciiTheme="majorHAnsi" w:eastAsiaTheme="majorEastAsia" w:hAnsiTheme="majorHAnsi" w:cstheme="majorHAnsi"/>
          <w:sz w:val="22"/>
          <w:szCs w:val="22"/>
          <w:lang w:val="es-ES"/>
        </w:rPr>
      </w:pPr>
      <w:r w:rsidRPr="00D0727D">
        <w:rPr>
          <w:rFonts w:asciiTheme="majorHAnsi" w:eastAsiaTheme="majorEastAsia" w:hAnsiTheme="majorHAnsi" w:cstheme="majorHAnsi"/>
          <w:color w:val="000000"/>
          <w:sz w:val="22"/>
          <w:szCs w:val="22"/>
          <w:lang w:val="es-MX"/>
        </w:rPr>
        <w:t>2050</w:t>
      </w:r>
      <w:r w:rsidR="00012BCE" w:rsidRPr="00D0727D">
        <w:rPr>
          <w:rFonts w:asciiTheme="majorHAnsi" w:eastAsiaTheme="majorEastAsia" w:hAnsiTheme="majorHAnsi" w:cstheme="majorHAnsi"/>
          <w:color w:val="000000"/>
          <w:sz w:val="22"/>
          <w:szCs w:val="22"/>
          <w:lang w:val="es-MX"/>
        </w:rPr>
        <w:t>PP</w:t>
      </w:r>
      <w:r w:rsidRPr="00D0727D">
        <w:rPr>
          <w:rFonts w:asciiTheme="majorHAnsi" w:eastAsiaTheme="majorEastAsia" w:hAnsiTheme="majorHAnsi" w:cstheme="majorHAnsi"/>
          <w:color w:val="000000"/>
          <w:sz w:val="22"/>
          <w:szCs w:val="22"/>
          <w:lang w:val="es-MX"/>
        </w:rPr>
        <w:t xml:space="preserve"> actuará como asesora y garantizará la calidad</w:t>
      </w:r>
      <w:r w:rsidR="00510576" w:rsidRPr="00D0727D">
        <w:rPr>
          <w:rFonts w:asciiTheme="majorHAnsi" w:eastAsia="Calibri" w:hAnsiTheme="majorHAnsi" w:cstheme="majorHAnsi"/>
          <w:color w:val="000000"/>
          <w:sz w:val="22"/>
          <w:szCs w:val="22"/>
          <w:lang w:val="es-MX"/>
        </w:rPr>
        <w:t xml:space="preserve"> de los productos y resultados</w:t>
      </w:r>
      <w:r w:rsidRPr="00D0727D">
        <w:rPr>
          <w:rFonts w:asciiTheme="majorHAnsi" w:eastAsiaTheme="majorEastAsia" w:hAnsiTheme="majorHAnsi" w:cstheme="majorHAnsi"/>
          <w:sz w:val="22"/>
          <w:szCs w:val="22"/>
          <w:lang w:val="es-ES"/>
        </w:rPr>
        <w:t xml:space="preserve"> a través de los aprendizajes de las mejores prácticas, el cumplimiento de los plazos y una supervisión general de la ejecución</w:t>
      </w:r>
      <w:r w:rsidR="004C2456" w:rsidRPr="00D0727D">
        <w:rPr>
          <w:rFonts w:asciiTheme="majorHAnsi" w:eastAsiaTheme="majorEastAsia" w:hAnsiTheme="majorHAnsi" w:cstheme="majorHAnsi"/>
          <w:sz w:val="22"/>
          <w:szCs w:val="22"/>
          <w:lang w:val="es-ES"/>
        </w:rPr>
        <w:t>.</w:t>
      </w:r>
    </w:p>
    <w:p w14:paraId="4BEE7695" w14:textId="77777777" w:rsidR="00DA510A" w:rsidRPr="00D0727D" w:rsidRDefault="00DA510A" w:rsidP="00D0727D">
      <w:pPr>
        <w:jc w:val="both"/>
        <w:rPr>
          <w:rFonts w:asciiTheme="majorHAnsi" w:eastAsiaTheme="majorEastAsia" w:hAnsiTheme="majorHAnsi" w:cstheme="majorHAnsi"/>
          <w:sz w:val="22"/>
          <w:szCs w:val="22"/>
          <w:lang w:val="es-ES"/>
        </w:rPr>
      </w:pPr>
    </w:p>
    <w:p w14:paraId="16480155" w14:textId="25EEF69C" w:rsidR="00DA510A" w:rsidRPr="00D0727D" w:rsidRDefault="004E2B93" w:rsidP="00D0727D">
      <w:pPr>
        <w:jc w:val="both"/>
        <w:rPr>
          <w:rFonts w:asciiTheme="majorHAnsi" w:eastAsiaTheme="majorEastAsia" w:hAnsiTheme="majorHAnsi" w:cstheme="majorHAnsi"/>
          <w:b/>
          <w:sz w:val="22"/>
          <w:szCs w:val="22"/>
          <w:lang w:val="es-ES"/>
        </w:rPr>
      </w:pPr>
      <w:r w:rsidRPr="00D0727D">
        <w:rPr>
          <w:rFonts w:asciiTheme="majorHAnsi" w:eastAsiaTheme="majorEastAsia" w:hAnsiTheme="majorHAnsi" w:cstheme="majorHAnsi"/>
          <w:b/>
          <w:sz w:val="22"/>
          <w:szCs w:val="22"/>
          <w:lang w:val="es-ES"/>
        </w:rPr>
        <w:t xml:space="preserve"> La consultora</w:t>
      </w:r>
      <w:r w:rsidR="00595EC0" w:rsidRPr="00D0727D">
        <w:rPr>
          <w:rFonts w:asciiTheme="majorHAnsi" w:eastAsiaTheme="majorEastAsia" w:hAnsiTheme="majorHAnsi" w:cstheme="majorHAnsi"/>
          <w:b/>
          <w:sz w:val="22"/>
          <w:szCs w:val="22"/>
          <w:lang w:val="es-ES"/>
        </w:rPr>
        <w:t>/</w:t>
      </w:r>
      <w:r w:rsidR="002A696D" w:rsidRPr="00D0727D">
        <w:rPr>
          <w:rFonts w:asciiTheme="majorHAnsi" w:eastAsiaTheme="majorEastAsia" w:hAnsiTheme="majorHAnsi" w:cstheme="majorHAnsi"/>
          <w:b/>
          <w:sz w:val="22"/>
          <w:szCs w:val="22"/>
          <w:lang w:val="es-ES"/>
        </w:rPr>
        <w:t>consorcio seleccionado</w:t>
      </w:r>
    </w:p>
    <w:p w14:paraId="462CA96A" w14:textId="48FB6C54" w:rsidR="00C953FF" w:rsidRPr="00D0727D" w:rsidRDefault="00DA510A" w:rsidP="00D0727D">
      <w:pPr>
        <w:numPr>
          <w:ilvl w:val="0"/>
          <w:numId w:val="13"/>
        </w:numPr>
        <w:pBdr>
          <w:top w:val="nil"/>
          <w:left w:val="nil"/>
          <w:bottom w:val="nil"/>
          <w:right w:val="nil"/>
          <w:between w:val="nil"/>
        </w:pBdr>
        <w:jc w:val="both"/>
        <w:rPr>
          <w:rFonts w:asciiTheme="majorHAnsi" w:eastAsia="Calibri" w:hAnsiTheme="majorHAnsi" w:cstheme="majorHAnsi"/>
          <w:color w:val="000000"/>
          <w:sz w:val="22"/>
          <w:szCs w:val="22"/>
          <w:lang w:val="es-MX"/>
        </w:rPr>
      </w:pPr>
      <w:r w:rsidRPr="00D0727D">
        <w:rPr>
          <w:rFonts w:asciiTheme="majorHAnsi" w:eastAsiaTheme="majorEastAsia" w:hAnsiTheme="majorHAnsi" w:cstheme="majorHAnsi"/>
          <w:sz w:val="22"/>
          <w:szCs w:val="22"/>
          <w:lang w:val="es-ES"/>
        </w:rPr>
        <w:t xml:space="preserve">Llevar a cabo todas las actividades </w:t>
      </w:r>
      <w:r w:rsidR="00510576" w:rsidRPr="00D0727D">
        <w:rPr>
          <w:rFonts w:asciiTheme="majorHAnsi" w:eastAsia="Calibri" w:hAnsiTheme="majorHAnsi" w:cstheme="majorHAnsi"/>
          <w:color w:val="000000"/>
          <w:sz w:val="22"/>
          <w:szCs w:val="22"/>
          <w:lang w:val="es-MX"/>
        </w:rPr>
        <w:t>y entrega de los productos</w:t>
      </w:r>
      <w:r w:rsidR="00D23C4C" w:rsidRPr="00D0727D">
        <w:rPr>
          <w:rFonts w:asciiTheme="majorHAnsi" w:eastAsia="Calibri" w:hAnsiTheme="majorHAnsi" w:cstheme="majorHAnsi"/>
          <w:color w:val="000000"/>
          <w:sz w:val="22"/>
          <w:szCs w:val="22"/>
          <w:lang w:val="es-MX"/>
        </w:rPr>
        <w:t xml:space="preserve"> mencionad</w:t>
      </w:r>
      <w:r w:rsidR="00510576" w:rsidRPr="00D0727D">
        <w:rPr>
          <w:rFonts w:asciiTheme="majorHAnsi" w:eastAsia="Calibri" w:hAnsiTheme="majorHAnsi" w:cstheme="majorHAnsi"/>
          <w:color w:val="000000"/>
          <w:sz w:val="22"/>
          <w:szCs w:val="22"/>
          <w:lang w:val="es-MX"/>
        </w:rPr>
        <w:t>o</w:t>
      </w:r>
      <w:r w:rsidR="00D23C4C" w:rsidRPr="00D0727D">
        <w:rPr>
          <w:rFonts w:asciiTheme="majorHAnsi" w:eastAsia="Calibri" w:hAnsiTheme="majorHAnsi" w:cstheme="majorHAnsi"/>
          <w:color w:val="000000"/>
          <w:sz w:val="22"/>
          <w:szCs w:val="22"/>
          <w:lang w:val="es-MX"/>
        </w:rPr>
        <w:t>s</w:t>
      </w:r>
      <w:r w:rsidRPr="00D0727D">
        <w:rPr>
          <w:rFonts w:asciiTheme="majorHAnsi" w:eastAsiaTheme="majorEastAsia" w:hAnsiTheme="majorHAnsi" w:cstheme="majorHAnsi"/>
          <w:sz w:val="22"/>
          <w:szCs w:val="22"/>
          <w:lang w:val="es-ES"/>
        </w:rPr>
        <w:t xml:space="preserve"> en los </w:t>
      </w:r>
      <w:proofErr w:type="spellStart"/>
      <w:r w:rsidR="00FB509C" w:rsidRPr="00D0727D">
        <w:rPr>
          <w:rFonts w:asciiTheme="majorHAnsi" w:eastAsiaTheme="majorEastAsia" w:hAnsiTheme="majorHAnsi" w:cstheme="majorHAnsi"/>
          <w:sz w:val="22"/>
          <w:szCs w:val="22"/>
          <w:lang w:val="es-ES"/>
        </w:rPr>
        <w:t>TdR</w:t>
      </w:r>
      <w:proofErr w:type="spellEnd"/>
      <w:r w:rsidR="00D23C4C" w:rsidRPr="00D0727D">
        <w:rPr>
          <w:rFonts w:asciiTheme="majorHAnsi" w:eastAsia="Calibri" w:hAnsiTheme="majorHAnsi" w:cstheme="majorHAnsi"/>
          <w:color w:val="000000"/>
          <w:sz w:val="22"/>
          <w:szCs w:val="22"/>
          <w:lang w:val="es-MX"/>
        </w:rPr>
        <w:t>.</w:t>
      </w:r>
    </w:p>
    <w:p w14:paraId="6367CD21" w14:textId="437957FC" w:rsidR="00DA510A" w:rsidRPr="00D0727D" w:rsidRDefault="00510576" w:rsidP="00D0727D">
      <w:pPr>
        <w:pStyle w:val="ListParagraph"/>
        <w:numPr>
          <w:ilvl w:val="0"/>
          <w:numId w:val="1"/>
        </w:numPr>
        <w:jc w:val="both"/>
        <w:rPr>
          <w:rFonts w:asciiTheme="majorHAnsi" w:eastAsiaTheme="majorEastAsia" w:hAnsiTheme="majorHAnsi" w:cstheme="majorHAnsi"/>
          <w:sz w:val="22"/>
          <w:szCs w:val="22"/>
          <w:lang w:val="es-ES"/>
        </w:rPr>
      </w:pPr>
      <w:r w:rsidRPr="00D0727D">
        <w:rPr>
          <w:rFonts w:asciiTheme="majorHAnsi" w:eastAsia="Calibri" w:hAnsiTheme="majorHAnsi" w:cstheme="majorHAnsi"/>
          <w:color w:val="000000"/>
          <w:sz w:val="22"/>
          <w:szCs w:val="22"/>
          <w:lang w:val="es-MX"/>
        </w:rPr>
        <w:t>Atender las retroalimentaciones y recomendaciones realizadas por la SEMARNAT</w:t>
      </w:r>
      <w:r w:rsidR="00B33F5E" w:rsidRPr="00D0727D">
        <w:rPr>
          <w:rFonts w:asciiTheme="majorHAnsi" w:eastAsia="Calibri" w:hAnsiTheme="majorHAnsi" w:cstheme="majorHAnsi"/>
          <w:color w:val="000000"/>
          <w:sz w:val="22"/>
          <w:szCs w:val="22"/>
          <w:lang w:val="es-MX"/>
        </w:rPr>
        <w:t xml:space="preserve"> y el INECC</w:t>
      </w:r>
      <w:r w:rsidR="004C2456" w:rsidRPr="00D0727D">
        <w:rPr>
          <w:rFonts w:asciiTheme="majorHAnsi" w:eastAsiaTheme="majorEastAsia" w:hAnsiTheme="majorHAnsi" w:cstheme="majorHAnsi"/>
          <w:sz w:val="22"/>
          <w:szCs w:val="22"/>
          <w:lang w:val="es-ES"/>
        </w:rPr>
        <w:t>.</w:t>
      </w:r>
    </w:p>
    <w:p w14:paraId="20354E1F" w14:textId="77777777" w:rsidR="00DA510A" w:rsidRPr="00D0727D" w:rsidRDefault="00DA510A" w:rsidP="00420C29">
      <w:pPr>
        <w:pStyle w:val="Heading1"/>
        <w:numPr>
          <w:ilvl w:val="0"/>
          <w:numId w:val="0"/>
        </w:numPr>
        <w:ind w:left="720"/>
        <w:rPr>
          <w:rFonts w:eastAsiaTheme="majorEastAsia"/>
          <w:lang w:val="es-ES"/>
        </w:rPr>
      </w:pPr>
    </w:p>
    <w:p w14:paraId="3802BAA7" w14:textId="77777777" w:rsidR="00DA510A" w:rsidRPr="00D0727D" w:rsidRDefault="00DA510A" w:rsidP="00420C29">
      <w:pPr>
        <w:pStyle w:val="Heading1"/>
        <w:rPr>
          <w:rFonts w:eastAsiaTheme="majorEastAsia"/>
          <w:lang w:val="es-ES"/>
        </w:rPr>
      </w:pPr>
      <w:bookmarkStart w:id="5" w:name="_Toc189761660"/>
      <w:r w:rsidRPr="00D0727D">
        <w:rPr>
          <w:rFonts w:eastAsiaTheme="majorEastAsia"/>
          <w:lang w:val="es-ES"/>
        </w:rPr>
        <w:t>Proceso de solicitud y fecha límite</w:t>
      </w:r>
      <w:bookmarkEnd w:id="5"/>
    </w:p>
    <w:p w14:paraId="5BBF65C5" w14:textId="77777777" w:rsidR="00DA510A" w:rsidRPr="00D0727D" w:rsidRDefault="00DA510A" w:rsidP="00D0727D">
      <w:pPr>
        <w:jc w:val="both"/>
        <w:rPr>
          <w:rFonts w:asciiTheme="majorHAnsi" w:eastAsiaTheme="majorEastAsia" w:hAnsiTheme="majorHAnsi" w:cstheme="majorHAnsi"/>
          <w:b/>
          <w:sz w:val="22"/>
          <w:szCs w:val="22"/>
          <w:lang w:val="es-ES"/>
        </w:rPr>
      </w:pPr>
    </w:p>
    <w:p w14:paraId="58B00CE2" w14:textId="0D967641" w:rsidR="00DA510A" w:rsidRPr="00D0727D" w:rsidRDefault="00DA510A" w:rsidP="00D0727D">
      <w:pPr>
        <w:jc w:val="both"/>
        <w:rPr>
          <w:rFonts w:asciiTheme="majorHAnsi" w:eastAsiaTheme="majorEastAsia" w:hAnsiTheme="majorHAnsi" w:cstheme="majorHAnsi"/>
          <w:sz w:val="22"/>
          <w:szCs w:val="22"/>
          <w:highlight w:val="yellow"/>
          <w:lang w:val="es-ES"/>
        </w:rPr>
      </w:pPr>
      <w:r w:rsidRPr="00D0727D">
        <w:rPr>
          <w:rFonts w:asciiTheme="majorHAnsi" w:eastAsiaTheme="majorEastAsia" w:hAnsiTheme="majorHAnsi" w:cstheme="majorHAnsi"/>
          <w:sz w:val="22"/>
          <w:szCs w:val="22"/>
          <w:lang w:val="es-ES"/>
        </w:rPr>
        <w:t xml:space="preserve">Envíe su expresión de interés para postular a este proyecto a la Secretaría de la Plataforma 2050 </w:t>
      </w:r>
      <w:r w:rsidR="004E2B93" w:rsidRPr="00D0727D">
        <w:rPr>
          <w:rFonts w:asciiTheme="majorHAnsi" w:hAnsiTheme="majorHAnsi" w:cstheme="majorHAnsi"/>
          <w:sz w:val="22"/>
          <w:szCs w:val="22"/>
          <w:lang w:val="es-MX"/>
        </w:rPr>
        <w:t xml:space="preserve">mediante el correo electrónico </w:t>
      </w:r>
      <w:hyperlink r:id="rId13" w:history="1">
        <w:r w:rsidR="002A696D" w:rsidRPr="004169F2">
          <w:rPr>
            <w:rStyle w:val="Hyperlink"/>
            <w:rFonts w:asciiTheme="majorHAnsi" w:hAnsiTheme="majorHAnsi" w:cstheme="majorHAnsi"/>
            <w:sz w:val="22"/>
            <w:szCs w:val="22"/>
            <w:lang w:val="es-MX"/>
          </w:rPr>
          <w:t>secretariat@2050pathways.org</w:t>
        </w:r>
      </w:hyperlink>
      <w:r w:rsidR="002A696D" w:rsidRPr="004169F2">
        <w:rPr>
          <w:rFonts w:asciiTheme="majorHAnsi" w:eastAsiaTheme="majorEastAsia" w:hAnsiTheme="majorHAnsi" w:cstheme="majorHAnsi"/>
          <w:sz w:val="22"/>
          <w:szCs w:val="22"/>
          <w:lang w:val="es-MX"/>
        </w:rPr>
        <w:t xml:space="preserve"> </w:t>
      </w:r>
      <w:r w:rsidR="004E2B93" w:rsidRPr="004169F2">
        <w:rPr>
          <w:rFonts w:asciiTheme="majorHAnsi" w:eastAsiaTheme="majorEastAsia" w:hAnsiTheme="majorHAnsi" w:cstheme="majorHAnsi"/>
          <w:sz w:val="22"/>
          <w:szCs w:val="22"/>
          <w:lang w:val="es-ES"/>
        </w:rPr>
        <w:fldChar w:fldCharType="begin"/>
      </w:r>
      <w:r w:rsidR="004E2B93" w:rsidRPr="004169F2">
        <w:rPr>
          <w:rFonts w:asciiTheme="majorHAnsi" w:eastAsiaTheme="majorEastAsia" w:hAnsiTheme="majorHAnsi" w:cstheme="majorHAnsi"/>
          <w:sz w:val="22"/>
          <w:szCs w:val="22"/>
          <w:lang w:val="es-ES"/>
        </w:rPr>
        <w:instrText>HYPERL</w:instrText>
      </w:r>
      <w:r w:rsidR="004E2B93" w:rsidRPr="00182EEC">
        <w:rPr>
          <w:rFonts w:asciiTheme="majorHAnsi" w:eastAsiaTheme="majorEastAsia" w:hAnsiTheme="majorHAnsi" w:cstheme="majorHAnsi"/>
          <w:sz w:val="22"/>
          <w:szCs w:val="22"/>
          <w:lang w:val="fr-FR"/>
        </w:rPr>
        <w:instrText>secretariat@2050pathways.org</w:instrText>
      </w:r>
      <w:r w:rsidR="004E2B93" w:rsidRPr="004169F2">
        <w:rPr>
          <w:rFonts w:asciiTheme="majorHAnsi" w:eastAsiaTheme="majorEastAsia" w:hAnsiTheme="majorHAnsi" w:cstheme="majorHAnsi"/>
          <w:sz w:val="22"/>
          <w:szCs w:val="22"/>
          <w:lang w:val="es-ES"/>
        </w:rPr>
        <w:instrText>"</w:instrText>
      </w:r>
      <w:r w:rsidR="004E2B93" w:rsidRPr="004169F2">
        <w:rPr>
          <w:rFonts w:asciiTheme="majorHAnsi" w:eastAsiaTheme="majorEastAsia" w:hAnsiTheme="majorHAnsi" w:cstheme="majorHAnsi"/>
          <w:sz w:val="22"/>
          <w:szCs w:val="22"/>
          <w:lang w:val="es-ES"/>
        </w:rPr>
        <w:fldChar w:fldCharType="separate"/>
      </w:r>
      <w:r w:rsidR="004E2B93" w:rsidRPr="004169F2">
        <w:rPr>
          <w:rStyle w:val="Hyperlink"/>
          <w:rFonts w:asciiTheme="majorHAnsi" w:eastAsiaTheme="majorEastAsia" w:hAnsiTheme="majorHAnsi" w:cstheme="majorHAnsi"/>
          <w:sz w:val="22"/>
          <w:szCs w:val="22"/>
          <w:lang w:val="es-ES"/>
        </w:rPr>
        <w:t>secretariat@2050pathways.org</w:t>
      </w:r>
      <w:r w:rsidR="004E2B93" w:rsidRPr="004169F2">
        <w:rPr>
          <w:rFonts w:asciiTheme="majorHAnsi" w:eastAsiaTheme="majorEastAsia" w:hAnsiTheme="majorHAnsi" w:cstheme="majorHAnsi"/>
          <w:sz w:val="22"/>
          <w:szCs w:val="22"/>
          <w:lang w:val="es-ES"/>
        </w:rPr>
        <w:fldChar w:fldCharType="end"/>
      </w:r>
      <w:r w:rsidR="004E2B93" w:rsidRPr="004169F2">
        <w:rPr>
          <w:rFonts w:asciiTheme="majorHAnsi" w:eastAsiaTheme="majorEastAsia" w:hAnsiTheme="majorHAnsi" w:cstheme="majorHAnsi"/>
          <w:sz w:val="22"/>
          <w:szCs w:val="22"/>
          <w:lang w:val="es-ES"/>
        </w:rPr>
        <w:t>,</w:t>
      </w:r>
      <w:r w:rsidRPr="004169F2">
        <w:rPr>
          <w:rFonts w:asciiTheme="majorHAnsi" w:eastAsiaTheme="majorEastAsia" w:hAnsiTheme="majorHAnsi" w:cstheme="majorHAnsi"/>
          <w:sz w:val="22"/>
          <w:szCs w:val="22"/>
          <w:lang w:val="es-ES"/>
        </w:rPr>
        <w:t xml:space="preserve"> </w:t>
      </w:r>
      <w:r w:rsidR="004E2B93" w:rsidRPr="004169F2">
        <w:rPr>
          <w:rFonts w:asciiTheme="majorHAnsi" w:eastAsiaTheme="majorEastAsia" w:hAnsiTheme="majorHAnsi" w:cstheme="majorHAnsi"/>
          <w:sz w:val="22"/>
          <w:szCs w:val="22"/>
          <w:lang w:val="es-ES"/>
        </w:rPr>
        <w:t>a más</w:t>
      </w:r>
      <w:r w:rsidR="00B33F5E" w:rsidRPr="004169F2">
        <w:rPr>
          <w:rFonts w:asciiTheme="majorHAnsi" w:eastAsiaTheme="majorEastAsia" w:hAnsiTheme="majorHAnsi" w:cstheme="majorHAnsi"/>
          <w:sz w:val="22"/>
          <w:szCs w:val="22"/>
          <w:lang w:val="es-ES"/>
        </w:rPr>
        <w:t xml:space="preserve"> tardar el</w:t>
      </w:r>
      <w:r w:rsidR="004E2B93" w:rsidRPr="004169F2">
        <w:rPr>
          <w:rFonts w:asciiTheme="majorHAnsi" w:eastAsiaTheme="majorEastAsia" w:hAnsiTheme="majorHAnsi" w:cstheme="majorHAnsi"/>
          <w:sz w:val="22"/>
          <w:szCs w:val="22"/>
          <w:lang w:val="es-ES"/>
        </w:rPr>
        <w:t xml:space="preserve"> </w:t>
      </w:r>
      <w:r w:rsidR="00C565F1" w:rsidRPr="0092309A">
        <w:rPr>
          <w:rFonts w:asciiTheme="majorHAnsi" w:eastAsiaTheme="majorEastAsia" w:hAnsiTheme="majorHAnsi" w:cstheme="majorHAnsi"/>
          <w:b/>
          <w:bCs/>
          <w:sz w:val="22"/>
          <w:szCs w:val="22"/>
          <w:lang w:val="es-ES"/>
        </w:rPr>
        <w:t>23</w:t>
      </w:r>
      <w:r w:rsidRPr="0092309A">
        <w:rPr>
          <w:rFonts w:asciiTheme="majorHAnsi" w:eastAsiaTheme="majorEastAsia" w:hAnsiTheme="majorHAnsi" w:cstheme="majorHAnsi"/>
          <w:b/>
          <w:bCs/>
          <w:sz w:val="22"/>
          <w:szCs w:val="22"/>
          <w:lang w:val="es-ES"/>
        </w:rPr>
        <w:t xml:space="preserve"> de </w:t>
      </w:r>
      <w:proofErr w:type="gramStart"/>
      <w:r w:rsidR="002C7759" w:rsidRPr="0092309A">
        <w:rPr>
          <w:rFonts w:asciiTheme="majorHAnsi" w:eastAsiaTheme="majorEastAsia" w:hAnsiTheme="majorHAnsi" w:cstheme="majorHAnsi"/>
          <w:b/>
          <w:bCs/>
          <w:sz w:val="22"/>
          <w:szCs w:val="22"/>
          <w:lang w:val="es-ES"/>
        </w:rPr>
        <w:t>Junio</w:t>
      </w:r>
      <w:proofErr w:type="gramEnd"/>
      <w:r w:rsidR="002C7759" w:rsidRPr="0092309A">
        <w:rPr>
          <w:rFonts w:asciiTheme="majorHAnsi" w:eastAsiaTheme="majorEastAsia" w:hAnsiTheme="majorHAnsi" w:cstheme="majorHAnsi"/>
          <w:b/>
          <w:bCs/>
          <w:sz w:val="22"/>
          <w:szCs w:val="22"/>
          <w:lang w:val="es-ES"/>
        </w:rPr>
        <w:t xml:space="preserve"> </w:t>
      </w:r>
      <w:r w:rsidRPr="0092309A">
        <w:rPr>
          <w:rFonts w:asciiTheme="majorHAnsi" w:eastAsiaTheme="majorEastAsia" w:hAnsiTheme="majorHAnsi" w:cstheme="majorHAnsi"/>
          <w:b/>
          <w:bCs/>
          <w:sz w:val="22"/>
          <w:szCs w:val="22"/>
          <w:lang w:val="es-ES"/>
        </w:rPr>
        <w:t>de 2025</w:t>
      </w:r>
      <w:r w:rsidRPr="002C7759">
        <w:rPr>
          <w:rFonts w:asciiTheme="majorHAnsi" w:eastAsiaTheme="majorEastAsia" w:hAnsiTheme="majorHAnsi" w:cstheme="majorHAnsi"/>
          <w:sz w:val="22"/>
          <w:szCs w:val="22"/>
          <w:lang w:val="es-ES"/>
        </w:rPr>
        <w:t>,</w:t>
      </w:r>
      <w:r w:rsidRPr="004169F2">
        <w:rPr>
          <w:rFonts w:asciiTheme="majorHAnsi" w:eastAsiaTheme="majorEastAsia" w:hAnsiTheme="majorHAnsi" w:cstheme="majorHAnsi"/>
          <w:sz w:val="22"/>
          <w:szCs w:val="22"/>
          <w:lang w:val="es-ES"/>
        </w:rPr>
        <w:t xml:space="preserve"> 23:59 CET, indicando lo siguiente en el asunto del correo electrónico, "Hojas de ruta sectoriales de México".</w:t>
      </w:r>
    </w:p>
    <w:p w14:paraId="7DF5638E" w14:textId="77777777" w:rsidR="00C953FF" w:rsidRPr="00182EEC" w:rsidRDefault="00C953FF" w:rsidP="00D0727D">
      <w:pPr>
        <w:jc w:val="both"/>
        <w:rPr>
          <w:rFonts w:asciiTheme="majorHAnsi" w:eastAsia="Calibri" w:hAnsiTheme="majorHAnsi" w:cstheme="majorHAnsi"/>
          <w:sz w:val="22"/>
          <w:szCs w:val="22"/>
          <w:lang w:val="fr-FR"/>
        </w:rPr>
      </w:pPr>
    </w:p>
    <w:p w14:paraId="771C9DCA" w14:textId="77D6D452" w:rsidR="004C2456" w:rsidRPr="00D0727D" w:rsidRDefault="004C2456" w:rsidP="00D0727D">
      <w:pPr>
        <w:jc w:val="both"/>
        <w:rPr>
          <w:rFonts w:asciiTheme="majorHAnsi" w:eastAsiaTheme="majorEastAsia" w:hAnsiTheme="majorHAnsi" w:cstheme="majorHAnsi"/>
          <w:sz w:val="22"/>
          <w:szCs w:val="22"/>
          <w:lang w:val="es-ES"/>
        </w:rPr>
      </w:pPr>
    </w:p>
    <w:p w14:paraId="74EB1D87" w14:textId="6FA0667C" w:rsidR="00DA510A" w:rsidRPr="00D0727D" w:rsidRDefault="00DA510A" w:rsidP="00D0727D">
      <w:pPr>
        <w:jc w:val="both"/>
        <w:rPr>
          <w:rFonts w:asciiTheme="majorHAnsi" w:eastAsiaTheme="majorEastAsia" w:hAnsiTheme="majorHAnsi" w:cstheme="majorHAnsi"/>
          <w:sz w:val="22"/>
          <w:szCs w:val="22"/>
          <w:lang w:val="es-ES"/>
        </w:rPr>
      </w:pPr>
      <w:r w:rsidRPr="00D0727D">
        <w:rPr>
          <w:rFonts w:asciiTheme="majorHAnsi" w:eastAsiaTheme="majorEastAsia" w:hAnsiTheme="majorHAnsi" w:cstheme="majorHAnsi"/>
          <w:sz w:val="22"/>
          <w:szCs w:val="22"/>
          <w:lang w:val="es-ES"/>
        </w:rPr>
        <w:t xml:space="preserve">Debe incluir como parte de su solicitud: </w:t>
      </w:r>
    </w:p>
    <w:p w14:paraId="7AD8C5AA" w14:textId="77777777" w:rsidR="00DA510A" w:rsidRPr="00D0727D" w:rsidRDefault="00DA510A" w:rsidP="00D0727D">
      <w:pPr>
        <w:pStyle w:val="ListParagraph"/>
        <w:numPr>
          <w:ilvl w:val="0"/>
          <w:numId w:val="5"/>
        </w:numPr>
        <w:jc w:val="both"/>
        <w:rPr>
          <w:rFonts w:asciiTheme="majorHAnsi" w:eastAsiaTheme="majorEastAsia" w:hAnsiTheme="majorHAnsi" w:cstheme="majorHAnsi"/>
          <w:sz w:val="22"/>
          <w:szCs w:val="22"/>
          <w:lang w:val="es-ES"/>
        </w:rPr>
      </w:pPr>
      <w:r w:rsidRPr="00D0727D">
        <w:rPr>
          <w:rFonts w:asciiTheme="majorHAnsi" w:eastAsiaTheme="majorEastAsia" w:hAnsiTheme="majorHAnsi" w:cstheme="majorHAnsi"/>
          <w:sz w:val="22"/>
          <w:szCs w:val="22"/>
          <w:lang w:val="es-ES"/>
        </w:rPr>
        <w:t xml:space="preserve">Una </w:t>
      </w:r>
      <w:r w:rsidRPr="00D0727D">
        <w:rPr>
          <w:rFonts w:asciiTheme="majorHAnsi" w:eastAsiaTheme="majorEastAsia" w:hAnsiTheme="majorHAnsi" w:cstheme="majorHAnsi"/>
          <w:b/>
          <w:sz w:val="22"/>
          <w:szCs w:val="22"/>
          <w:lang w:val="es-ES"/>
        </w:rPr>
        <w:t>propuesta narrativa</w:t>
      </w:r>
      <w:r w:rsidRPr="00D0727D">
        <w:rPr>
          <w:rFonts w:asciiTheme="majorHAnsi" w:eastAsiaTheme="majorEastAsia" w:hAnsiTheme="majorHAnsi" w:cstheme="majorHAnsi"/>
          <w:sz w:val="22"/>
          <w:szCs w:val="22"/>
          <w:lang w:val="es-ES"/>
        </w:rPr>
        <w:t xml:space="preserve"> que debe incluir: </w:t>
      </w:r>
    </w:p>
    <w:p w14:paraId="69241419" w14:textId="1478F051" w:rsidR="00DA510A" w:rsidRPr="00D0727D" w:rsidRDefault="00DA510A" w:rsidP="00D0727D">
      <w:pPr>
        <w:pStyle w:val="ListParagraph"/>
        <w:numPr>
          <w:ilvl w:val="1"/>
          <w:numId w:val="5"/>
        </w:numPr>
        <w:jc w:val="both"/>
        <w:rPr>
          <w:rFonts w:asciiTheme="majorHAnsi" w:eastAsiaTheme="majorEastAsia" w:hAnsiTheme="majorHAnsi" w:cstheme="majorHAnsi"/>
          <w:sz w:val="22"/>
          <w:szCs w:val="22"/>
          <w:lang w:val="es-ES"/>
        </w:rPr>
      </w:pPr>
      <w:r w:rsidRPr="00D0727D">
        <w:rPr>
          <w:rFonts w:asciiTheme="majorHAnsi" w:eastAsiaTheme="majorEastAsia" w:hAnsiTheme="majorHAnsi" w:cstheme="majorHAnsi"/>
          <w:sz w:val="22"/>
          <w:szCs w:val="22"/>
          <w:lang w:val="es-ES"/>
        </w:rPr>
        <w:t xml:space="preserve">Una sección metodológica, que incluya cómo planea abordar y llevar a cabo las diferentes actividades destacadas en estos </w:t>
      </w:r>
      <w:proofErr w:type="spellStart"/>
      <w:r w:rsidRPr="00D0727D">
        <w:rPr>
          <w:rFonts w:asciiTheme="majorHAnsi" w:eastAsiaTheme="majorEastAsia" w:hAnsiTheme="majorHAnsi" w:cstheme="majorHAnsi"/>
          <w:sz w:val="22"/>
          <w:szCs w:val="22"/>
          <w:lang w:val="es-ES"/>
        </w:rPr>
        <w:t>TdR</w:t>
      </w:r>
      <w:proofErr w:type="spellEnd"/>
      <w:r w:rsidRPr="00D0727D">
        <w:rPr>
          <w:rFonts w:asciiTheme="majorHAnsi" w:eastAsiaTheme="majorEastAsia" w:hAnsiTheme="majorHAnsi" w:cstheme="majorHAnsi"/>
          <w:sz w:val="22"/>
          <w:szCs w:val="22"/>
          <w:lang w:val="es-ES"/>
        </w:rPr>
        <w:t xml:space="preserve">, considerando cada una de las fases de trabajo identificadas en los </w:t>
      </w:r>
      <w:proofErr w:type="spellStart"/>
      <w:r w:rsidRPr="00D0727D">
        <w:rPr>
          <w:rFonts w:asciiTheme="majorHAnsi" w:eastAsiaTheme="majorEastAsia" w:hAnsiTheme="majorHAnsi" w:cstheme="majorHAnsi"/>
          <w:sz w:val="22"/>
          <w:szCs w:val="22"/>
          <w:lang w:val="es-ES"/>
        </w:rPr>
        <w:t>TdR</w:t>
      </w:r>
      <w:proofErr w:type="spellEnd"/>
      <w:r w:rsidRPr="00D0727D">
        <w:rPr>
          <w:rFonts w:asciiTheme="majorHAnsi" w:eastAsiaTheme="majorEastAsia" w:hAnsiTheme="majorHAnsi" w:cstheme="majorHAnsi"/>
          <w:sz w:val="22"/>
          <w:szCs w:val="22"/>
          <w:lang w:val="es-ES"/>
        </w:rPr>
        <w:t>.</w:t>
      </w:r>
    </w:p>
    <w:p w14:paraId="28240157" w14:textId="77777777" w:rsidR="00DA510A" w:rsidRPr="00D0727D" w:rsidRDefault="00DA510A" w:rsidP="00D0727D">
      <w:pPr>
        <w:pStyle w:val="ListParagraph"/>
        <w:numPr>
          <w:ilvl w:val="1"/>
          <w:numId w:val="5"/>
        </w:numPr>
        <w:jc w:val="both"/>
        <w:rPr>
          <w:rFonts w:asciiTheme="majorHAnsi" w:eastAsiaTheme="majorEastAsia" w:hAnsiTheme="majorHAnsi" w:cstheme="majorHAnsi"/>
          <w:sz w:val="22"/>
          <w:szCs w:val="22"/>
          <w:lang w:val="es-ES"/>
        </w:rPr>
      </w:pPr>
      <w:r w:rsidRPr="00D0727D">
        <w:rPr>
          <w:rFonts w:asciiTheme="majorHAnsi" w:eastAsiaTheme="majorEastAsia" w:hAnsiTheme="majorHAnsi" w:cstheme="majorHAnsi"/>
          <w:sz w:val="22"/>
          <w:szCs w:val="22"/>
          <w:lang w:val="es-ES"/>
        </w:rPr>
        <w:t>Un diagrama de Gantt para el proyecto, en el que se detalla el cronograma para la entrega del proyecto, incluida la indicación del calendario de las actividades, la entrega de productos y las reuniones/eventos clave.</w:t>
      </w:r>
    </w:p>
    <w:p w14:paraId="08541C8F" w14:textId="19139D74" w:rsidR="00DA510A" w:rsidRPr="00D0727D" w:rsidRDefault="00DA510A" w:rsidP="00D0727D">
      <w:pPr>
        <w:pStyle w:val="ListParagraph"/>
        <w:numPr>
          <w:ilvl w:val="1"/>
          <w:numId w:val="5"/>
        </w:numPr>
        <w:jc w:val="both"/>
        <w:rPr>
          <w:rFonts w:asciiTheme="majorHAnsi" w:eastAsiaTheme="majorEastAsia" w:hAnsiTheme="majorHAnsi" w:cstheme="majorHAnsi"/>
          <w:sz w:val="22"/>
          <w:szCs w:val="22"/>
          <w:lang w:val="es-ES"/>
        </w:rPr>
      </w:pPr>
      <w:r w:rsidRPr="00D0727D">
        <w:rPr>
          <w:rFonts w:asciiTheme="majorHAnsi" w:eastAsiaTheme="majorEastAsia" w:hAnsiTheme="majorHAnsi" w:cstheme="majorHAnsi"/>
          <w:sz w:val="22"/>
          <w:szCs w:val="22"/>
          <w:lang w:val="es-ES"/>
        </w:rPr>
        <w:t xml:space="preserve">Antecedentes, estatus legal, credenciales, conocimientos y experiencia relevante de la empresa/consorcio. Experiencia demostrable en el campo (ver </w:t>
      </w:r>
      <w:r w:rsidR="00E739D6" w:rsidRPr="00D0727D">
        <w:rPr>
          <w:rFonts w:asciiTheme="majorHAnsi" w:eastAsiaTheme="majorEastAsia" w:hAnsiTheme="majorHAnsi" w:cstheme="majorHAnsi"/>
          <w:sz w:val="22"/>
          <w:szCs w:val="22"/>
          <w:lang w:val="es-ES"/>
        </w:rPr>
        <w:t>sección a</w:t>
      </w:r>
      <w:r w:rsidRPr="00D0727D">
        <w:rPr>
          <w:rFonts w:asciiTheme="majorHAnsi" w:eastAsiaTheme="majorEastAsia" w:hAnsiTheme="majorHAnsi" w:cstheme="majorHAnsi"/>
          <w:sz w:val="22"/>
          <w:szCs w:val="22"/>
          <w:lang w:val="es-ES"/>
        </w:rPr>
        <w:t xml:space="preserve"> continuación) y ejemplos de trabajo previo y en curso con el gobierno de México (y en caso de que la firma no tenga su sede en el país, ejemplos de trabajo con socios locales)</w:t>
      </w:r>
      <w:r w:rsidR="004C2456" w:rsidRPr="00D0727D">
        <w:rPr>
          <w:rFonts w:asciiTheme="majorHAnsi" w:eastAsiaTheme="majorEastAsia" w:hAnsiTheme="majorHAnsi" w:cstheme="majorHAnsi"/>
          <w:sz w:val="22"/>
          <w:szCs w:val="22"/>
          <w:lang w:val="es-ES"/>
        </w:rPr>
        <w:t xml:space="preserve"> </w:t>
      </w:r>
      <w:r w:rsidRPr="00D0727D">
        <w:rPr>
          <w:rFonts w:asciiTheme="majorHAnsi" w:eastAsiaTheme="majorEastAsia" w:hAnsiTheme="majorHAnsi" w:cstheme="majorHAnsi"/>
          <w:sz w:val="22"/>
          <w:szCs w:val="22"/>
          <w:lang w:val="es-ES"/>
        </w:rPr>
        <w:t>- por favor destaque si la firma / consorcio ha trabajado en el pasado con SEMARNAT o en colaboración con SEMARNAT, así como si hay experiencia previa de trabajo con otras secretarías y departamentos del gobierno de México</w:t>
      </w:r>
      <w:r w:rsidR="004C2456" w:rsidRPr="00D0727D">
        <w:rPr>
          <w:rFonts w:asciiTheme="majorHAnsi" w:eastAsiaTheme="majorEastAsia" w:hAnsiTheme="majorHAnsi" w:cstheme="majorHAnsi"/>
          <w:sz w:val="22"/>
          <w:szCs w:val="22"/>
          <w:lang w:val="es-ES"/>
        </w:rPr>
        <w:t>.</w:t>
      </w:r>
    </w:p>
    <w:p w14:paraId="10090EB0" w14:textId="77777777" w:rsidR="006E27AC" w:rsidRPr="00D0727D" w:rsidRDefault="006E27AC" w:rsidP="00D0727D">
      <w:pPr>
        <w:pStyle w:val="ListParagraph"/>
        <w:ind w:left="1440"/>
        <w:jc w:val="both"/>
        <w:rPr>
          <w:rFonts w:asciiTheme="majorHAnsi" w:eastAsiaTheme="majorEastAsia" w:hAnsiTheme="majorHAnsi" w:cstheme="majorHAnsi"/>
          <w:sz w:val="22"/>
          <w:szCs w:val="22"/>
          <w:lang w:val="es-ES"/>
        </w:rPr>
      </w:pPr>
    </w:p>
    <w:p w14:paraId="1DD84509" w14:textId="50A0D675" w:rsidR="00DA510A" w:rsidRDefault="00DA510A" w:rsidP="00D0727D">
      <w:pPr>
        <w:pStyle w:val="ListParagraph"/>
        <w:numPr>
          <w:ilvl w:val="0"/>
          <w:numId w:val="5"/>
        </w:numPr>
        <w:jc w:val="both"/>
        <w:rPr>
          <w:rFonts w:asciiTheme="majorHAnsi" w:eastAsiaTheme="majorEastAsia" w:hAnsiTheme="majorHAnsi" w:cstheme="majorHAnsi"/>
          <w:sz w:val="22"/>
          <w:szCs w:val="22"/>
          <w:lang w:val="es-ES"/>
        </w:rPr>
      </w:pPr>
      <w:r w:rsidRPr="00D0727D">
        <w:rPr>
          <w:rFonts w:asciiTheme="majorHAnsi" w:eastAsiaTheme="majorEastAsia" w:hAnsiTheme="majorHAnsi" w:cstheme="majorHAnsi"/>
          <w:sz w:val="22"/>
          <w:szCs w:val="22"/>
          <w:lang w:val="es-ES"/>
        </w:rPr>
        <w:t xml:space="preserve">Una </w:t>
      </w:r>
      <w:r w:rsidRPr="00D0727D">
        <w:rPr>
          <w:rFonts w:asciiTheme="majorHAnsi" w:eastAsiaTheme="majorEastAsia" w:hAnsiTheme="majorHAnsi" w:cstheme="majorHAnsi"/>
          <w:b/>
          <w:sz w:val="22"/>
          <w:szCs w:val="22"/>
          <w:lang w:val="es-ES"/>
        </w:rPr>
        <w:t xml:space="preserve">propuesta </w:t>
      </w:r>
      <w:proofErr w:type="gramStart"/>
      <w:r w:rsidRPr="00D0727D">
        <w:rPr>
          <w:rFonts w:asciiTheme="majorHAnsi" w:eastAsiaTheme="majorEastAsia" w:hAnsiTheme="majorHAnsi" w:cstheme="majorHAnsi"/>
          <w:b/>
          <w:sz w:val="22"/>
          <w:szCs w:val="22"/>
          <w:lang w:val="es-ES"/>
        </w:rPr>
        <w:t>financiera</w:t>
      </w:r>
      <w:r w:rsidR="00E739D6" w:rsidRPr="00D0727D">
        <w:rPr>
          <w:rFonts w:asciiTheme="majorHAnsi" w:eastAsiaTheme="majorEastAsia" w:hAnsiTheme="majorHAnsi" w:cstheme="majorHAnsi"/>
          <w:sz w:val="22"/>
          <w:szCs w:val="22"/>
          <w:lang w:val="es-ES"/>
        </w:rPr>
        <w:t xml:space="preserve"> </w:t>
      </w:r>
      <w:r w:rsidR="001404F5">
        <w:rPr>
          <w:rFonts w:asciiTheme="majorHAnsi" w:eastAsiaTheme="majorEastAsia" w:hAnsiTheme="majorHAnsi" w:cstheme="majorHAnsi"/>
          <w:sz w:val="22"/>
          <w:szCs w:val="22"/>
          <w:lang w:val="es-ES"/>
        </w:rPr>
        <w:t xml:space="preserve"> en</w:t>
      </w:r>
      <w:proofErr w:type="gramEnd"/>
      <w:r w:rsidR="001404F5">
        <w:rPr>
          <w:rFonts w:asciiTheme="majorHAnsi" w:eastAsiaTheme="majorEastAsia" w:hAnsiTheme="majorHAnsi" w:cstheme="majorHAnsi"/>
          <w:sz w:val="22"/>
          <w:szCs w:val="22"/>
          <w:lang w:val="es-ES"/>
        </w:rPr>
        <w:t xml:space="preserve"> euros (completo con inclusión de impuestos si corresponde) </w:t>
      </w:r>
      <w:r w:rsidRPr="00D0727D">
        <w:rPr>
          <w:rFonts w:asciiTheme="majorHAnsi" w:eastAsiaTheme="majorEastAsia" w:hAnsiTheme="majorHAnsi" w:cstheme="majorHAnsi"/>
          <w:sz w:val="22"/>
          <w:szCs w:val="22"/>
          <w:lang w:val="es-ES"/>
        </w:rPr>
        <w:t xml:space="preserve">con los requisitos de presupuesto </w:t>
      </w:r>
      <w:r w:rsidR="002E5514">
        <w:rPr>
          <w:rFonts w:asciiTheme="majorHAnsi" w:eastAsiaTheme="majorEastAsia" w:hAnsiTheme="majorHAnsi" w:cstheme="majorHAnsi"/>
          <w:sz w:val="22"/>
          <w:szCs w:val="22"/>
          <w:lang w:val="es-ES"/>
        </w:rPr>
        <w:t>necesario</w:t>
      </w:r>
      <w:r w:rsidRPr="00D0727D">
        <w:rPr>
          <w:rFonts w:asciiTheme="majorHAnsi" w:eastAsiaTheme="majorEastAsia" w:hAnsiTheme="majorHAnsi" w:cstheme="majorHAnsi"/>
          <w:sz w:val="22"/>
          <w:szCs w:val="22"/>
          <w:lang w:val="es-ES"/>
        </w:rPr>
        <w:t xml:space="preserve"> para llevar a cabo las </w:t>
      </w:r>
      <w:r w:rsidR="002E5514">
        <w:rPr>
          <w:rFonts w:asciiTheme="majorHAnsi" w:eastAsiaTheme="majorEastAsia" w:hAnsiTheme="majorHAnsi" w:cstheme="majorHAnsi"/>
          <w:sz w:val="22"/>
          <w:szCs w:val="22"/>
          <w:lang w:val="es-ES"/>
        </w:rPr>
        <w:t>tareas en tiempo y forma</w:t>
      </w:r>
      <w:r w:rsidRPr="00D0727D">
        <w:rPr>
          <w:rFonts w:asciiTheme="majorHAnsi" w:eastAsiaTheme="majorEastAsia" w:hAnsiTheme="majorHAnsi" w:cstheme="majorHAnsi"/>
          <w:sz w:val="22"/>
          <w:szCs w:val="22"/>
          <w:lang w:val="es-ES"/>
        </w:rPr>
        <w:t xml:space="preserve">, divididos en honorarios de consultoría y otros gastos del proyecto (viajes, talleres, etc.) – ver plantilla proporcionada en el Anexo </w:t>
      </w:r>
      <w:r w:rsidR="004B0E80">
        <w:rPr>
          <w:rFonts w:asciiTheme="majorHAnsi" w:eastAsiaTheme="majorEastAsia" w:hAnsiTheme="majorHAnsi" w:cstheme="majorHAnsi"/>
          <w:sz w:val="22"/>
          <w:szCs w:val="22"/>
          <w:lang w:val="es-ES"/>
        </w:rPr>
        <w:t>3</w:t>
      </w:r>
      <w:r w:rsidRPr="00D0727D">
        <w:rPr>
          <w:rFonts w:asciiTheme="majorHAnsi" w:eastAsiaTheme="majorEastAsia" w:hAnsiTheme="majorHAnsi" w:cstheme="majorHAnsi"/>
          <w:sz w:val="22"/>
          <w:szCs w:val="22"/>
          <w:lang w:val="es-ES"/>
        </w:rPr>
        <w:t>.</w:t>
      </w:r>
    </w:p>
    <w:p w14:paraId="3D1A2DB7" w14:textId="77777777" w:rsidR="0059494B" w:rsidRDefault="0059494B" w:rsidP="0059494B">
      <w:pPr>
        <w:pStyle w:val="ListParagraph"/>
        <w:jc w:val="both"/>
        <w:rPr>
          <w:rFonts w:asciiTheme="majorHAnsi" w:eastAsiaTheme="majorEastAsia" w:hAnsiTheme="majorHAnsi" w:cstheme="majorHAnsi"/>
          <w:sz w:val="22"/>
          <w:szCs w:val="22"/>
          <w:lang w:val="es-ES"/>
        </w:rPr>
      </w:pPr>
    </w:p>
    <w:p w14:paraId="13BF64D0" w14:textId="11680779" w:rsidR="0059494B" w:rsidRPr="00D0727D" w:rsidRDefault="0059494B" w:rsidP="00D0727D">
      <w:pPr>
        <w:pStyle w:val="ListParagraph"/>
        <w:numPr>
          <w:ilvl w:val="0"/>
          <w:numId w:val="5"/>
        </w:numPr>
        <w:jc w:val="both"/>
        <w:rPr>
          <w:rFonts w:asciiTheme="majorHAnsi" w:eastAsiaTheme="majorEastAsia" w:hAnsiTheme="majorHAnsi" w:cstheme="majorHAnsi"/>
          <w:sz w:val="22"/>
          <w:szCs w:val="22"/>
          <w:lang w:val="es-ES"/>
        </w:rPr>
      </w:pPr>
      <w:r w:rsidRPr="0059494B">
        <w:rPr>
          <w:rFonts w:asciiTheme="majorHAnsi" w:eastAsiaTheme="majorEastAsia" w:hAnsiTheme="majorHAnsi" w:cstheme="majorHAnsi"/>
          <w:sz w:val="22"/>
          <w:szCs w:val="22"/>
          <w:lang w:val="es-ES"/>
        </w:rPr>
        <w:t xml:space="preserve">La Fundación Europea para el Clima, que alberga la 2050 Pathways Platform, es una organización benéfica registrada (en los Países Bajos), no una empresa registrada. Por lo tanto, no dispone de número de IVA. Por ello, </w:t>
      </w:r>
      <w:r w:rsidRPr="0059494B">
        <w:rPr>
          <w:rFonts w:asciiTheme="majorHAnsi" w:eastAsiaTheme="majorEastAsia" w:hAnsiTheme="majorHAnsi" w:cstheme="majorHAnsi"/>
          <w:b/>
          <w:bCs/>
          <w:sz w:val="22"/>
          <w:szCs w:val="22"/>
          <w:lang w:val="es-ES"/>
        </w:rPr>
        <w:t>será necesario incluir el IVA en el importe total de la propuesta de presupuesto.</w:t>
      </w:r>
    </w:p>
    <w:p w14:paraId="0CDD2EC2" w14:textId="77777777" w:rsidR="00DA510A" w:rsidRPr="00D0727D" w:rsidRDefault="00DA510A" w:rsidP="00D0727D">
      <w:pPr>
        <w:jc w:val="both"/>
        <w:rPr>
          <w:rFonts w:asciiTheme="majorHAnsi" w:eastAsiaTheme="majorEastAsia" w:hAnsiTheme="majorHAnsi" w:cstheme="majorHAnsi"/>
          <w:sz w:val="22"/>
          <w:szCs w:val="22"/>
          <w:lang w:val="es-ES"/>
        </w:rPr>
      </w:pPr>
    </w:p>
    <w:p w14:paraId="1C577CB4" w14:textId="06760D61" w:rsidR="00DA510A" w:rsidRPr="00D0727D" w:rsidRDefault="00DA510A" w:rsidP="00D0727D">
      <w:pPr>
        <w:jc w:val="both"/>
        <w:rPr>
          <w:rFonts w:asciiTheme="majorHAnsi" w:eastAsiaTheme="majorEastAsia" w:hAnsiTheme="majorHAnsi" w:cstheme="majorHAnsi"/>
          <w:sz w:val="22"/>
          <w:szCs w:val="22"/>
          <w:lang w:val="es-ES"/>
        </w:rPr>
      </w:pPr>
      <w:r w:rsidRPr="00D0727D">
        <w:rPr>
          <w:rFonts w:asciiTheme="majorHAnsi" w:eastAsiaTheme="majorEastAsia" w:hAnsiTheme="majorHAnsi" w:cstheme="majorHAnsi"/>
          <w:sz w:val="22"/>
          <w:szCs w:val="22"/>
          <w:lang w:val="es-ES"/>
        </w:rPr>
        <w:t xml:space="preserve">Una vez seleccionada la </w:t>
      </w:r>
      <w:r w:rsidR="002C6485" w:rsidRPr="00D0727D">
        <w:rPr>
          <w:rFonts w:asciiTheme="majorHAnsi" w:eastAsia="Calibri" w:hAnsiTheme="majorHAnsi" w:cstheme="majorHAnsi"/>
          <w:sz w:val="22"/>
          <w:szCs w:val="22"/>
          <w:lang w:val="es-MX"/>
        </w:rPr>
        <w:t xml:space="preserve">empresa </w:t>
      </w:r>
      <w:r w:rsidR="00D23C4C" w:rsidRPr="00D0727D">
        <w:rPr>
          <w:rFonts w:asciiTheme="majorHAnsi" w:eastAsia="Calibri" w:hAnsiTheme="majorHAnsi" w:cstheme="majorHAnsi"/>
          <w:sz w:val="22"/>
          <w:szCs w:val="22"/>
          <w:lang w:val="es-MX"/>
        </w:rPr>
        <w:t>consultor</w:t>
      </w:r>
      <w:r w:rsidR="002C6485" w:rsidRPr="00D0727D">
        <w:rPr>
          <w:rFonts w:asciiTheme="majorHAnsi" w:eastAsia="Calibri" w:hAnsiTheme="majorHAnsi" w:cstheme="majorHAnsi"/>
          <w:sz w:val="22"/>
          <w:szCs w:val="22"/>
          <w:lang w:val="es-MX"/>
        </w:rPr>
        <w:t>a</w:t>
      </w:r>
      <w:r w:rsidRPr="00D0727D">
        <w:rPr>
          <w:rFonts w:asciiTheme="majorHAnsi" w:eastAsiaTheme="majorEastAsia" w:hAnsiTheme="majorHAnsi" w:cstheme="majorHAnsi"/>
          <w:sz w:val="22"/>
          <w:szCs w:val="22"/>
          <w:lang w:val="es-ES"/>
        </w:rPr>
        <w:t xml:space="preserve">, se requerirán algunos documentos adicionales para la debida diligencia y la concesión. </w:t>
      </w:r>
    </w:p>
    <w:p w14:paraId="1DCE88C2" w14:textId="77777777" w:rsidR="007629AB" w:rsidRPr="00D0727D" w:rsidRDefault="007629AB" w:rsidP="00D0727D">
      <w:pPr>
        <w:jc w:val="both"/>
        <w:rPr>
          <w:rFonts w:asciiTheme="majorHAnsi" w:hAnsiTheme="majorHAnsi" w:cstheme="majorHAnsi"/>
          <w:sz w:val="22"/>
          <w:szCs w:val="22"/>
          <w:lang w:val="es-ES"/>
        </w:rPr>
      </w:pPr>
    </w:p>
    <w:p w14:paraId="4469492F" w14:textId="787093FC" w:rsidR="00533770" w:rsidRPr="00420C29" w:rsidRDefault="007629AB" w:rsidP="00420C29">
      <w:pPr>
        <w:pStyle w:val="Heading1"/>
        <w:rPr>
          <w:lang w:val="fr-FR"/>
        </w:rPr>
      </w:pPr>
      <w:bookmarkStart w:id="6" w:name="_Toc189761661"/>
      <w:proofErr w:type="spellStart"/>
      <w:r w:rsidRPr="00420C29">
        <w:rPr>
          <w:lang w:val="fr-FR"/>
        </w:rPr>
        <w:t>Cualificaciones</w:t>
      </w:r>
      <w:proofErr w:type="spellEnd"/>
      <w:r w:rsidRPr="00420C29">
        <w:rPr>
          <w:lang w:val="fr-FR"/>
        </w:rPr>
        <w:t xml:space="preserve"> </w:t>
      </w:r>
      <w:proofErr w:type="spellStart"/>
      <w:r w:rsidRPr="00420C29">
        <w:rPr>
          <w:lang w:val="fr-FR"/>
        </w:rPr>
        <w:t>solicitadas</w:t>
      </w:r>
      <w:proofErr w:type="spellEnd"/>
      <w:r w:rsidRPr="00420C29">
        <w:rPr>
          <w:lang w:val="fr-FR"/>
        </w:rPr>
        <w:t xml:space="preserve"> a la </w:t>
      </w:r>
      <w:proofErr w:type="spellStart"/>
      <w:r w:rsidRPr="00420C29">
        <w:rPr>
          <w:lang w:val="fr-FR"/>
        </w:rPr>
        <w:t>empresa</w:t>
      </w:r>
      <w:proofErr w:type="spellEnd"/>
      <w:r w:rsidRPr="00420C29">
        <w:rPr>
          <w:lang w:val="fr-FR"/>
        </w:rPr>
        <w:t xml:space="preserve"> </w:t>
      </w:r>
      <w:proofErr w:type="spellStart"/>
      <w:r w:rsidRPr="00420C29">
        <w:rPr>
          <w:lang w:val="fr-FR"/>
        </w:rPr>
        <w:t>consultora</w:t>
      </w:r>
      <w:proofErr w:type="spellEnd"/>
      <w:r w:rsidRPr="00420C29">
        <w:rPr>
          <w:lang w:val="fr-FR"/>
        </w:rPr>
        <w:t xml:space="preserve"> / </w:t>
      </w:r>
      <w:proofErr w:type="spellStart"/>
      <w:r w:rsidRPr="00420C29">
        <w:rPr>
          <w:lang w:val="fr-FR"/>
        </w:rPr>
        <w:t>consorcio</w:t>
      </w:r>
      <w:bookmarkEnd w:id="6"/>
      <w:proofErr w:type="spellEnd"/>
    </w:p>
    <w:p w14:paraId="07940B27" w14:textId="77777777" w:rsidR="007629AB" w:rsidRPr="00D0727D" w:rsidRDefault="007629AB" w:rsidP="00D0727D">
      <w:pPr>
        <w:pStyle w:val="ListParagraph"/>
        <w:jc w:val="both"/>
        <w:rPr>
          <w:rFonts w:asciiTheme="majorHAnsi" w:hAnsiTheme="majorHAnsi" w:cstheme="majorHAnsi"/>
          <w:b/>
          <w:sz w:val="22"/>
          <w:szCs w:val="22"/>
          <w:lang w:val="es-ES"/>
        </w:rPr>
      </w:pPr>
    </w:p>
    <w:p w14:paraId="557C79C9" w14:textId="77777777" w:rsidR="007629AB" w:rsidRPr="00D0727D" w:rsidRDefault="007629AB" w:rsidP="00D0727D">
      <w:pPr>
        <w:jc w:val="both"/>
        <w:rPr>
          <w:rFonts w:asciiTheme="majorHAnsi" w:hAnsiTheme="majorHAnsi" w:cstheme="majorHAnsi"/>
          <w:sz w:val="22"/>
          <w:szCs w:val="22"/>
          <w:lang w:val="es-ES"/>
        </w:rPr>
      </w:pPr>
      <w:r w:rsidRPr="00D0727D">
        <w:rPr>
          <w:rFonts w:asciiTheme="majorHAnsi" w:hAnsiTheme="majorHAnsi" w:cstheme="majorHAnsi"/>
          <w:sz w:val="22"/>
          <w:szCs w:val="22"/>
          <w:lang w:val="es-ES"/>
        </w:rPr>
        <w:t xml:space="preserve">Se espera que la consultora/consorcio demuestre: </w:t>
      </w:r>
    </w:p>
    <w:p w14:paraId="5D14B900" w14:textId="5DB4305F" w:rsidR="00714C49" w:rsidRPr="00D0727D" w:rsidRDefault="00714C49" w:rsidP="00D0727D">
      <w:pPr>
        <w:pStyle w:val="Default"/>
        <w:numPr>
          <w:ilvl w:val="0"/>
          <w:numId w:val="6"/>
        </w:numPr>
        <w:jc w:val="both"/>
        <w:rPr>
          <w:rFonts w:asciiTheme="majorHAnsi" w:hAnsiTheme="majorHAnsi" w:cstheme="majorHAnsi"/>
          <w:sz w:val="22"/>
          <w:szCs w:val="22"/>
          <w:lang w:val="es-MX"/>
        </w:rPr>
      </w:pPr>
      <w:r w:rsidRPr="00D0727D">
        <w:rPr>
          <w:rFonts w:asciiTheme="majorHAnsi" w:hAnsiTheme="majorHAnsi" w:cstheme="majorHAnsi"/>
          <w:color w:val="auto"/>
          <w:sz w:val="22"/>
          <w:szCs w:val="22"/>
          <w:lang w:val="es-ES"/>
        </w:rPr>
        <w:t>Experiencia con herramientas de</w:t>
      </w:r>
      <w:r w:rsidR="00B33F5E" w:rsidRPr="00D0727D">
        <w:rPr>
          <w:rFonts w:asciiTheme="majorHAnsi" w:hAnsiTheme="majorHAnsi" w:cstheme="majorHAnsi"/>
          <w:color w:val="auto"/>
          <w:sz w:val="22"/>
          <w:szCs w:val="22"/>
          <w:lang w:val="es-ES"/>
        </w:rPr>
        <w:t xml:space="preserve"> </w:t>
      </w:r>
      <w:r w:rsidR="00595EC0" w:rsidRPr="00D0727D">
        <w:rPr>
          <w:rFonts w:asciiTheme="majorHAnsi" w:hAnsiTheme="majorHAnsi" w:cstheme="majorHAnsi"/>
          <w:sz w:val="22"/>
          <w:szCs w:val="22"/>
          <w:lang w:val="es-MX"/>
        </w:rPr>
        <w:t xml:space="preserve">modelación </w:t>
      </w:r>
      <w:r w:rsidRPr="00D0727D">
        <w:rPr>
          <w:rFonts w:asciiTheme="majorHAnsi" w:hAnsiTheme="majorHAnsi" w:cstheme="majorHAnsi"/>
          <w:sz w:val="22"/>
          <w:szCs w:val="22"/>
          <w:lang w:val="es-MX"/>
        </w:rPr>
        <w:t>a largo plazo</w:t>
      </w:r>
      <w:r w:rsidR="00B33F5E" w:rsidRPr="00D0727D">
        <w:rPr>
          <w:rFonts w:asciiTheme="majorHAnsi" w:hAnsiTheme="majorHAnsi" w:cstheme="majorHAnsi"/>
          <w:sz w:val="22"/>
          <w:szCs w:val="22"/>
          <w:lang w:val="es-MX"/>
        </w:rPr>
        <w:t>.</w:t>
      </w:r>
    </w:p>
    <w:p w14:paraId="6DBF0A07" w14:textId="77777777" w:rsidR="002C6485" w:rsidRPr="004169F2" w:rsidRDefault="002C6485" w:rsidP="00D0727D">
      <w:pPr>
        <w:numPr>
          <w:ilvl w:val="0"/>
          <w:numId w:val="20"/>
        </w:numPr>
        <w:pBdr>
          <w:top w:val="nil"/>
          <w:left w:val="nil"/>
          <w:bottom w:val="nil"/>
          <w:right w:val="nil"/>
          <w:between w:val="nil"/>
        </w:pBdr>
        <w:jc w:val="both"/>
        <w:rPr>
          <w:rFonts w:asciiTheme="majorHAnsi" w:eastAsia="Calibri" w:hAnsiTheme="majorHAnsi" w:cstheme="majorHAnsi"/>
          <w:color w:val="000000"/>
          <w:sz w:val="22"/>
          <w:szCs w:val="22"/>
          <w:lang w:val="es-MX"/>
        </w:rPr>
      </w:pPr>
      <w:r w:rsidRPr="00D0727D">
        <w:rPr>
          <w:rFonts w:asciiTheme="majorHAnsi" w:eastAsia="Calibri" w:hAnsiTheme="majorHAnsi" w:cstheme="majorHAnsi"/>
          <w:color w:val="000000"/>
          <w:sz w:val="22"/>
          <w:szCs w:val="22"/>
          <w:lang w:val="es-MX"/>
        </w:rPr>
        <w:t>-</w:t>
      </w:r>
      <w:r w:rsidR="002B1D37" w:rsidRPr="00D0727D">
        <w:rPr>
          <w:rFonts w:asciiTheme="majorHAnsi" w:eastAsia="Calibri" w:hAnsiTheme="majorHAnsi" w:cstheme="majorHAnsi"/>
          <w:color w:val="000000"/>
          <w:sz w:val="22"/>
          <w:szCs w:val="22"/>
          <w:lang w:val="es-MX"/>
        </w:rPr>
        <w:t xml:space="preserve">Conocimiento </w:t>
      </w:r>
      <w:r w:rsidR="0019207D" w:rsidRPr="00D0727D">
        <w:rPr>
          <w:rFonts w:asciiTheme="majorHAnsi" w:eastAsia="Calibri" w:hAnsiTheme="majorHAnsi" w:cstheme="majorHAnsi"/>
          <w:color w:val="000000"/>
          <w:sz w:val="22"/>
          <w:szCs w:val="22"/>
          <w:lang w:val="es-MX"/>
        </w:rPr>
        <w:t xml:space="preserve">en metodologías de estimación de emisiones </w:t>
      </w:r>
      <w:r w:rsidR="002B1D37" w:rsidRPr="00D0727D">
        <w:rPr>
          <w:rFonts w:asciiTheme="majorHAnsi" w:eastAsia="Calibri" w:hAnsiTheme="majorHAnsi" w:cstheme="majorHAnsi"/>
          <w:color w:val="000000"/>
          <w:sz w:val="22"/>
          <w:szCs w:val="22"/>
          <w:lang w:val="es-MX"/>
        </w:rPr>
        <w:t xml:space="preserve">y </w:t>
      </w:r>
      <w:r w:rsidRPr="00D0727D">
        <w:rPr>
          <w:rFonts w:asciiTheme="majorHAnsi" w:eastAsia="Calibri" w:hAnsiTheme="majorHAnsi" w:cstheme="majorHAnsi"/>
          <w:color w:val="000000"/>
          <w:sz w:val="22"/>
          <w:szCs w:val="22"/>
          <w:lang w:val="es-MX"/>
        </w:rPr>
        <w:t>mitigación de los 5 sectores del IPCC (Energía, Procesos Industriales y Uso de Productos</w:t>
      </w:r>
      <w:r w:rsidR="002B1D37" w:rsidRPr="00D0727D">
        <w:rPr>
          <w:rFonts w:asciiTheme="majorHAnsi" w:eastAsia="Calibri" w:hAnsiTheme="majorHAnsi" w:cstheme="majorHAnsi"/>
          <w:color w:val="000000"/>
          <w:sz w:val="22"/>
          <w:szCs w:val="22"/>
          <w:lang w:val="es-MX"/>
        </w:rPr>
        <w:t>;</w:t>
      </w:r>
      <w:r w:rsidRPr="00D0727D">
        <w:rPr>
          <w:rFonts w:asciiTheme="majorHAnsi" w:eastAsia="Calibri" w:hAnsiTheme="majorHAnsi" w:cstheme="majorHAnsi"/>
          <w:color w:val="000000"/>
          <w:sz w:val="22"/>
          <w:szCs w:val="22"/>
          <w:lang w:val="es-MX"/>
        </w:rPr>
        <w:t xml:space="preserve"> A</w:t>
      </w:r>
      <w:r w:rsidR="002B1D37" w:rsidRPr="00D0727D">
        <w:rPr>
          <w:rFonts w:asciiTheme="majorHAnsi" w:eastAsia="Calibri" w:hAnsiTheme="majorHAnsi" w:cstheme="majorHAnsi"/>
          <w:color w:val="000000"/>
          <w:sz w:val="22"/>
          <w:szCs w:val="22"/>
          <w:lang w:val="es-MX"/>
        </w:rPr>
        <w:t xml:space="preserve">gricultura, silvicultura y otros usos de la tierra (AFOLU) ; </w:t>
      </w:r>
      <w:r w:rsidRPr="004169F2">
        <w:rPr>
          <w:rFonts w:asciiTheme="majorHAnsi" w:eastAsia="Calibri" w:hAnsiTheme="majorHAnsi" w:cstheme="majorHAnsi"/>
          <w:color w:val="000000"/>
          <w:sz w:val="22"/>
          <w:szCs w:val="22"/>
          <w:lang w:val="es-MX"/>
        </w:rPr>
        <w:t>y Residuos</w:t>
      </w:r>
      <w:r w:rsidR="002B1D37" w:rsidRPr="004169F2">
        <w:rPr>
          <w:rFonts w:asciiTheme="majorHAnsi" w:eastAsia="Calibri" w:hAnsiTheme="majorHAnsi" w:cstheme="majorHAnsi"/>
          <w:color w:val="000000"/>
          <w:sz w:val="22"/>
          <w:szCs w:val="22"/>
          <w:lang w:val="es-MX"/>
        </w:rPr>
        <w:t>)</w:t>
      </w:r>
    </w:p>
    <w:p w14:paraId="528C9861" w14:textId="62E541EE" w:rsidR="007629AB" w:rsidRPr="004169F2" w:rsidRDefault="007629AB" w:rsidP="00D0727D">
      <w:pPr>
        <w:pStyle w:val="Default"/>
        <w:numPr>
          <w:ilvl w:val="0"/>
          <w:numId w:val="6"/>
        </w:numPr>
        <w:jc w:val="both"/>
        <w:rPr>
          <w:rFonts w:asciiTheme="majorHAnsi" w:hAnsiTheme="majorHAnsi" w:cstheme="majorHAnsi"/>
          <w:color w:val="auto"/>
          <w:sz w:val="22"/>
          <w:szCs w:val="22"/>
          <w:lang w:val="es-ES"/>
        </w:rPr>
      </w:pPr>
      <w:r w:rsidRPr="004169F2">
        <w:rPr>
          <w:rFonts w:asciiTheme="majorHAnsi" w:hAnsiTheme="majorHAnsi" w:cstheme="majorHAnsi"/>
          <w:color w:val="auto"/>
          <w:sz w:val="22"/>
          <w:szCs w:val="22"/>
          <w:lang w:val="es-ES"/>
        </w:rPr>
        <w:t>Experiencia en mejores prácticas internacionales en materia de cambio climático (mitigación</w:t>
      </w:r>
      <w:r w:rsidR="00674F70" w:rsidRPr="004169F2">
        <w:rPr>
          <w:rFonts w:asciiTheme="majorHAnsi" w:hAnsiTheme="majorHAnsi" w:cstheme="majorHAnsi"/>
          <w:color w:val="auto"/>
          <w:sz w:val="22"/>
          <w:szCs w:val="22"/>
          <w:lang w:val="es-ES"/>
        </w:rPr>
        <w:t>,</w:t>
      </w:r>
      <w:r w:rsidRPr="004169F2">
        <w:rPr>
          <w:rFonts w:asciiTheme="majorHAnsi" w:hAnsiTheme="majorHAnsi" w:cstheme="majorHAnsi"/>
          <w:color w:val="auto"/>
          <w:sz w:val="22"/>
          <w:szCs w:val="22"/>
          <w:lang w:val="es-ES"/>
        </w:rPr>
        <w:t xml:space="preserve"> adaptación</w:t>
      </w:r>
      <w:r w:rsidR="00674F70" w:rsidRPr="004169F2">
        <w:rPr>
          <w:rFonts w:asciiTheme="majorHAnsi" w:hAnsiTheme="majorHAnsi" w:cstheme="majorHAnsi"/>
          <w:color w:val="auto"/>
          <w:sz w:val="22"/>
          <w:szCs w:val="22"/>
          <w:lang w:val="es-ES"/>
        </w:rPr>
        <w:t xml:space="preserve"> y pérdidas y daños</w:t>
      </w:r>
      <w:r w:rsidRPr="004169F2">
        <w:rPr>
          <w:rFonts w:asciiTheme="majorHAnsi" w:hAnsiTheme="majorHAnsi" w:cstheme="majorHAnsi"/>
          <w:color w:val="auto"/>
          <w:sz w:val="22"/>
          <w:szCs w:val="22"/>
          <w:lang w:val="es-ES"/>
        </w:rPr>
        <w:t>)</w:t>
      </w:r>
      <w:r w:rsidR="00012BCE" w:rsidRPr="004169F2">
        <w:rPr>
          <w:rFonts w:asciiTheme="majorHAnsi" w:hAnsiTheme="majorHAnsi" w:cstheme="majorHAnsi"/>
          <w:color w:val="auto"/>
          <w:sz w:val="22"/>
          <w:szCs w:val="22"/>
          <w:lang w:val="es-ES"/>
        </w:rPr>
        <w:t xml:space="preserve"> para los 1</w:t>
      </w:r>
      <w:r w:rsidR="00BE6F33" w:rsidRPr="004169F2">
        <w:rPr>
          <w:rFonts w:asciiTheme="majorHAnsi" w:hAnsiTheme="majorHAnsi" w:cstheme="majorHAnsi"/>
          <w:color w:val="auto"/>
          <w:sz w:val="22"/>
          <w:szCs w:val="22"/>
          <w:lang w:val="es-ES"/>
        </w:rPr>
        <w:t>4</w:t>
      </w:r>
      <w:r w:rsidR="00012BCE" w:rsidRPr="004169F2">
        <w:rPr>
          <w:rFonts w:asciiTheme="majorHAnsi" w:hAnsiTheme="majorHAnsi" w:cstheme="majorHAnsi"/>
          <w:color w:val="auto"/>
          <w:sz w:val="22"/>
          <w:szCs w:val="22"/>
          <w:lang w:val="es-ES"/>
        </w:rPr>
        <w:t xml:space="preserve"> sectores seleccionados</w:t>
      </w:r>
      <w:r w:rsidR="00BE6F33" w:rsidRPr="004169F2">
        <w:rPr>
          <w:rFonts w:asciiTheme="majorHAnsi" w:hAnsiTheme="majorHAnsi" w:cstheme="majorHAnsi"/>
          <w:color w:val="auto"/>
          <w:sz w:val="22"/>
          <w:szCs w:val="22"/>
          <w:lang w:val="es-ES"/>
        </w:rPr>
        <w:t xml:space="preserve"> (6 de mitigación, 6 de adaptación, pérdidas y daños, medidas transversales)</w:t>
      </w:r>
      <w:r w:rsidR="004C2456" w:rsidRPr="004169F2">
        <w:rPr>
          <w:rFonts w:asciiTheme="majorHAnsi" w:hAnsiTheme="majorHAnsi" w:cstheme="majorHAnsi"/>
          <w:color w:val="auto"/>
          <w:sz w:val="22"/>
          <w:szCs w:val="22"/>
          <w:lang w:val="es-ES"/>
        </w:rPr>
        <w:t>.</w:t>
      </w:r>
    </w:p>
    <w:p w14:paraId="76BEADCE" w14:textId="6DEFDA65" w:rsidR="007629AB" w:rsidRPr="00D0727D" w:rsidRDefault="007629AB" w:rsidP="00D0727D">
      <w:pPr>
        <w:pStyle w:val="Default"/>
        <w:numPr>
          <w:ilvl w:val="0"/>
          <w:numId w:val="6"/>
        </w:numPr>
        <w:jc w:val="both"/>
        <w:rPr>
          <w:rFonts w:asciiTheme="majorHAnsi" w:hAnsiTheme="majorHAnsi" w:cstheme="majorHAnsi"/>
          <w:color w:val="auto"/>
          <w:sz w:val="22"/>
          <w:szCs w:val="22"/>
          <w:lang w:val="es-ES"/>
        </w:rPr>
      </w:pPr>
      <w:r w:rsidRPr="004169F2">
        <w:rPr>
          <w:rFonts w:asciiTheme="majorHAnsi" w:hAnsiTheme="majorHAnsi" w:cstheme="majorHAnsi"/>
          <w:color w:val="auto"/>
          <w:sz w:val="22"/>
          <w:szCs w:val="22"/>
          <w:lang w:val="es-ES"/>
        </w:rPr>
        <w:t xml:space="preserve">Experiencia en el trabajo con </w:t>
      </w:r>
      <w:r w:rsidR="002C6485" w:rsidRPr="004169F2">
        <w:rPr>
          <w:rFonts w:asciiTheme="majorHAnsi" w:eastAsia="Calibri" w:hAnsiTheme="majorHAnsi" w:cstheme="majorHAnsi"/>
          <w:sz w:val="22"/>
          <w:szCs w:val="22"/>
          <w:lang w:val="es-MX"/>
        </w:rPr>
        <w:t>Entidades</w:t>
      </w:r>
      <w:r w:rsidRPr="004169F2">
        <w:rPr>
          <w:rFonts w:asciiTheme="majorHAnsi" w:hAnsiTheme="majorHAnsi" w:cstheme="majorHAnsi"/>
          <w:color w:val="auto"/>
          <w:sz w:val="22"/>
          <w:szCs w:val="22"/>
          <w:lang w:val="es-ES"/>
        </w:rPr>
        <w:t xml:space="preserve"> gubernamentales y la comunicación con funcionarios gubernamentales de alto nivel</w:t>
      </w:r>
      <w:r w:rsidR="004C2456" w:rsidRPr="00D0727D">
        <w:rPr>
          <w:rFonts w:asciiTheme="majorHAnsi" w:hAnsiTheme="majorHAnsi" w:cstheme="majorHAnsi"/>
          <w:color w:val="auto"/>
          <w:sz w:val="22"/>
          <w:szCs w:val="22"/>
          <w:lang w:val="es-ES"/>
        </w:rPr>
        <w:t>.</w:t>
      </w:r>
    </w:p>
    <w:p w14:paraId="0C1EBF9C" w14:textId="4C3149AE" w:rsidR="007629AB" w:rsidRPr="00D0727D" w:rsidRDefault="007629AB" w:rsidP="00D0727D">
      <w:pPr>
        <w:pStyle w:val="Default"/>
        <w:numPr>
          <w:ilvl w:val="0"/>
          <w:numId w:val="6"/>
        </w:numPr>
        <w:jc w:val="both"/>
        <w:rPr>
          <w:rFonts w:asciiTheme="majorHAnsi" w:hAnsiTheme="majorHAnsi" w:cstheme="majorHAnsi"/>
          <w:color w:val="auto"/>
          <w:sz w:val="22"/>
          <w:szCs w:val="22"/>
          <w:lang w:val="es-ES"/>
        </w:rPr>
      </w:pPr>
      <w:r w:rsidRPr="00D0727D">
        <w:rPr>
          <w:rFonts w:asciiTheme="majorHAnsi" w:hAnsiTheme="majorHAnsi" w:cstheme="majorHAnsi"/>
          <w:color w:val="auto"/>
          <w:sz w:val="22"/>
          <w:szCs w:val="22"/>
          <w:lang w:val="es-ES"/>
        </w:rPr>
        <w:t>Experiencia en la traducción de información técnica en recomendaciones políticas claras</w:t>
      </w:r>
      <w:r w:rsidR="00012BCE" w:rsidRPr="00D0727D">
        <w:rPr>
          <w:rFonts w:asciiTheme="majorHAnsi" w:hAnsiTheme="majorHAnsi" w:cstheme="majorHAnsi"/>
          <w:color w:val="auto"/>
          <w:sz w:val="22"/>
          <w:szCs w:val="22"/>
          <w:lang w:val="es-ES"/>
        </w:rPr>
        <w:t xml:space="preserve"> en materia climática</w:t>
      </w:r>
      <w:r w:rsidR="004C2456" w:rsidRPr="00D0727D">
        <w:rPr>
          <w:rFonts w:asciiTheme="majorHAnsi" w:hAnsiTheme="majorHAnsi" w:cstheme="majorHAnsi"/>
          <w:color w:val="auto"/>
          <w:sz w:val="22"/>
          <w:szCs w:val="22"/>
          <w:lang w:val="es-ES"/>
        </w:rPr>
        <w:t>.</w:t>
      </w:r>
    </w:p>
    <w:p w14:paraId="12A97C3F" w14:textId="02797280" w:rsidR="007629AB" w:rsidRPr="00D0727D" w:rsidRDefault="007629AB" w:rsidP="00D0727D">
      <w:pPr>
        <w:pStyle w:val="ListParagraph"/>
        <w:numPr>
          <w:ilvl w:val="0"/>
          <w:numId w:val="6"/>
        </w:numPr>
        <w:jc w:val="both"/>
        <w:rPr>
          <w:rFonts w:asciiTheme="majorHAnsi" w:hAnsiTheme="majorHAnsi" w:cstheme="majorHAnsi"/>
          <w:sz w:val="22"/>
          <w:szCs w:val="22"/>
          <w:lang w:val="es-ES"/>
        </w:rPr>
      </w:pPr>
      <w:r w:rsidRPr="00D0727D">
        <w:rPr>
          <w:rFonts w:asciiTheme="majorHAnsi" w:hAnsiTheme="majorHAnsi" w:cstheme="majorHAnsi"/>
          <w:sz w:val="22"/>
          <w:szCs w:val="22"/>
          <w:lang w:val="es-ES"/>
        </w:rPr>
        <w:t>Experiencia en la realización de actividades de desarrollo de capacidades, creación de consenso y participación de las partes interesadas</w:t>
      </w:r>
      <w:r w:rsidR="004C2456" w:rsidRPr="00D0727D">
        <w:rPr>
          <w:rFonts w:asciiTheme="majorHAnsi" w:hAnsiTheme="majorHAnsi" w:cstheme="majorHAnsi"/>
          <w:sz w:val="22"/>
          <w:szCs w:val="22"/>
          <w:lang w:val="es-ES"/>
        </w:rPr>
        <w:t>.</w:t>
      </w:r>
    </w:p>
    <w:p w14:paraId="340D90B9" w14:textId="5CFA773C" w:rsidR="46C57EC0" w:rsidRDefault="00D23C4C" w:rsidP="00D0727D">
      <w:pPr>
        <w:pStyle w:val="ListParagraph"/>
        <w:numPr>
          <w:ilvl w:val="0"/>
          <w:numId w:val="6"/>
        </w:numPr>
        <w:jc w:val="both"/>
        <w:rPr>
          <w:rFonts w:asciiTheme="majorHAnsi" w:hAnsiTheme="majorHAnsi" w:cstheme="majorHAnsi"/>
          <w:sz w:val="22"/>
          <w:szCs w:val="22"/>
          <w:lang w:val="es-ES"/>
        </w:rPr>
      </w:pPr>
      <w:r w:rsidRPr="00D0727D">
        <w:rPr>
          <w:rFonts w:asciiTheme="majorHAnsi" w:eastAsia="Calibri" w:hAnsiTheme="majorHAnsi" w:cstheme="majorHAnsi"/>
          <w:color w:val="000000"/>
          <w:sz w:val="22"/>
          <w:szCs w:val="22"/>
          <w:lang w:val="es-MX"/>
        </w:rPr>
        <w:t xml:space="preserve"> </w:t>
      </w:r>
      <w:r w:rsidR="002B1D37" w:rsidRPr="00D0727D">
        <w:rPr>
          <w:rFonts w:asciiTheme="majorHAnsi" w:eastAsia="Calibri" w:hAnsiTheme="majorHAnsi" w:cstheme="majorHAnsi"/>
          <w:color w:val="000000"/>
          <w:sz w:val="22"/>
          <w:szCs w:val="22"/>
          <w:lang w:val="es-MX"/>
        </w:rPr>
        <w:t>Conocimiento</w:t>
      </w:r>
      <w:r w:rsidR="46C57EC0" w:rsidRPr="00D0727D">
        <w:rPr>
          <w:rFonts w:asciiTheme="majorHAnsi" w:hAnsiTheme="majorHAnsi" w:cstheme="majorHAnsi"/>
          <w:sz w:val="22"/>
          <w:szCs w:val="22"/>
          <w:lang w:val="es-ES"/>
        </w:rPr>
        <w:t xml:space="preserve"> de los procesos de la CMNUCC y los requisitos asociados a las NDC</w:t>
      </w:r>
      <w:r w:rsidR="00674F70" w:rsidRPr="00D0727D">
        <w:rPr>
          <w:rFonts w:asciiTheme="majorHAnsi" w:hAnsiTheme="majorHAnsi" w:cstheme="majorHAnsi"/>
          <w:sz w:val="22"/>
          <w:szCs w:val="22"/>
          <w:lang w:val="es-ES"/>
        </w:rPr>
        <w:t xml:space="preserve"> y otros procesos de planificación climática</w:t>
      </w:r>
      <w:r w:rsidR="004C2456" w:rsidRPr="00D0727D">
        <w:rPr>
          <w:rFonts w:asciiTheme="majorHAnsi" w:hAnsiTheme="majorHAnsi" w:cstheme="majorHAnsi"/>
          <w:sz w:val="22"/>
          <w:szCs w:val="22"/>
          <w:lang w:val="es-ES"/>
        </w:rPr>
        <w:t>.</w:t>
      </w:r>
    </w:p>
    <w:p w14:paraId="15EB1420" w14:textId="76D409AE" w:rsidR="00BB70E1" w:rsidRPr="00D0727D" w:rsidRDefault="00BB70E1" w:rsidP="00D0727D">
      <w:pPr>
        <w:pStyle w:val="ListParagraph"/>
        <w:numPr>
          <w:ilvl w:val="0"/>
          <w:numId w:val="6"/>
        </w:numPr>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Conocimiento en </w:t>
      </w:r>
      <w:r w:rsidR="00FD35F0">
        <w:rPr>
          <w:rFonts w:asciiTheme="majorHAnsi" w:hAnsiTheme="majorHAnsi" w:cstheme="majorHAnsi"/>
          <w:sz w:val="22"/>
          <w:szCs w:val="22"/>
          <w:lang w:val="es-ES"/>
        </w:rPr>
        <w:t>desarrollar planificación climática a largo plazo para informar las NDC</w:t>
      </w:r>
    </w:p>
    <w:p w14:paraId="0B1035B0" w14:textId="292622D6" w:rsidR="007629AB" w:rsidRPr="00D0727D" w:rsidRDefault="007629AB" w:rsidP="00D0727D">
      <w:pPr>
        <w:pStyle w:val="Default"/>
        <w:numPr>
          <w:ilvl w:val="0"/>
          <w:numId w:val="6"/>
        </w:numPr>
        <w:jc w:val="both"/>
        <w:rPr>
          <w:rFonts w:asciiTheme="majorHAnsi" w:hAnsiTheme="majorHAnsi" w:cstheme="majorHAnsi"/>
          <w:color w:val="auto"/>
          <w:sz w:val="22"/>
          <w:szCs w:val="22"/>
          <w:lang w:val="es-ES"/>
        </w:rPr>
      </w:pPr>
      <w:r w:rsidRPr="00D0727D">
        <w:rPr>
          <w:rFonts w:asciiTheme="majorHAnsi" w:hAnsiTheme="majorHAnsi" w:cstheme="majorHAnsi"/>
          <w:color w:val="auto"/>
          <w:sz w:val="22"/>
          <w:szCs w:val="22"/>
          <w:lang w:val="es-ES"/>
        </w:rPr>
        <w:t xml:space="preserve">Capacidad comprobada </w:t>
      </w:r>
      <w:r w:rsidR="002B1D37" w:rsidRPr="00D0727D">
        <w:rPr>
          <w:rFonts w:asciiTheme="majorHAnsi" w:eastAsia="Calibri" w:hAnsiTheme="majorHAnsi" w:cstheme="majorHAnsi"/>
          <w:sz w:val="22"/>
          <w:szCs w:val="22"/>
          <w:lang w:val="es-MX"/>
        </w:rPr>
        <w:t>para la</w:t>
      </w:r>
      <w:r w:rsidR="00D23C4C" w:rsidRPr="00D0727D">
        <w:rPr>
          <w:rFonts w:asciiTheme="majorHAnsi" w:eastAsia="Calibri" w:hAnsiTheme="majorHAnsi" w:cstheme="majorHAnsi"/>
          <w:sz w:val="22"/>
          <w:szCs w:val="22"/>
          <w:lang w:val="es-MX"/>
        </w:rPr>
        <w:t xml:space="preserve"> presenta</w:t>
      </w:r>
      <w:r w:rsidR="002B1D37" w:rsidRPr="00D0727D">
        <w:rPr>
          <w:rFonts w:asciiTheme="majorHAnsi" w:eastAsia="Calibri" w:hAnsiTheme="majorHAnsi" w:cstheme="majorHAnsi"/>
          <w:sz w:val="22"/>
          <w:szCs w:val="22"/>
          <w:lang w:val="es-MX"/>
        </w:rPr>
        <w:t>ción de</w:t>
      </w:r>
      <w:r w:rsidRPr="00D0727D">
        <w:rPr>
          <w:rFonts w:asciiTheme="majorHAnsi" w:hAnsiTheme="majorHAnsi" w:cstheme="majorHAnsi"/>
          <w:color w:val="auto"/>
          <w:sz w:val="22"/>
          <w:szCs w:val="22"/>
          <w:lang w:val="es-ES"/>
        </w:rPr>
        <w:t xml:space="preserve"> información de una manera clara, precisa y bien articulada</w:t>
      </w:r>
      <w:r w:rsidR="004C2456" w:rsidRPr="00D0727D">
        <w:rPr>
          <w:rFonts w:asciiTheme="majorHAnsi" w:hAnsiTheme="majorHAnsi" w:cstheme="majorHAnsi"/>
          <w:color w:val="auto"/>
          <w:sz w:val="22"/>
          <w:szCs w:val="22"/>
          <w:lang w:val="es-ES"/>
        </w:rPr>
        <w:t>.</w:t>
      </w:r>
    </w:p>
    <w:p w14:paraId="07E84847" w14:textId="16FBE4A4" w:rsidR="007629AB" w:rsidRPr="00D0727D" w:rsidRDefault="007629AB" w:rsidP="00D0727D">
      <w:pPr>
        <w:pStyle w:val="Default"/>
        <w:numPr>
          <w:ilvl w:val="0"/>
          <w:numId w:val="6"/>
        </w:numPr>
        <w:jc w:val="both"/>
        <w:rPr>
          <w:rFonts w:asciiTheme="majorHAnsi" w:hAnsiTheme="majorHAnsi" w:cstheme="majorHAnsi"/>
          <w:color w:val="auto"/>
          <w:sz w:val="22"/>
          <w:szCs w:val="22"/>
          <w:lang w:val="es-ES"/>
        </w:rPr>
      </w:pPr>
      <w:r w:rsidRPr="00D0727D">
        <w:rPr>
          <w:rFonts w:asciiTheme="majorHAnsi" w:hAnsiTheme="majorHAnsi" w:cstheme="majorHAnsi"/>
          <w:color w:val="auto"/>
          <w:sz w:val="22"/>
          <w:szCs w:val="22"/>
          <w:lang w:val="es-ES"/>
        </w:rPr>
        <w:t>Buenas habilidades de comunicación en español</w:t>
      </w:r>
      <w:r w:rsidR="004C2456" w:rsidRPr="00D0727D">
        <w:rPr>
          <w:rFonts w:asciiTheme="majorHAnsi" w:hAnsiTheme="majorHAnsi" w:cstheme="majorHAnsi"/>
          <w:color w:val="auto"/>
          <w:sz w:val="22"/>
          <w:szCs w:val="22"/>
          <w:lang w:val="es-ES"/>
        </w:rPr>
        <w:t>.</w:t>
      </w:r>
    </w:p>
    <w:p w14:paraId="40AA384E" w14:textId="40F579ED" w:rsidR="00533770" w:rsidRPr="00D0727D" w:rsidRDefault="007629AB" w:rsidP="00D0727D">
      <w:pPr>
        <w:pStyle w:val="Default"/>
        <w:numPr>
          <w:ilvl w:val="0"/>
          <w:numId w:val="6"/>
        </w:numPr>
        <w:jc w:val="both"/>
        <w:rPr>
          <w:rFonts w:asciiTheme="majorHAnsi" w:hAnsiTheme="majorHAnsi" w:cstheme="majorHAnsi"/>
          <w:sz w:val="22"/>
          <w:szCs w:val="22"/>
          <w:lang w:val="es-ES"/>
        </w:rPr>
      </w:pPr>
      <w:r w:rsidRPr="00D0727D">
        <w:rPr>
          <w:rFonts w:asciiTheme="majorHAnsi" w:hAnsiTheme="majorHAnsi" w:cstheme="majorHAnsi"/>
          <w:color w:val="auto"/>
          <w:sz w:val="22"/>
          <w:szCs w:val="22"/>
          <w:lang w:val="es-ES"/>
        </w:rPr>
        <w:t xml:space="preserve">La empresa consultora / consorcio debe estar liderada por una empresa </w:t>
      </w:r>
      <w:r w:rsidR="002E5514">
        <w:rPr>
          <w:rFonts w:asciiTheme="majorHAnsi" w:hAnsiTheme="majorHAnsi" w:cstheme="majorHAnsi"/>
          <w:color w:val="auto"/>
          <w:sz w:val="22"/>
          <w:szCs w:val="22"/>
          <w:lang w:val="es-ES"/>
        </w:rPr>
        <w:t xml:space="preserve">debidamente </w:t>
      </w:r>
      <w:r w:rsidRPr="00D0727D">
        <w:rPr>
          <w:rFonts w:asciiTheme="majorHAnsi" w:hAnsiTheme="majorHAnsi" w:cstheme="majorHAnsi"/>
          <w:color w:val="auto"/>
          <w:sz w:val="22"/>
          <w:szCs w:val="22"/>
          <w:lang w:val="es-ES"/>
        </w:rPr>
        <w:t>registrada</w:t>
      </w:r>
      <w:r w:rsidR="002E5514">
        <w:rPr>
          <w:rFonts w:asciiTheme="majorHAnsi" w:hAnsiTheme="majorHAnsi" w:cstheme="majorHAnsi"/>
          <w:color w:val="auto"/>
          <w:sz w:val="22"/>
          <w:szCs w:val="22"/>
          <w:lang w:val="es-ES"/>
        </w:rPr>
        <w:t xml:space="preserve"> en cumplimiento con las leyes fiscales de México</w:t>
      </w:r>
      <w:r w:rsidR="004C2456" w:rsidRPr="00D0727D">
        <w:rPr>
          <w:rFonts w:asciiTheme="majorHAnsi" w:hAnsiTheme="majorHAnsi" w:cstheme="majorHAnsi"/>
          <w:color w:val="auto"/>
          <w:sz w:val="22"/>
          <w:szCs w:val="22"/>
          <w:lang w:val="es-ES"/>
        </w:rPr>
        <w:t>.</w:t>
      </w:r>
    </w:p>
    <w:p w14:paraId="4D754CAE" w14:textId="77777777" w:rsidR="00533770" w:rsidRPr="00D0727D" w:rsidRDefault="00533770" w:rsidP="00D0727D">
      <w:pPr>
        <w:pStyle w:val="Default"/>
        <w:jc w:val="both"/>
        <w:rPr>
          <w:rFonts w:asciiTheme="majorHAnsi" w:hAnsiTheme="majorHAnsi" w:cstheme="majorHAnsi"/>
          <w:b/>
          <w:color w:val="auto"/>
          <w:sz w:val="22"/>
          <w:szCs w:val="22"/>
          <w:u w:val="single"/>
          <w:lang w:val="es-ES"/>
        </w:rPr>
      </w:pPr>
    </w:p>
    <w:p w14:paraId="75B0DC8A" w14:textId="649A3CE5" w:rsidR="003C5D0D" w:rsidRPr="00420C29" w:rsidRDefault="003C5D0D" w:rsidP="00420C29">
      <w:pPr>
        <w:pStyle w:val="Heading1"/>
      </w:pPr>
      <w:r w:rsidRPr="00420C29">
        <w:t>Equipo clave</w:t>
      </w:r>
    </w:p>
    <w:p w14:paraId="13813A30" w14:textId="77777777" w:rsidR="003C5D0D" w:rsidRPr="00D0727D" w:rsidRDefault="003C5D0D" w:rsidP="00D0727D">
      <w:pPr>
        <w:pStyle w:val="Default"/>
        <w:jc w:val="both"/>
        <w:rPr>
          <w:rFonts w:asciiTheme="majorHAnsi" w:hAnsiTheme="majorHAnsi" w:cstheme="majorHAnsi"/>
          <w:color w:val="auto"/>
          <w:sz w:val="22"/>
          <w:szCs w:val="22"/>
          <w:lang w:val="es-ES"/>
        </w:rPr>
      </w:pPr>
    </w:p>
    <w:p w14:paraId="6353A323" w14:textId="3C76C40A" w:rsidR="003C5D0D" w:rsidRPr="00D0727D" w:rsidRDefault="003C5D0D" w:rsidP="00D0727D">
      <w:pPr>
        <w:pStyle w:val="Default"/>
        <w:jc w:val="both"/>
        <w:rPr>
          <w:rFonts w:asciiTheme="majorHAnsi" w:hAnsiTheme="majorHAnsi" w:cstheme="majorHAnsi"/>
          <w:color w:val="auto"/>
          <w:sz w:val="22"/>
          <w:szCs w:val="22"/>
          <w:lang w:val="es-ES"/>
        </w:rPr>
      </w:pPr>
      <w:r w:rsidRPr="00D0727D">
        <w:rPr>
          <w:rFonts w:asciiTheme="majorHAnsi" w:hAnsiTheme="majorHAnsi" w:cstheme="majorHAnsi"/>
          <w:color w:val="auto"/>
          <w:sz w:val="22"/>
          <w:szCs w:val="22"/>
          <w:lang w:val="es-ES"/>
        </w:rPr>
        <w:t xml:space="preserve">Se espera que la </w:t>
      </w:r>
      <w:r w:rsidR="00BA4679" w:rsidRPr="00D0727D">
        <w:rPr>
          <w:rFonts w:asciiTheme="majorHAnsi" w:hAnsiTheme="majorHAnsi" w:cstheme="majorHAnsi"/>
          <w:color w:val="auto"/>
          <w:sz w:val="22"/>
          <w:szCs w:val="22"/>
          <w:lang w:val="es-ES"/>
        </w:rPr>
        <w:t>consultoría</w:t>
      </w:r>
      <w:r w:rsidRPr="00D0727D">
        <w:rPr>
          <w:rFonts w:asciiTheme="majorHAnsi" w:hAnsiTheme="majorHAnsi" w:cstheme="majorHAnsi"/>
          <w:color w:val="auto"/>
          <w:sz w:val="22"/>
          <w:szCs w:val="22"/>
          <w:lang w:val="es-ES"/>
        </w:rPr>
        <w:t>/ consorcio presente como personal clave</w:t>
      </w:r>
      <w:r w:rsidR="00BA4679" w:rsidRPr="00D0727D">
        <w:rPr>
          <w:rFonts w:asciiTheme="majorHAnsi" w:hAnsiTheme="majorHAnsi" w:cstheme="majorHAnsi"/>
          <w:color w:val="auto"/>
          <w:sz w:val="22"/>
          <w:szCs w:val="22"/>
          <w:lang w:val="es-ES"/>
        </w:rPr>
        <w:t xml:space="preserve"> </w:t>
      </w:r>
      <w:r w:rsidR="00D23C4C" w:rsidRPr="00D0727D">
        <w:rPr>
          <w:rFonts w:asciiTheme="majorHAnsi" w:eastAsia="Calibri" w:hAnsiTheme="majorHAnsi" w:cstheme="majorHAnsi"/>
          <w:sz w:val="22"/>
          <w:szCs w:val="22"/>
          <w:lang w:val="es-MX"/>
        </w:rPr>
        <w:t>a</w:t>
      </w:r>
      <w:r w:rsidR="002B1D37" w:rsidRPr="00D0727D">
        <w:rPr>
          <w:rFonts w:asciiTheme="majorHAnsi" w:eastAsia="Calibri" w:hAnsiTheme="majorHAnsi" w:cstheme="majorHAnsi"/>
          <w:sz w:val="22"/>
          <w:szCs w:val="22"/>
          <w:lang w:val="es-MX"/>
        </w:rPr>
        <w:t xml:space="preserve">l menos </w:t>
      </w:r>
      <w:r w:rsidR="00BA4679" w:rsidRPr="00D0727D">
        <w:rPr>
          <w:rFonts w:asciiTheme="majorHAnsi" w:hAnsiTheme="majorHAnsi" w:cstheme="majorHAnsi"/>
          <w:color w:val="auto"/>
          <w:sz w:val="22"/>
          <w:szCs w:val="22"/>
          <w:lang w:val="es-ES"/>
        </w:rPr>
        <w:t xml:space="preserve">a los siguientes expertos. </w:t>
      </w:r>
      <w:r w:rsidR="002B1D37" w:rsidRPr="00D0727D">
        <w:rPr>
          <w:rFonts w:asciiTheme="majorHAnsi" w:eastAsia="Calibri" w:hAnsiTheme="majorHAnsi" w:cstheme="majorHAnsi"/>
          <w:sz w:val="22"/>
          <w:szCs w:val="22"/>
          <w:lang w:val="es-MX"/>
        </w:rPr>
        <w:t>Lo anterior no limita</w:t>
      </w:r>
      <w:r w:rsidR="00BA4679" w:rsidRPr="00D0727D">
        <w:rPr>
          <w:rFonts w:asciiTheme="majorHAnsi" w:hAnsiTheme="majorHAnsi" w:cstheme="majorHAnsi"/>
          <w:color w:val="auto"/>
          <w:sz w:val="22"/>
          <w:szCs w:val="22"/>
          <w:lang w:val="es-ES"/>
        </w:rPr>
        <w:t xml:space="preserve"> a la </w:t>
      </w:r>
      <w:r w:rsidR="00AA450F" w:rsidRPr="00D0727D">
        <w:rPr>
          <w:rFonts w:asciiTheme="majorHAnsi" w:hAnsiTheme="majorHAnsi" w:cstheme="majorHAnsi"/>
          <w:color w:val="auto"/>
          <w:sz w:val="22"/>
          <w:szCs w:val="22"/>
          <w:lang w:val="es-ES"/>
        </w:rPr>
        <w:t>consultoría</w:t>
      </w:r>
      <w:r w:rsidR="00D23C4C" w:rsidRPr="00D0727D">
        <w:rPr>
          <w:rFonts w:asciiTheme="majorHAnsi" w:eastAsia="Calibri" w:hAnsiTheme="majorHAnsi" w:cstheme="majorHAnsi"/>
          <w:sz w:val="22"/>
          <w:szCs w:val="22"/>
          <w:lang w:val="es-MX"/>
        </w:rPr>
        <w:t xml:space="preserve"> </w:t>
      </w:r>
      <w:r w:rsidR="002B1D37" w:rsidRPr="00D0727D">
        <w:rPr>
          <w:rFonts w:asciiTheme="majorHAnsi" w:eastAsia="Calibri" w:hAnsiTheme="majorHAnsi" w:cstheme="majorHAnsi"/>
          <w:sz w:val="22"/>
          <w:szCs w:val="22"/>
          <w:lang w:val="es-MX"/>
        </w:rPr>
        <w:t>de</w:t>
      </w:r>
      <w:r w:rsidR="00BA4679" w:rsidRPr="00D0727D">
        <w:rPr>
          <w:rFonts w:asciiTheme="majorHAnsi" w:hAnsiTheme="majorHAnsi" w:cstheme="majorHAnsi"/>
          <w:color w:val="auto"/>
          <w:sz w:val="22"/>
          <w:szCs w:val="22"/>
          <w:lang w:val="es-ES"/>
        </w:rPr>
        <w:t xml:space="preserve"> incluir </w:t>
      </w:r>
      <w:r w:rsidR="004C2456" w:rsidRPr="00D0727D">
        <w:rPr>
          <w:rFonts w:asciiTheme="majorHAnsi" w:hAnsiTheme="majorHAnsi" w:cstheme="majorHAnsi"/>
          <w:color w:val="auto"/>
          <w:sz w:val="22"/>
          <w:szCs w:val="22"/>
          <w:lang w:val="es-ES"/>
        </w:rPr>
        <w:t>otras personas expertas</w:t>
      </w:r>
      <w:r w:rsidR="00BA4679" w:rsidRPr="00D0727D">
        <w:rPr>
          <w:rFonts w:asciiTheme="majorHAnsi" w:hAnsiTheme="majorHAnsi" w:cstheme="majorHAnsi"/>
          <w:color w:val="auto"/>
          <w:sz w:val="22"/>
          <w:szCs w:val="22"/>
          <w:lang w:val="es-ES"/>
        </w:rPr>
        <w:t xml:space="preserve"> si lo considera necesario para desarrollar todas las actividades descrit</w:t>
      </w:r>
      <w:r w:rsidR="004C2456" w:rsidRPr="00D0727D">
        <w:rPr>
          <w:rFonts w:asciiTheme="majorHAnsi" w:hAnsiTheme="majorHAnsi" w:cstheme="majorHAnsi"/>
          <w:color w:val="auto"/>
          <w:sz w:val="22"/>
          <w:szCs w:val="22"/>
          <w:lang w:val="es-ES"/>
        </w:rPr>
        <w:t>a</w:t>
      </w:r>
      <w:r w:rsidR="00BA4679" w:rsidRPr="00D0727D">
        <w:rPr>
          <w:rFonts w:asciiTheme="majorHAnsi" w:hAnsiTheme="majorHAnsi" w:cstheme="majorHAnsi"/>
          <w:color w:val="auto"/>
          <w:sz w:val="22"/>
          <w:szCs w:val="22"/>
          <w:lang w:val="es-ES"/>
        </w:rPr>
        <w:t xml:space="preserve">s en estos </w:t>
      </w:r>
      <w:proofErr w:type="spellStart"/>
      <w:r w:rsidR="00BA4679" w:rsidRPr="00D0727D">
        <w:rPr>
          <w:rFonts w:asciiTheme="majorHAnsi" w:hAnsiTheme="majorHAnsi" w:cstheme="majorHAnsi"/>
          <w:color w:val="auto"/>
          <w:sz w:val="22"/>
          <w:szCs w:val="22"/>
          <w:lang w:val="es-ES"/>
        </w:rPr>
        <w:t>TdR</w:t>
      </w:r>
      <w:proofErr w:type="spellEnd"/>
      <w:r w:rsidR="00BA4679" w:rsidRPr="00D0727D">
        <w:rPr>
          <w:rFonts w:asciiTheme="majorHAnsi" w:hAnsiTheme="majorHAnsi" w:cstheme="majorHAnsi"/>
          <w:color w:val="auto"/>
          <w:sz w:val="22"/>
          <w:szCs w:val="22"/>
          <w:lang w:val="es-ES"/>
        </w:rPr>
        <w:t>:</w:t>
      </w:r>
    </w:p>
    <w:p w14:paraId="55B62C5D" w14:textId="77777777" w:rsidR="00BA4679" w:rsidRPr="00D0727D" w:rsidRDefault="00BA4679" w:rsidP="00D0727D">
      <w:pPr>
        <w:pStyle w:val="Default"/>
        <w:jc w:val="both"/>
        <w:rPr>
          <w:rFonts w:asciiTheme="majorHAnsi" w:hAnsiTheme="majorHAnsi" w:cstheme="majorHAnsi"/>
          <w:color w:val="auto"/>
          <w:sz w:val="22"/>
          <w:szCs w:val="22"/>
          <w:lang w:val="es-ES"/>
        </w:rPr>
      </w:pPr>
    </w:p>
    <w:p w14:paraId="12E31CB3" w14:textId="4E7F9B1B" w:rsidR="00BA4679" w:rsidRPr="00420C29" w:rsidRDefault="00BA4679" w:rsidP="00D0727D">
      <w:pPr>
        <w:pStyle w:val="Default"/>
        <w:numPr>
          <w:ilvl w:val="0"/>
          <w:numId w:val="10"/>
        </w:numPr>
        <w:jc w:val="both"/>
        <w:rPr>
          <w:rFonts w:asciiTheme="majorHAnsi" w:hAnsiTheme="majorHAnsi" w:cstheme="majorHAnsi"/>
          <w:b/>
          <w:bCs/>
          <w:color w:val="auto"/>
          <w:sz w:val="22"/>
          <w:szCs w:val="22"/>
          <w:lang w:val="es-ES"/>
        </w:rPr>
      </w:pPr>
      <w:r w:rsidRPr="00420C29">
        <w:rPr>
          <w:rFonts w:asciiTheme="majorHAnsi" w:hAnsiTheme="majorHAnsi" w:cstheme="majorHAnsi"/>
          <w:b/>
          <w:bCs/>
          <w:color w:val="auto"/>
          <w:sz w:val="22"/>
          <w:szCs w:val="22"/>
          <w:lang w:val="es-ES"/>
        </w:rPr>
        <w:t>Coordinador</w:t>
      </w:r>
      <w:r w:rsidR="005E293B" w:rsidRPr="00420C29">
        <w:rPr>
          <w:rFonts w:asciiTheme="majorHAnsi" w:hAnsiTheme="majorHAnsi" w:cstheme="majorHAnsi"/>
          <w:b/>
          <w:bCs/>
          <w:color w:val="auto"/>
          <w:sz w:val="22"/>
          <w:szCs w:val="22"/>
          <w:lang w:val="es-ES"/>
        </w:rPr>
        <w:t>/a</w:t>
      </w:r>
    </w:p>
    <w:p w14:paraId="57C92CEB" w14:textId="0AFEBE6E" w:rsidR="00AF14F7" w:rsidRPr="00D0727D" w:rsidRDefault="00AF14F7" w:rsidP="00D0727D">
      <w:pPr>
        <w:pStyle w:val="ListParagraph"/>
        <w:numPr>
          <w:ilvl w:val="0"/>
          <w:numId w:val="11"/>
        </w:numPr>
        <w:spacing w:before="100" w:beforeAutospacing="1" w:after="100" w:afterAutospacing="1"/>
        <w:jc w:val="both"/>
        <w:rPr>
          <w:rFonts w:asciiTheme="majorHAnsi" w:eastAsiaTheme="majorEastAsia" w:hAnsiTheme="majorHAnsi" w:cstheme="majorHAnsi"/>
          <w:sz w:val="22"/>
          <w:szCs w:val="22"/>
          <w:lang w:val="es-ES"/>
        </w:rPr>
      </w:pPr>
      <w:r w:rsidRPr="00D0727D">
        <w:rPr>
          <w:rFonts w:asciiTheme="majorHAnsi" w:eastAsiaTheme="majorEastAsia" w:hAnsiTheme="majorHAnsi" w:cstheme="majorHAnsi"/>
          <w:sz w:val="22"/>
          <w:szCs w:val="22"/>
          <w:lang w:val="es-ES"/>
        </w:rPr>
        <w:t>Titulación académica superior (doctorado o máster) en campos relacionados con las ciencias medio ambientales, ingeniería, la economía o las políticas públicas, con más de 7 años de experiencia en la gestión y coordinación de proyectos complejos</w:t>
      </w:r>
      <w:r w:rsidR="00B617D8" w:rsidRPr="00D0727D">
        <w:rPr>
          <w:rFonts w:asciiTheme="majorHAnsi" w:eastAsiaTheme="majorEastAsia" w:hAnsiTheme="majorHAnsi" w:cstheme="majorHAnsi"/>
          <w:sz w:val="22"/>
          <w:szCs w:val="22"/>
          <w:lang w:val="es-ES"/>
        </w:rPr>
        <w:t xml:space="preserve"> </w:t>
      </w:r>
      <w:r w:rsidRPr="00D0727D">
        <w:rPr>
          <w:rFonts w:asciiTheme="majorHAnsi" w:eastAsiaTheme="majorEastAsia" w:hAnsiTheme="majorHAnsi" w:cstheme="majorHAnsi"/>
          <w:sz w:val="22"/>
          <w:szCs w:val="22"/>
          <w:lang w:val="es-ES"/>
        </w:rPr>
        <w:t>en el área de resiliencia</w:t>
      </w:r>
      <w:r w:rsidR="00674F70" w:rsidRPr="00D0727D">
        <w:rPr>
          <w:rFonts w:asciiTheme="majorHAnsi" w:eastAsiaTheme="majorEastAsia" w:hAnsiTheme="majorHAnsi" w:cstheme="majorHAnsi"/>
          <w:sz w:val="22"/>
          <w:szCs w:val="22"/>
          <w:lang w:val="es-ES"/>
        </w:rPr>
        <w:t>, adaptación</w:t>
      </w:r>
      <w:r w:rsidRPr="00D0727D">
        <w:rPr>
          <w:rFonts w:asciiTheme="majorHAnsi" w:eastAsiaTheme="majorEastAsia" w:hAnsiTheme="majorHAnsi" w:cstheme="majorHAnsi"/>
          <w:sz w:val="22"/>
          <w:szCs w:val="22"/>
          <w:lang w:val="es-ES"/>
        </w:rPr>
        <w:t xml:space="preserve"> y</w:t>
      </w:r>
      <w:r w:rsidR="00674F70" w:rsidRPr="00D0727D">
        <w:rPr>
          <w:rFonts w:asciiTheme="majorHAnsi" w:eastAsiaTheme="majorEastAsia" w:hAnsiTheme="majorHAnsi" w:cstheme="majorHAnsi"/>
          <w:sz w:val="22"/>
          <w:szCs w:val="22"/>
          <w:lang w:val="es-ES"/>
        </w:rPr>
        <w:t>/o</w:t>
      </w:r>
      <w:r w:rsidRPr="00D0727D">
        <w:rPr>
          <w:rFonts w:asciiTheme="majorHAnsi" w:eastAsiaTheme="majorEastAsia" w:hAnsiTheme="majorHAnsi" w:cstheme="majorHAnsi"/>
          <w:sz w:val="22"/>
          <w:szCs w:val="22"/>
          <w:lang w:val="es-ES"/>
        </w:rPr>
        <w:t xml:space="preserve"> mitigación climática</w:t>
      </w:r>
      <w:r w:rsidR="004C2456" w:rsidRPr="00D0727D">
        <w:rPr>
          <w:rFonts w:asciiTheme="majorHAnsi" w:eastAsiaTheme="majorEastAsia" w:hAnsiTheme="majorHAnsi" w:cstheme="majorHAnsi"/>
          <w:sz w:val="22"/>
          <w:szCs w:val="22"/>
          <w:lang w:val="es-ES"/>
        </w:rPr>
        <w:t>.</w:t>
      </w:r>
    </w:p>
    <w:p w14:paraId="5BCD2B2E" w14:textId="3B3BEF56" w:rsidR="00AF14F7" w:rsidRPr="00D0727D" w:rsidRDefault="00AF14F7" w:rsidP="00D0727D">
      <w:pPr>
        <w:pStyle w:val="ListParagraph"/>
        <w:numPr>
          <w:ilvl w:val="0"/>
          <w:numId w:val="11"/>
        </w:numPr>
        <w:spacing w:before="100" w:beforeAutospacing="1" w:after="100" w:afterAutospacing="1"/>
        <w:jc w:val="both"/>
        <w:rPr>
          <w:rFonts w:asciiTheme="majorHAnsi" w:eastAsiaTheme="majorEastAsia" w:hAnsiTheme="majorHAnsi" w:cstheme="majorHAnsi"/>
          <w:sz w:val="22"/>
          <w:szCs w:val="22"/>
          <w:lang w:val="es-ES"/>
        </w:rPr>
      </w:pPr>
      <w:r w:rsidRPr="00D0727D">
        <w:rPr>
          <w:rFonts w:asciiTheme="majorHAnsi" w:eastAsiaTheme="majorEastAsia" w:hAnsiTheme="majorHAnsi" w:cstheme="majorHAnsi"/>
          <w:sz w:val="22"/>
          <w:szCs w:val="22"/>
          <w:lang w:val="es-ES"/>
        </w:rPr>
        <w:t>Experiencia laboral en la formulación y actualización de Contribuciones Determinadas a Nivel Nacional (NDC) y</w:t>
      </w:r>
      <w:r w:rsidR="00443B99" w:rsidRPr="00D0727D">
        <w:rPr>
          <w:rFonts w:asciiTheme="majorHAnsi" w:eastAsiaTheme="majorEastAsia" w:hAnsiTheme="majorHAnsi" w:cstheme="majorHAnsi"/>
          <w:sz w:val="22"/>
          <w:szCs w:val="22"/>
          <w:lang w:val="es-ES"/>
        </w:rPr>
        <w:t>/o</w:t>
      </w:r>
      <w:r w:rsidRPr="00D0727D">
        <w:rPr>
          <w:rFonts w:asciiTheme="majorHAnsi" w:eastAsiaTheme="majorEastAsia" w:hAnsiTheme="majorHAnsi" w:cstheme="majorHAnsi"/>
          <w:sz w:val="22"/>
          <w:szCs w:val="22"/>
          <w:lang w:val="es-ES"/>
        </w:rPr>
        <w:t xml:space="preserve"> Estrategias de Resiliencia Climática de Largo Plazo (LTS)</w:t>
      </w:r>
      <w:r w:rsidR="00674F70" w:rsidRPr="00D0727D">
        <w:rPr>
          <w:rFonts w:asciiTheme="majorHAnsi" w:eastAsiaTheme="majorEastAsia" w:hAnsiTheme="majorHAnsi" w:cstheme="majorHAnsi"/>
          <w:sz w:val="22"/>
          <w:szCs w:val="22"/>
          <w:lang w:val="es-ES"/>
        </w:rPr>
        <w:t xml:space="preserve"> u otros procesos de planificación climática</w:t>
      </w:r>
      <w:r w:rsidRPr="00D0727D">
        <w:rPr>
          <w:rFonts w:asciiTheme="majorHAnsi" w:eastAsiaTheme="majorEastAsia" w:hAnsiTheme="majorHAnsi" w:cstheme="majorHAnsi"/>
          <w:sz w:val="22"/>
          <w:szCs w:val="22"/>
          <w:lang w:val="es-ES"/>
        </w:rPr>
        <w:t>.</w:t>
      </w:r>
    </w:p>
    <w:p w14:paraId="68FE6E8E" w14:textId="77777777" w:rsidR="00AF14F7" w:rsidRPr="00D0727D" w:rsidRDefault="00AF14F7" w:rsidP="00D0727D">
      <w:pPr>
        <w:pStyle w:val="ListParagraph"/>
        <w:numPr>
          <w:ilvl w:val="0"/>
          <w:numId w:val="11"/>
        </w:numPr>
        <w:spacing w:before="100" w:beforeAutospacing="1" w:after="100" w:afterAutospacing="1"/>
        <w:jc w:val="both"/>
        <w:rPr>
          <w:rFonts w:asciiTheme="majorHAnsi" w:eastAsiaTheme="majorEastAsia" w:hAnsiTheme="majorHAnsi" w:cstheme="majorHAnsi"/>
          <w:sz w:val="22"/>
          <w:szCs w:val="22"/>
          <w:lang w:val="es-ES"/>
        </w:rPr>
      </w:pPr>
      <w:r w:rsidRPr="00D0727D">
        <w:rPr>
          <w:rFonts w:asciiTheme="majorHAnsi" w:eastAsiaTheme="majorEastAsia" w:hAnsiTheme="majorHAnsi" w:cstheme="majorHAnsi"/>
          <w:sz w:val="22"/>
          <w:szCs w:val="22"/>
          <w:lang w:val="es-ES"/>
        </w:rPr>
        <w:t>Experiencia comprobada en liderazgo de equipos multidisciplinarios, planificación estratégica y gestión de proyectos de alto impacto.</w:t>
      </w:r>
    </w:p>
    <w:p w14:paraId="03E43E8B" w14:textId="62A58EED" w:rsidR="00AF14F7" w:rsidRPr="00D0727D" w:rsidRDefault="00AF14F7" w:rsidP="00D0727D">
      <w:pPr>
        <w:pStyle w:val="ListParagraph"/>
        <w:numPr>
          <w:ilvl w:val="0"/>
          <w:numId w:val="11"/>
        </w:numPr>
        <w:spacing w:before="100" w:beforeAutospacing="1" w:after="100" w:afterAutospacing="1"/>
        <w:jc w:val="both"/>
        <w:rPr>
          <w:rFonts w:asciiTheme="majorHAnsi" w:eastAsiaTheme="majorEastAsia" w:hAnsiTheme="majorHAnsi" w:cstheme="majorHAnsi"/>
          <w:sz w:val="22"/>
          <w:szCs w:val="22"/>
          <w:lang w:val="es-ES"/>
        </w:rPr>
      </w:pPr>
      <w:r w:rsidRPr="00D0727D">
        <w:rPr>
          <w:rFonts w:asciiTheme="majorHAnsi" w:eastAsiaTheme="majorEastAsia" w:hAnsiTheme="majorHAnsi" w:cstheme="majorHAnsi"/>
          <w:sz w:val="22"/>
          <w:szCs w:val="22"/>
          <w:lang w:val="es-ES"/>
        </w:rPr>
        <w:t>Conocimiento profundo de la política climática de México y de los compromisos internacionales</w:t>
      </w:r>
      <w:r w:rsidR="004C2456" w:rsidRPr="00D0727D">
        <w:rPr>
          <w:rFonts w:asciiTheme="majorHAnsi" w:eastAsiaTheme="majorEastAsia" w:hAnsiTheme="majorHAnsi" w:cstheme="majorHAnsi"/>
          <w:sz w:val="22"/>
          <w:szCs w:val="22"/>
          <w:lang w:val="es-ES"/>
        </w:rPr>
        <w:t>.</w:t>
      </w:r>
    </w:p>
    <w:p w14:paraId="663FFEC2" w14:textId="1DFC5047" w:rsidR="00AF14F7" w:rsidRPr="00D0727D" w:rsidRDefault="004C2456" w:rsidP="00D0727D">
      <w:pPr>
        <w:pStyle w:val="Default"/>
        <w:numPr>
          <w:ilvl w:val="0"/>
          <w:numId w:val="11"/>
        </w:numPr>
        <w:jc w:val="both"/>
        <w:rPr>
          <w:rFonts w:asciiTheme="majorHAnsi" w:hAnsiTheme="majorHAnsi" w:cstheme="majorHAnsi"/>
          <w:color w:val="000000" w:themeColor="text1"/>
          <w:sz w:val="22"/>
          <w:szCs w:val="22"/>
          <w:lang w:val="es-ES"/>
        </w:rPr>
      </w:pPr>
      <w:r w:rsidRPr="00D0727D">
        <w:rPr>
          <w:rFonts w:asciiTheme="majorHAnsi" w:hAnsiTheme="majorHAnsi" w:cstheme="majorHAnsi"/>
          <w:color w:val="000000" w:themeColor="text1"/>
          <w:sz w:val="22"/>
          <w:szCs w:val="22"/>
          <w:lang w:val="es-ES"/>
        </w:rPr>
        <w:t>Excelente</w:t>
      </w:r>
      <w:r w:rsidR="00AF14F7" w:rsidRPr="00D0727D">
        <w:rPr>
          <w:rFonts w:asciiTheme="majorHAnsi" w:hAnsiTheme="majorHAnsi" w:cstheme="majorHAnsi"/>
          <w:color w:val="000000" w:themeColor="text1"/>
          <w:sz w:val="22"/>
          <w:szCs w:val="22"/>
          <w:lang w:val="es-ES"/>
        </w:rPr>
        <w:t xml:space="preserve"> comprensión de los requisitos relacionados con la CMNUCC para las NDC</w:t>
      </w:r>
      <w:r w:rsidRPr="00D0727D">
        <w:rPr>
          <w:rFonts w:asciiTheme="majorHAnsi" w:hAnsiTheme="majorHAnsi" w:cstheme="majorHAnsi"/>
          <w:color w:val="000000" w:themeColor="text1"/>
          <w:sz w:val="22"/>
          <w:szCs w:val="22"/>
          <w:lang w:val="es-ES"/>
        </w:rPr>
        <w:t>.</w:t>
      </w:r>
    </w:p>
    <w:p w14:paraId="401D5562" w14:textId="7D0F7A53" w:rsidR="00AF14F7" w:rsidRPr="00D0727D" w:rsidRDefault="00AF14F7" w:rsidP="00D0727D">
      <w:pPr>
        <w:pStyle w:val="Default"/>
        <w:numPr>
          <w:ilvl w:val="0"/>
          <w:numId w:val="11"/>
        </w:numPr>
        <w:jc w:val="both"/>
        <w:rPr>
          <w:rFonts w:asciiTheme="majorHAnsi" w:hAnsiTheme="majorHAnsi" w:cstheme="majorHAnsi"/>
          <w:color w:val="auto"/>
          <w:sz w:val="22"/>
          <w:szCs w:val="22"/>
          <w:lang w:val="es-ES"/>
        </w:rPr>
      </w:pPr>
      <w:r w:rsidRPr="00D0727D">
        <w:rPr>
          <w:rFonts w:asciiTheme="majorHAnsi" w:hAnsiTheme="majorHAnsi" w:cstheme="majorHAnsi"/>
          <w:color w:val="auto"/>
          <w:sz w:val="22"/>
          <w:szCs w:val="22"/>
          <w:lang w:val="es-ES"/>
        </w:rPr>
        <w:t xml:space="preserve">Experiencia en el trabajo con </w:t>
      </w:r>
      <w:r w:rsidR="0019207D" w:rsidRPr="00D0727D">
        <w:rPr>
          <w:rFonts w:asciiTheme="majorHAnsi" w:eastAsia="Calibri" w:hAnsiTheme="majorHAnsi" w:cstheme="majorHAnsi"/>
          <w:sz w:val="22"/>
          <w:szCs w:val="22"/>
          <w:lang w:val="es-MX"/>
        </w:rPr>
        <w:t>Entidades</w:t>
      </w:r>
      <w:r w:rsidRPr="00D0727D">
        <w:rPr>
          <w:rFonts w:asciiTheme="majorHAnsi" w:hAnsiTheme="majorHAnsi" w:cstheme="majorHAnsi"/>
          <w:color w:val="auto"/>
          <w:sz w:val="22"/>
          <w:szCs w:val="22"/>
          <w:lang w:val="es-ES"/>
        </w:rPr>
        <w:t xml:space="preserve"> gubernamentales y la comunicación con funcionarios gubernamentales de alto nivel</w:t>
      </w:r>
      <w:r w:rsidR="004C2456" w:rsidRPr="00D0727D">
        <w:rPr>
          <w:rFonts w:asciiTheme="majorHAnsi" w:hAnsiTheme="majorHAnsi" w:cstheme="majorHAnsi"/>
          <w:color w:val="auto"/>
          <w:sz w:val="22"/>
          <w:szCs w:val="22"/>
          <w:lang w:val="es-ES"/>
        </w:rPr>
        <w:t>.</w:t>
      </w:r>
    </w:p>
    <w:p w14:paraId="40616293" w14:textId="0725BC6D" w:rsidR="00AF14F7" w:rsidRPr="00D0727D" w:rsidRDefault="00AF14F7" w:rsidP="00D0727D">
      <w:pPr>
        <w:pStyle w:val="ListParagraph"/>
        <w:numPr>
          <w:ilvl w:val="0"/>
          <w:numId w:val="11"/>
        </w:numPr>
        <w:spacing w:before="100" w:beforeAutospacing="1" w:after="100" w:afterAutospacing="1"/>
        <w:jc w:val="both"/>
        <w:rPr>
          <w:rFonts w:asciiTheme="majorHAnsi" w:eastAsiaTheme="majorEastAsia" w:hAnsiTheme="majorHAnsi" w:cstheme="majorHAnsi"/>
          <w:sz w:val="22"/>
          <w:szCs w:val="22"/>
          <w:lang w:val="es-ES"/>
        </w:rPr>
      </w:pPr>
      <w:r w:rsidRPr="00D0727D">
        <w:rPr>
          <w:rFonts w:asciiTheme="majorHAnsi" w:eastAsiaTheme="majorEastAsia" w:hAnsiTheme="majorHAnsi" w:cstheme="majorHAnsi"/>
          <w:sz w:val="22"/>
          <w:szCs w:val="22"/>
          <w:lang w:val="es-ES"/>
        </w:rPr>
        <w:t>Experiencia en la traducción de información técnica en recomendaciones políticas claras</w:t>
      </w:r>
      <w:r w:rsidR="004C2456" w:rsidRPr="00D0727D">
        <w:rPr>
          <w:rFonts w:asciiTheme="majorHAnsi" w:eastAsiaTheme="majorEastAsia" w:hAnsiTheme="majorHAnsi" w:cstheme="majorHAnsi"/>
          <w:sz w:val="22"/>
          <w:szCs w:val="22"/>
          <w:lang w:val="es-ES"/>
        </w:rPr>
        <w:t>.</w:t>
      </w:r>
    </w:p>
    <w:p w14:paraId="4975485D" w14:textId="3EB169D3" w:rsidR="00B617D8" w:rsidRPr="00D0727D" w:rsidRDefault="00AF14F7" w:rsidP="00D0727D">
      <w:pPr>
        <w:pStyle w:val="ListParagraph"/>
        <w:numPr>
          <w:ilvl w:val="0"/>
          <w:numId w:val="11"/>
        </w:numPr>
        <w:spacing w:before="100" w:beforeAutospacing="1" w:after="100" w:afterAutospacing="1"/>
        <w:jc w:val="both"/>
        <w:rPr>
          <w:rFonts w:asciiTheme="majorHAnsi" w:eastAsiaTheme="majorEastAsia" w:hAnsiTheme="majorHAnsi" w:cstheme="majorHAnsi"/>
          <w:sz w:val="22"/>
          <w:szCs w:val="22"/>
          <w:lang w:val="es-ES"/>
        </w:rPr>
      </w:pPr>
      <w:r w:rsidRPr="00D0727D">
        <w:rPr>
          <w:rFonts w:asciiTheme="majorHAnsi" w:eastAsiaTheme="majorEastAsia" w:hAnsiTheme="majorHAnsi" w:cstheme="majorHAnsi"/>
          <w:sz w:val="22"/>
          <w:szCs w:val="22"/>
          <w:lang w:val="es-ES"/>
        </w:rPr>
        <w:t>Dominio avanzado del español y el inglés para facilitar la comunicación efectiva y la elaboración de informes técnicos en ambos idiomas.</w:t>
      </w:r>
    </w:p>
    <w:p w14:paraId="208C58FA" w14:textId="77777777" w:rsidR="0040441F" w:rsidRPr="00420C29" w:rsidRDefault="0040441F" w:rsidP="00D0727D">
      <w:pPr>
        <w:pStyle w:val="Default"/>
        <w:numPr>
          <w:ilvl w:val="0"/>
          <w:numId w:val="10"/>
        </w:numPr>
        <w:jc w:val="both"/>
        <w:rPr>
          <w:rFonts w:asciiTheme="majorHAnsi" w:hAnsiTheme="majorHAnsi" w:cstheme="majorHAnsi"/>
          <w:b/>
          <w:bCs/>
          <w:color w:val="auto"/>
          <w:sz w:val="22"/>
          <w:szCs w:val="22"/>
          <w:lang w:val="es-ES"/>
        </w:rPr>
      </w:pPr>
      <w:r w:rsidRPr="00420C29">
        <w:rPr>
          <w:rFonts w:asciiTheme="majorHAnsi" w:hAnsiTheme="majorHAnsi" w:cstheme="majorHAnsi"/>
          <w:b/>
          <w:bCs/>
          <w:color w:val="auto"/>
          <w:sz w:val="22"/>
          <w:szCs w:val="22"/>
          <w:lang w:val="es-ES"/>
        </w:rPr>
        <w:lastRenderedPageBreak/>
        <w:t>Equipo Sectorial</w:t>
      </w:r>
    </w:p>
    <w:p w14:paraId="558174FA" w14:textId="2FE72A0F" w:rsidR="0040441F" w:rsidRDefault="0040441F" w:rsidP="00D0727D">
      <w:pPr>
        <w:pStyle w:val="Default"/>
        <w:jc w:val="both"/>
        <w:rPr>
          <w:rFonts w:asciiTheme="majorHAnsi" w:hAnsiTheme="majorHAnsi" w:cstheme="majorHAnsi"/>
          <w:color w:val="auto"/>
          <w:sz w:val="22"/>
          <w:szCs w:val="22"/>
          <w:lang w:val="es-ES"/>
        </w:rPr>
      </w:pPr>
      <w:r w:rsidRPr="00D0727D">
        <w:rPr>
          <w:rFonts w:asciiTheme="majorHAnsi" w:hAnsiTheme="majorHAnsi" w:cstheme="majorHAnsi"/>
          <w:color w:val="auto"/>
          <w:sz w:val="22"/>
          <w:szCs w:val="22"/>
          <w:lang w:val="es-ES"/>
        </w:rPr>
        <w:t xml:space="preserve">Los requerimientos del equipo sectorial se especifican en la </w:t>
      </w:r>
      <w:r w:rsidR="004C2456" w:rsidRPr="00D0727D">
        <w:rPr>
          <w:rFonts w:asciiTheme="majorHAnsi" w:hAnsiTheme="majorHAnsi" w:cstheme="majorHAnsi"/>
          <w:color w:val="auto"/>
          <w:sz w:val="22"/>
          <w:szCs w:val="22"/>
          <w:lang w:val="es-ES"/>
        </w:rPr>
        <w:t xml:space="preserve">siguiente </w:t>
      </w:r>
      <w:r w:rsidRPr="00D0727D">
        <w:rPr>
          <w:rFonts w:asciiTheme="majorHAnsi" w:hAnsiTheme="majorHAnsi" w:cstheme="majorHAnsi"/>
          <w:color w:val="auto"/>
          <w:sz w:val="22"/>
          <w:szCs w:val="22"/>
          <w:lang w:val="es-ES"/>
        </w:rPr>
        <w:t>tabla</w:t>
      </w:r>
      <w:r w:rsidR="004B0E80">
        <w:rPr>
          <w:rFonts w:asciiTheme="majorHAnsi" w:hAnsiTheme="majorHAnsi" w:cstheme="majorHAnsi"/>
          <w:color w:val="auto"/>
          <w:sz w:val="22"/>
          <w:szCs w:val="22"/>
          <w:lang w:val="es-ES"/>
        </w:rPr>
        <w:t>.</w:t>
      </w:r>
    </w:p>
    <w:p w14:paraId="5459B544" w14:textId="43B6E64F" w:rsidR="004B0E80" w:rsidRDefault="004B0E80" w:rsidP="00D0727D">
      <w:pPr>
        <w:pStyle w:val="Default"/>
        <w:jc w:val="both"/>
        <w:rPr>
          <w:rFonts w:asciiTheme="majorHAnsi" w:hAnsiTheme="majorHAnsi" w:cstheme="majorHAnsi"/>
          <w:color w:val="auto"/>
          <w:sz w:val="22"/>
          <w:szCs w:val="22"/>
          <w:lang w:val="es-ES"/>
        </w:rPr>
      </w:pPr>
      <w:r>
        <w:rPr>
          <w:rFonts w:asciiTheme="majorHAnsi" w:hAnsiTheme="majorHAnsi" w:cstheme="majorHAnsi"/>
          <w:color w:val="auto"/>
          <w:sz w:val="22"/>
          <w:szCs w:val="22"/>
          <w:lang w:val="es-ES"/>
        </w:rPr>
        <w:t xml:space="preserve">Cabe a la consultoría/consorcio incluir personal no clave necesario para desarrollar las actividades propuestas en el </w:t>
      </w:r>
      <w:proofErr w:type="spellStart"/>
      <w:r>
        <w:rPr>
          <w:rFonts w:asciiTheme="majorHAnsi" w:hAnsiTheme="majorHAnsi" w:cstheme="majorHAnsi"/>
          <w:color w:val="auto"/>
          <w:sz w:val="22"/>
          <w:szCs w:val="22"/>
          <w:lang w:val="es-ES"/>
        </w:rPr>
        <w:t>TdR</w:t>
      </w:r>
      <w:proofErr w:type="spellEnd"/>
      <w:r>
        <w:rPr>
          <w:rFonts w:asciiTheme="majorHAnsi" w:hAnsiTheme="majorHAnsi" w:cstheme="majorHAnsi"/>
          <w:color w:val="auto"/>
          <w:sz w:val="22"/>
          <w:szCs w:val="22"/>
          <w:lang w:val="es-ES"/>
        </w:rPr>
        <w:t>.</w:t>
      </w:r>
    </w:p>
    <w:p w14:paraId="73B173D9" w14:textId="12E44E05" w:rsidR="00E20665" w:rsidRDefault="00E20665" w:rsidP="00D0727D">
      <w:pPr>
        <w:pStyle w:val="Default"/>
        <w:jc w:val="both"/>
        <w:rPr>
          <w:rFonts w:asciiTheme="majorHAnsi" w:hAnsiTheme="majorHAnsi" w:cstheme="majorHAnsi"/>
          <w:color w:val="auto"/>
          <w:sz w:val="22"/>
          <w:szCs w:val="22"/>
          <w:lang w:val="es-ES"/>
        </w:rPr>
      </w:pPr>
      <w:r>
        <w:rPr>
          <w:rFonts w:asciiTheme="majorHAnsi" w:hAnsiTheme="majorHAnsi" w:cstheme="majorHAnsi"/>
          <w:color w:val="auto"/>
          <w:sz w:val="22"/>
          <w:szCs w:val="22"/>
          <w:lang w:val="es-ES"/>
        </w:rPr>
        <w:br w:type="page"/>
      </w:r>
    </w:p>
    <w:p w14:paraId="5B91D042" w14:textId="77777777" w:rsidR="00E20665" w:rsidRPr="00D0727D" w:rsidRDefault="00E20665" w:rsidP="00D0727D">
      <w:pPr>
        <w:pStyle w:val="Default"/>
        <w:jc w:val="both"/>
        <w:rPr>
          <w:rFonts w:asciiTheme="majorHAnsi" w:hAnsiTheme="majorHAnsi" w:cstheme="majorHAnsi"/>
          <w:color w:val="auto"/>
          <w:sz w:val="22"/>
          <w:szCs w:val="22"/>
          <w:lang w:val="es-ES"/>
        </w:rPr>
        <w:sectPr w:rsidR="00E20665" w:rsidRPr="00D0727D" w:rsidSect="00431ABC">
          <w:footerReference w:type="even" r:id="rId14"/>
          <w:footerReference w:type="default" r:id="rId15"/>
          <w:pgSz w:w="11906" w:h="16838"/>
          <w:pgMar w:top="1440" w:right="1440" w:bottom="1440" w:left="1440" w:header="708" w:footer="708" w:gutter="0"/>
          <w:cols w:space="708"/>
          <w:docGrid w:linePitch="360"/>
        </w:sectPr>
      </w:pPr>
    </w:p>
    <w:p w14:paraId="7E1E16D6" w14:textId="1B36E44F" w:rsidR="004007C9" w:rsidRPr="00420C29" w:rsidRDefault="004007C9" w:rsidP="00420C29">
      <w:pPr>
        <w:pStyle w:val="Caption"/>
        <w:keepNext/>
        <w:rPr>
          <w:sz w:val="22"/>
          <w:szCs w:val="22"/>
        </w:rPr>
      </w:pPr>
      <w:proofErr w:type="spellStart"/>
      <w:r w:rsidRPr="00420C29">
        <w:rPr>
          <w:sz w:val="22"/>
          <w:szCs w:val="22"/>
        </w:rPr>
        <w:lastRenderedPageBreak/>
        <w:t>Tabla</w:t>
      </w:r>
      <w:proofErr w:type="spellEnd"/>
      <w:r w:rsidRPr="00420C29">
        <w:rPr>
          <w:sz w:val="22"/>
          <w:szCs w:val="22"/>
        </w:rPr>
        <w:t xml:space="preserve"> </w:t>
      </w:r>
      <w:r w:rsidRPr="00420C29">
        <w:rPr>
          <w:sz w:val="22"/>
          <w:szCs w:val="22"/>
        </w:rPr>
        <w:fldChar w:fldCharType="begin"/>
      </w:r>
      <w:r w:rsidRPr="00420C29">
        <w:rPr>
          <w:sz w:val="22"/>
          <w:szCs w:val="22"/>
        </w:rPr>
        <w:instrText xml:space="preserve"> SEQ Tabla \* ARABIC </w:instrText>
      </w:r>
      <w:r w:rsidRPr="00420C29">
        <w:rPr>
          <w:sz w:val="22"/>
          <w:szCs w:val="22"/>
        </w:rPr>
        <w:fldChar w:fldCharType="separate"/>
      </w:r>
      <w:r>
        <w:rPr>
          <w:noProof/>
          <w:sz w:val="22"/>
          <w:szCs w:val="22"/>
        </w:rPr>
        <w:t>1</w:t>
      </w:r>
      <w:r w:rsidRPr="00420C29">
        <w:rPr>
          <w:sz w:val="22"/>
          <w:szCs w:val="22"/>
        </w:rPr>
        <w:fldChar w:fldCharType="end"/>
      </w:r>
      <w:r w:rsidRPr="00420C29">
        <w:rPr>
          <w:sz w:val="22"/>
          <w:szCs w:val="22"/>
        </w:rPr>
        <w:t xml:space="preserve">: </w:t>
      </w:r>
      <w:proofErr w:type="spellStart"/>
      <w:r w:rsidRPr="00420C29">
        <w:rPr>
          <w:sz w:val="22"/>
          <w:szCs w:val="22"/>
        </w:rPr>
        <w:t>equipo</w:t>
      </w:r>
      <w:proofErr w:type="spellEnd"/>
      <w:r w:rsidRPr="00420C29">
        <w:rPr>
          <w:sz w:val="22"/>
          <w:szCs w:val="22"/>
        </w:rPr>
        <w:t xml:space="preserve"> sectorial </w:t>
      </w:r>
      <w:proofErr w:type="spellStart"/>
      <w:r w:rsidRPr="00420C29">
        <w:rPr>
          <w:sz w:val="22"/>
          <w:szCs w:val="22"/>
        </w:rPr>
        <w:t>necesario</w:t>
      </w:r>
      <w:proofErr w:type="spellEnd"/>
    </w:p>
    <w:tbl>
      <w:tblPr>
        <w:tblStyle w:val="PlainTable1"/>
        <w:tblW w:w="5000" w:type="pct"/>
        <w:jc w:val="center"/>
        <w:tblLook w:val="04A0" w:firstRow="1" w:lastRow="0" w:firstColumn="1" w:lastColumn="0" w:noHBand="0" w:noVBand="1"/>
      </w:tblPr>
      <w:tblGrid>
        <w:gridCol w:w="1615"/>
        <w:gridCol w:w="1529"/>
        <w:gridCol w:w="2070"/>
        <w:gridCol w:w="8734"/>
      </w:tblGrid>
      <w:tr w:rsidR="00E20665" w:rsidRPr="004169F2" w14:paraId="02B1FFB0" w14:textId="77777777" w:rsidTr="00E20665">
        <w:trPr>
          <w:cnfStyle w:val="100000000000" w:firstRow="1" w:lastRow="0" w:firstColumn="0" w:lastColumn="0" w:oddVBand="0" w:evenVBand="0" w:oddHBand="0" w:evenHBand="0" w:firstRowFirstColumn="0" w:firstRowLastColumn="0" w:lastRowFirstColumn="0" w:lastRowLastColumn="0"/>
          <w:trHeight w:val="980"/>
          <w:jc w:val="center"/>
        </w:trPr>
        <w:tc>
          <w:tcPr>
            <w:cnfStyle w:val="001000000000" w:firstRow="0" w:lastRow="0" w:firstColumn="1" w:lastColumn="0" w:oddVBand="0" w:evenVBand="0" w:oddHBand="0" w:evenHBand="0" w:firstRowFirstColumn="0" w:firstRowLastColumn="0" w:lastRowFirstColumn="0" w:lastRowLastColumn="0"/>
            <w:tcW w:w="579" w:type="pct"/>
            <w:hideMark/>
          </w:tcPr>
          <w:p w14:paraId="5E25D239" w14:textId="77777777" w:rsidR="00AA1DCA" w:rsidRPr="00420C29" w:rsidRDefault="00AA1DCA" w:rsidP="00420C29">
            <w:pPr>
              <w:jc w:val="center"/>
              <w:rPr>
                <w:rFonts w:asciiTheme="majorHAnsi" w:hAnsiTheme="majorHAnsi" w:cstheme="majorHAnsi"/>
                <w:lang w:val="es-ES"/>
              </w:rPr>
            </w:pPr>
            <w:r w:rsidRPr="00420C29">
              <w:rPr>
                <w:rStyle w:val="Strong"/>
                <w:rFonts w:asciiTheme="majorHAnsi" w:hAnsiTheme="majorHAnsi" w:cstheme="majorHAnsi"/>
                <w:lang w:val="es-ES"/>
              </w:rPr>
              <w:t>Sector</w:t>
            </w:r>
          </w:p>
        </w:tc>
        <w:tc>
          <w:tcPr>
            <w:tcW w:w="548" w:type="pct"/>
            <w:hideMark/>
          </w:tcPr>
          <w:p w14:paraId="6BFEAC25" w14:textId="0E61A1DB" w:rsidR="00AA1DCA" w:rsidRPr="00420C29" w:rsidRDefault="004169F2" w:rsidP="00420C2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20C29">
              <w:rPr>
                <w:rFonts w:asciiTheme="majorHAnsi" w:hAnsiTheme="majorHAnsi" w:cstheme="majorHAnsi"/>
                <w:lang w:val="es-ES"/>
              </w:rPr>
              <w:t>Persona experta</w:t>
            </w:r>
          </w:p>
        </w:tc>
        <w:tc>
          <w:tcPr>
            <w:tcW w:w="742" w:type="pct"/>
            <w:hideMark/>
          </w:tcPr>
          <w:p w14:paraId="241F06AC" w14:textId="77777777" w:rsidR="00AA1DCA" w:rsidRPr="00420C29" w:rsidRDefault="00AA1DCA" w:rsidP="00420C2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20C29">
              <w:rPr>
                <w:rStyle w:val="Strong"/>
                <w:rFonts w:asciiTheme="majorHAnsi" w:hAnsiTheme="majorHAnsi" w:cstheme="majorHAnsi"/>
                <w:lang w:val="es-ES"/>
              </w:rPr>
              <w:t>Formación requerida</w:t>
            </w:r>
          </w:p>
        </w:tc>
        <w:tc>
          <w:tcPr>
            <w:tcW w:w="3131" w:type="pct"/>
            <w:hideMark/>
          </w:tcPr>
          <w:p w14:paraId="6E5DFDD8" w14:textId="66B64688" w:rsidR="00AA1DCA" w:rsidRPr="00420C29" w:rsidRDefault="00AA1DCA" w:rsidP="00420C2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20C29">
              <w:rPr>
                <w:rStyle w:val="Strong"/>
                <w:rFonts w:asciiTheme="majorHAnsi" w:hAnsiTheme="majorHAnsi" w:cstheme="majorHAnsi"/>
                <w:lang w:val="es-ES"/>
              </w:rPr>
              <w:t>Experiencia mínima</w:t>
            </w:r>
          </w:p>
        </w:tc>
      </w:tr>
      <w:tr w:rsidR="00E20665" w:rsidRPr="00917851" w14:paraId="46B28C5C" w14:textId="77777777" w:rsidTr="00E206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9" w:type="pct"/>
            <w:hideMark/>
          </w:tcPr>
          <w:p w14:paraId="01AAAEDA" w14:textId="77777777" w:rsidR="00D21DC4" w:rsidRPr="00A82092" w:rsidRDefault="00D21DC4" w:rsidP="00D0727D">
            <w:pPr>
              <w:jc w:val="both"/>
              <w:rPr>
                <w:rFonts w:asciiTheme="majorHAnsi" w:hAnsiTheme="majorHAnsi" w:cstheme="majorHAnsi"/>
                <w:b w:val="0"/>
                <w:bCs w:val="0"/>
                <w:sz w:val="18"/>
                <w:szCs w:val="18"/>
                <w:lang w:val="es-ES"/>
              </w:rPr>
            </w:pPr>
            <w:r w:rsidRPr="00A82092">
              <w:rPr>
                <w:rStyle w:val="Strong"/>
                <w:rFonts w:asciiTheme="majorHAnsi" w:hAnsiTheme="majorHAnsi" w:cstheme="majorHAnsi"/>
                <w:sz w:val="18"/>
                <w:szCs w:val="18"/>
                <w:lang w:val="es-ES"/>
              </w:rPr>
              <w:t>Residuos</w:t>
            </w:r>
          </w:p>
        </w:tc>
        <w:tc>
          <w:tcPr>
            <w:tcW w:w="548" w:type="pct"/>
            <w:hideMark/>
          </w:tcPr>
          <w:p w14:paraId="0C027F3F" w14:textId="77777777" w:rsidR="00D21DC4" w:rsidRPr="00A82092" w:rsidRDefault="00D21DC4" w:rsidP="00D0727D">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r w:rsidRPr="00A82092">
              <w:rPr>
                <w:rFonts w:asciiTheme="majorHAnsi" w:hAnsiTheme="majorHAnsi" w:cstheme="majorHAnsi"/>
                <w:sz w:val="18"/>
                <w:szCs w:val="18"/>
                <w:lang w:val="es-ES"/>
              </w:rPr>
              <w:t>Experto/a en Residuos Sólidos y Aguas Residuales</w:t>
            </w:r>
          </w:p>
        </w:tc>
        <w:tc>
          <w:tcPr>
            <w:tcW w:w="742" w:type="pct"/>
            <w:hideMark/>
          </w:tcPr>
          <w:p w14:paraId="56D85824" w14:textId="2F2893C5" w:rsidR="00D21DC4" w:rsidRPr="00A82092" w:rsidRDefault="00D21DC4" w:rsidP="00D0727D">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r w:rsidRPr="00A82092">
              <w:rPr>
                <w:rFonts w:asciiTheme="majorHAnsi" w:hAnsiTheme="majorHAnsi" w:cstheme="majorHAnsi"/>
                <w:sz w:val="18"/>
                <w:szCs w:val="18"/>
                <w:lang w:val="es-ES"/>
              </w:rPr>
              <w:t>Estudios superiores en</w:t>
            </w:r>
            <w:r w:rsidR="004169F2" w:rsidRPr="00A82092">
              <w:rPr>
                <w:rFonts w:asciiTheme="majorHAnsi" w:hAnsiTheme="majorHAnsi" w:cstheme="majorHAnsi"/>
                <w:sz w:val="18"/>
                <w:szCs w:val="18"/>
                <w:lang w:val="es-ES"/>
              </w:rPr>
              <w:t xml:space="preserve"> </w:t>
            </w:r>
            <w:r w:rsidRPr="00A82092">
              <w:rPr>
                <w:rFonts w:asciiTheme="majorHAnsi" w:hAnsiTheme="majorHAnsi" w:cstheme="majorHAnsi"/>
                <w:sz w:val="18"/>
                <w:szCs w:val="18"/>
                <w:lang w:val="es-ES"/>
              </w:rPr>
              <w:t xml:space="preserve">Ingeniería ambiental, química o </w:t>
            </w:r>
            <w:r w:rsidR="0040441F" w:rsidRPr="00A82092">
              <w:rPr>
                <w:rFonts w:asciiTheme="majorHAnsi" w:hAnsiTheme="majorHAnsi" w:cstheme="majorHAnsi"/>
                <w:sz w:val="18"/>
                <w:szCs w:val="18"/>
                <w:lang w:val="es-ES"/>
              </w:rPr>
              <w:t>áreas</w:t>
            </w:r>
            <w:r w:rsidRPr="00A82092">
              <w:rPr>
                <w:rFonts w:asciiTheme="majorHAnsi" w:hAnsiTheme="majorHAnsi" w:cstheme="majorHAnsi"/>
                <w:sz w:val="18"/>
                <w:szCs w:val="18"/>
                <w:lang w:val="es-ES"/>
              </w:rPr>
              <w:t xml:space="preserve"> afines</w:t>
            </w:r>
          </w:p>
        </w:tc>
        <w:tc>
          <w:tcPr>
            <w:tcW w:w="3131" w:type="pct"/>
            <w:hideMark/>
          </w:tcPr>
          <w:p w14:paraId="2AAA0378" w14:textId="1CBA8A0A" w:rsidR="004169F2" w:rsidRPr="00A82092" w:rsidRDefault="004169F2" w:rsidP="00D0727D">
            <w:pPr>
              <w:pStyle w:val="ListParagraph"/>
              <w:numPr>
                <w:ilvl w:val="0"/>
                <w:numId w:val="12"/>
              </w:numPr>
              <w:jc w:val="both"/>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sz w:val="18"/>
                <w:szCs w:val="18"/>
                <w:lang w:val="es-ES"/>
              </w:rPr>
            </w:pPr>
            <w:r w:rsidRPr="00A82092">
              <w:rPr>
                <w:rFonts w:asciiTheme="majorHAnsi" w:eastAsiaTheme="majorEastAsia" w:hAnsiTheme="majorHAnsi" w:cstheme="majorHAnsi"/>
                <w:sz w:val="18"/>
                <w:szCs w:val="18"/>
                <w:lang w:val="es-ES"/>
              </w:rPr>
              <w:t>Tener un título universitario en ingeniería ambiental, industrial, química, biología o carreras similares, representa una ventaja contar con una maestría o un doctorado en un área relacionada</w:t>
            </w:r>
          </w:p>
          <w:p w14:paraId="16D3825A" w14:textId="4E72F190" w:rsidR="00D21DC4" w:rsidRPr="00A82092" w:rsidRDefault="00595EC0" w:rsidP="00D0727D">
            <w:pPr>
              <w:pStyle w:val="ListParagraph"/>
              <w:numPr>
                <w:ilvl w:val="0"/>
                <w:numId w:val="12"/>
              </w:numPr>
              <w:jc w:val="both"/>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sz w:val="18"/>
                <w:szCs w:val="18"/>
                <w:lang w:val="es-ES"/>
              </w:rPr>
            </w:pPr>
            <w:r w:rsidRPr="00A82092">
              <w:rPr>
                <w:rFonts w:asciiTheme="majorHAnsi" w:hAnsiTheme="majorHAnsi" w:cstheme="majorHAnsi"/>
                <w:sz w:val="18"/>
                <w:szCs w:val="18"/>
                <w:lang w:val="es-ES"/>
              </w:rPr>
              <w:t>Experiencia</w:t>
            </w:r>
            <w:r w:rsidR="00B91681" w:rsidRPr="00A82092">
              <w:rPr>
                <w:rFonts w:asciiTheme="majorHAnsi" w:hAnsiTheme="majorHAnsi" w:cstheme="majorHAnsi"/>
                <w:sz w:val="18"/>
                <w:szCs w:val="18"/>
                <w:lang w:val="es-ES"/>
              </w:rPr>
              <w:t xml:space="preserve"> laboral </w:t>
            </w:r>
            <w:r w:rsidRPr="00A82092">
              <w:rPr>
                <w:rFonts w:asciiTheme="majorHAnsi" w:hAnsiTheme="majorHAnsi" w:cstheme="majorHAnsi"/>
                <w:sz w:val="18"/>
                <w:szCs w:val="18"/>
                <w:lang w:val="es-ES"/>
              </w:rPr>
              <w:t xml:space="preserve">mínima de </w:t>
            </w:r>
            <w:r w:rsidR="00D21DC4" w:rsidRPr="00A82092">
              <w:rPr>
                <w:rFonts w:asciiTheme="majorHAnsi" w:hAnsiTheme="majorHAnsi" w:cstheme="majorHAnsi"/>
                <w:sz w:val="18"/>
                <w:szCs w:val="18"/>
                <w:lang w:val="es-ES"/>
              </w:rPr>
              <w:t xml:space="preserve">5 </w:t>
            </w:r>
            <w:r w:rsidR="00D21DC4" w:rsidRPr="00A82092">
              <w:rPr>
                <w:rFonts w:asciiTheme="majorHAnsi" w:eastAsiaTheme="majorEastAsia" w:hAnsiTheme="majorHAnsi" w:cstheme="majorHAnsi"/>
                <w:sz w:val="18"/>
                <w:szCs w:val="18"/>
                <w:lang w:val="es-ES"/>
              </w:rPr>
              <w:t xml:space="preserve">en la formulación y actualización de Contribuciones Determinadas a Nivel Nacional (NDC) </w:t>
            </w:r>
            <w:r w:rsidR="001B4D05" w:rsidRPr="00A82092">
              <w:rPr>
                <w:rFonts w:asciiTheme="majorHAnsi" w:eastAsiaTheme="majorEastAsia" w:hAnsiTheme="majorHAnsi" w:cstheme="majorHAnsi"/>
                <w:sz w:val="18"/>
                <w:szCs w:val="18"/>
                <w:lang w:val="es-ES"/>
              </w:rPr>
              <w:t>y/</w:t>
            </w:r>
            <w:r w:rsidR="00D21DC4" w:rsidRPr="00A82092">
              <w:rPr>
                <w:rFonts w:asciiTheme="majorHAnsi" w:eastAsiaTheme="majorEastAsia" w:hAnsiTheme="majorHAnsi" w:cstheme="majorHAnsi"/>
                <w:sz w:val="18"/>
                <w:szCs w:val="18"/>
                <w:lang w:val="es-ES"/>
              </w:rPr>
              <w:t xml:space="preserve">o </w:t>
            </w:r>
            <w:r w:rsidR="0040441F" w:rsidRPr="00A82092">
              <w:rPr>
                <w:rFonts w:asciiTheme="majorHAnsi" w:eastAsiaTheme="majorEastAsia" w:hAnsiTheme="majorHAnsi" w:cstheme="majorHAnsi"/>
                <w:sz w:val="18"/>
                <w:szCs w:val="18"/>
                <w:lang w:val="es-ES"/>
              </w:rPr>
              <w:t>políticas</w:t>
            </w:r>
            <w:r w:rsidR="00D21DC4" w:rsidRPr="00A82092">
              <w:rPr>
                <w:rFonts w:asciiTheme="majorHAnsi" w:eastAsiaTheme="majorEastAsia" w:hAnsiTheme="majorHAnsi" w:cstheme="majorHAnsi"/>
                <w:sz w:val="18"/>
                <w:szCs w:val="18"/>
                <w:lang w:val="es-ES"/>
              </w:rPr>
              <w:t xml:space="preserve"> sectoriales </w:t>
            </w:r>
            <w:r w:rsidR="00E40C64" w:rsidRPr="00A82092">
              <w:rPr>
                <w:rFonts w:asciiTheme="majorHAnsi" w:eastAsiaTheme="majorEastAsia" w:hAnsiTheme="majorHAnsi" w:cstheme="majorHAnsi"/>
                <w:sz w:val="18"/>
                <w:szCs w:val="18"/>
                <w:lang w:val="es-ES"/>
              </w:rPr>
              <w:t>climáticas</w:t>
            </w:r>
            <w:r w:rsidR="00D21DC4" w:rsidRPr="00A82092">
              <w:rPr>
                <w:rFonts w:asciiTheme="majorHAnsi" w:eastAsiaTheme="majorEastAsia" w:hAnsiTheme="majorHAnsi" w:cstheme="majorHAnsi"/>
                <w:sz w:val="18"/>
                <w:szCs w:val="18"/>
                <w:lang w:val="es-ES"/>
              </w:rPr>
              <w:t xml:space="preserve"> en el </w:t>
            </w:r>
            <w:r w:rsidR="0040441F" w:rsidRPr="00A82092">
              <w:rPr>
                <w:rFonts w:asciiTheme="majorHAnsi" w:eastAsiaTheme="majorEastAsia" w:hAnsiTheme="majorHAnsi" w:cstheme="majorHAnsi"/>
                <w:sz w:val="18"/>
                <w:szCs w:val="18"/>
                <w:lang w:val="es-ES"/>
              </w:rPr>
              <w:t>área</w:t>
            </w:r>
            <w:r w:rsidR="00D21DC4" w:rsidRPr="00A82092">
              <w:rPr>
                <w:rFonts w:asciiTheme="majorHAnsi" w:eastAsiaTheme="majorEastAsia" w:hAnsiTheme="majorHAnsi" w:cstheme="majorHAnsi"/>
                <w:sz w:val="18"/>
                <w:szCs w:val="18"/>
                <w:lang w:val="es-ES"/>
              </w:rPr>
              <w:t xml:space="preserve"> de residuos </w:t>
            </w:r>
            <w:r w:rsidR="004F451C" w:rsidRPr="00A82092">
              <w:rPr>
                <w:rFonts w:asciiTheme="majorHAnsi" w:eastAsiaTheme="majorEastAsia" w:hAnsiTheme="majorHAnsi" w:cstheme="majorHAnsi"/>
                <w:sz w:val="18"/>
                <w:szCs w:val="18"/>
                <w:lang w:val="es-ES"/>
              </w:rPr>
              <w:t>sólidos</w:t>
            </w:r>
            <w:r w:rsidRPr="00A82092">
              <w:rPr>
                <w:rFonts w:asciiTheme="majorHAnsi" w:eastAsiaTheme="majorEastAsia" w:hAnsiTheme="majorHAnsi" w:cstheme="majorHAnsi"/>
                <w:sz w:val="18"/>
                <w:szCs w:val="18"/>
                <w:lang w:val="es-ES"/>
              </w:rPr>
              <w:t xml:space="preserve"> y aguas residuales</w:t>
            </w:r>
          </w:p>
          <w:p w14:paraId="1E583FEC" w14:textId="6F3BF547" w:rsidR="00694447" w:rsidRPr="00A82092" w:rsidRDefault="00D21DC4" w:rsidP="00D0727D">
            <w:pPr>
              <w:pStyle w:val="ListParagraph"/>
              <w:numPr>
                <w:ilvl w:val="0"/>
                <w:numId w:val="12"/>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r w:rsidRPr="00A82092">
              <w:rPr>
                <w:rFonts w:asciiTheme="majorHAnsi" w:hAnsiTheme="majorHAnsi" w:cstheme="majorHAnsi"/>
                <w:sz w:val="18"/>
                <w:szCs w:val="18"/>
                <w:lang w:val="es-ES"/>
              </w:rPr>
              <w:t xml:space="preserve">Experiencia comprobada en </w:t>
            </w:r>
            <w:r w:rsidR="0040441F" w:rsidRPr="00A82092">
              <w:rPr>
                <w:rFonts w:asciiTheme="majorHAnsi" w:hAnsiTheme="majorHAnsi" w:cstheme="majorHAnsi"/>
                <w:sz w:val="18"/>
                <w:szCs w:val="18"/>
                <w:lang w:val="es-ES"/>
              </w:rPr>
              <w:t>formulación</w:t>
            </w:r>
            <w:r w:rsidRPr="00A82092">
              <w:rPr>
                <w:rFonts w:asciiTheme="majorHAnsi" w:hAnsiTheme="majorHAnsi" w:cstheme="majorHAnsi"/>
                <w:sz w:val="18"/>
                <w:szCs w:val="18"/>
                <w:lang w:val="es-ES"/>
              </w:rPr>
              <w:t xml:space="preserve"> de </w:t>
            </w:r>
            <w:r w:rsidR="00E40C64" w:rsidRPr="00A82092">
              <w:rPr>
                <w:rFonts w:asciiTheme="majorHAnsi" w:hAnsiTheme="majorHAnsi" w:cstheme="majorHAnsi"/>
                <w:sz w:val="18"/>
                <w:szCs w:val="18"/>
                <w:lang w:val="es-ES"/>
              </w:rPr>
              <w:t>políticas</w:t>
            </w:r>
            <w:r w:rsidRPr="00A82092">
              <w:rPr>
                <w:rFonts w:asciiTheme="majorHAnsi" w:hAnsiTheme="majorHAnsi" w:cstheme="majorHAnsi"/>
                <w:sz w:val="18"/>
                <w:szCs w:val="18"/>
                <w:lang w:val="es-ES"/>
              </w:rPr>
              <w:t xml:space="preserve"> y/ programas en el </w:t>
            </w:r>
            <w:r w:rsidR="0040441F" w:rsidRPr="00A82092">
              <w:rPr>
                <w:rFonts w:asciiTheme="majorHAnsi" w:hAnsiTheme="majorHAnsi" w:cstheme="majorHAnsi"/>
                <w:sz w:val="18"/>
                <w:szCs w:val="18"/>
                <w:lang w:val="es-ES"/>
              </w:rPr>
              <w:t>área</w:t>
            </w:r>
            <w:r w:rsidRPr="00A82092">
              <w:rPr>
                <w:rFonts w:asciiTheme="majorHAnsi" w:hAnsiTheme="majorHAnsi" w:cstheme="majorHAnsi"/>
                <w:sz w:val="18"/>
                <w:szCs w:val="18"/>
                <w:lang w:val="es-ES"/>
              </w:rPr>
              <w:t xml:space="preserve"> de valorización de residuos/ economía circular</w:t>
            </w:r>
          </w:p>
          <w:p w14:paraId="326ABFE3" w14:textId="586E6DB6" w:rsidR="00694447" w:rsidRPr="00A82092" w:rsidRDefault="00D21DC4" w:rsidP="00D0727D">
            <w:pPr>
              <w:pStyle w:val="ListParagraph"/>
              <w:numPr>
                <w:ilvl w:val="0"/>
                <w:numId w:val="12"/>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r w:rsidRPr="00A82092">
              <w:rPr>
                <w:rFonts w:asciiTheme="majorHAnsi" w:hAnsiTheme="majorHAnsi" w:cstheme="majorHAnsi"/>
                <w:sz w:val="18"/>
                <w:szCs w:val="18"/>
                <w:lang w:val="es-ES"/>
              </w:rPr>
              <w:t xml:space="preserve">Experiencia comprobada en </w:t>
            </w:r>
            <w:r w:rsidR="00694447" w:rsidRPr="00A82092">
              <w:rPr>
                <w:rFonts w:asciiTheme="majorHAnsi" w:eastAsiaTheme="majorEastAsia" w:hAnsiTheme="majorHAnsi" w:cstheme="majorHAnsi"/>
                <w:sz w:val="18"/>
                <w:szCs w:val="18"/>
                <w:lang w:val="es-ES"/>
              </w:rPr>
              <w:t xml:space="preserve">la política </w:t>
            </w:r>
            <w:r w:rsidR="0040441F" w:rsidRPr="00A82092">
              <w:rPr>
                <w:rFonts w:asciiTheme="majorHAnsi" w:eastAsiaTheme="majorEastAsia" w:hAnsiTheme="majorHAnsi" w:cstheme="majorHAnsi"/>
                <w:sz w:val="18"/>
                <w:szCs w:val="18"/>
                <w:lang w:val="es-ES"/>
              </w:rPr>
              <w:t>climática</w:t>
            </w:r>
            <w:r w:rsidR="00694447" w:rsidRPr="00A82092">
              <w:rPr>
                <w:rFonts w:asciiTheme="majorHAnsi" w:eastAsiaTheme="majorEastAsia" w:hAnsiTheme="majorHAnsi" w:cstheme="majorHAnsi"/>
                <w:sz w:val="18"/>
                <w:szCs w:val="18"/>
                <w:lang w:val="es-ES"/>
              </w:rPr>
              <w:t xml:space="preserve"> de </w:t>
            </w:r>
            <w:r w:rsidR="00E40C64" w:rsidRPr="00A82092">
              <w:rPr>
                <w:rFonts w:asciiTheme="majorHAnsi" w:eastAsiaTheme="majorEastAsia" w:hAnsiTheme="majorHAnsi" w:cstheme="majorHAnsi"/>
                <w:sz w:val="18"/>
                <w:szCs w:val="18"/>
                <w:lang w:val="es-ES"/>
              </w:rPr>
              <w:t>México</w:t>
            </w:r>
            <w:r w:rsidR="00694447" w:rsidRPr="00A82092">
              <w:rPr>
                <w:rFonts w:asciiTheme="majorHAnsi" w:eastAsiaTheme="majorEastAsia" w:hAnsiTheme="majorHAnsi" w:cstheme="majorHAnsi"/>
                <w:sz w:val="18"/>
                <w:szCs w:val="18"/>
                <w:lang w:val="es-ES"/>
              </w:rPr>
              <w:t xml:space="preserve"> </w:t>
            </w:r>
            <w:r w:rsidR="00210589" w:rsidRPr="00A82092">
              <w:rPr>
                <w:rFonts w:asciiTheme="majorHAnsi" w:eastAsiaTheme="majorEastAsia" w:hAnsiTheme="majorHAnsi" w:cstheme="majorHAnsi"/>
                <w:sz w:val="18"/>
                <w:szCs w:val="18"/>
                <w:lang w:val="es-ES"/>
              </w:rPr>
              <w:t xml:space="preserve">y </w:t>
            </w:r>
            <w:r w:rsidR="00694447" w:rsidRPr="00A82092">
              <w:rPr>
                <w:rFonts w:asciiTheme="majorHAnsi" w:eastAsiaTheme="majorEastAsia" w:hAnsiTheme="majorHAnsi" w:cstheme="majorHAnsi"/>
                <w:sz w:val="18"/>
                <w:szCs w:val="18"/>
                <w:lang w:val="es-ES"/>
              </w:rPr>
              <w:t>de los compromisos internacionales</w:t>
            </w:r>
          </w:p>
          <w:p w14:paraId="0B2EFCC8" w14:textId="77777777" w:rsidR="004169F2" w:rsidRPr="00A82092" w:rsidRDefault="00AA1DCA" w:rsidP="004169F2">
            <w:pPr>
              <w:pStyle w:val="Default"/>
              <w:numPr>
                <w:ilvl w:val="0"/>
                <w:numId w:val="12"/>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lang w:val="es-ES"/>
              </w:rPr>
            </w:pPr>
            <w:r w:rsidRPr="00A82092">
              <w:rPr>
                <w:rFonts w:asciiTheme="majorHAnsi" w:hAnsiTheme="majorHAnsi" w:cstheme="majorHAnsi"/>
                <w:color w:val="auto"/>
                <w:sz w:val="18"/>
                <w:szCs w:val="18"/>
                <w:lang w:val="es-ES"/>
              </w:rPr>
              <w:t>Experiencia en el trabajo con entidades gubernamentales y la comunicación con funcionarios gubernamentales de alto nivel</w:t>
            </w:r>
            <w:r w:rsidR="00595EC0" w:rsidRPr="00A82092">
              <w:rPr>
                <w:rFonts w:asciiTheme="majorHAnsi" w:hAnsiTheme="majorHAnsi" w:cstheme="majorHAnsi"/>
                <w:color w:val="auto"/>
                <w:sz w:val="18"/>
                <w:szCs w:val="18"/>
                <w:lang w:val="es-ES"/>
              </w:rPr>
              <w:t xml:space="preserve"> relacionados con residuos sólidos, aguas residuales y cambio climático</w:t>
            </w:r>
          </w:p>
          <w:p w14:paraId="4CC4920E" w14:textId="2C24077E" w:rsidR="004169F2" w:rsidRPr="00A82092" w:rsidRDefault="004169F2" w:rsidP="004169F2">
            <w:pPr>
              <w:pStyle w:val="Default"/>
              <w:numPr>
                <w:ilvl w:val="0"/>
                <w:numId w:val="12"/>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lang w:val="es-ES"/>
              </w:rPr>
            </w:pPr>
            <w:r w:rsidRPr="00A82092">
              <w:rPr>
                <w:rFonts w:asciiTheme="majorHAnsi" w:eastAsia="Arial" w:hAnsiTheme="majorHAnsi" w:cstheme="majorHAnsi"/>
                <w:sz w:val="18"/>
                <w:szCs w:val="18"/>
                <w:lang w:val="es-MX"/>
              </w:rPr>
              <w:t>Experiencia en p</w:t>
            </w:r>
            <w:r w:rsidR="00D23C4C" w:rsidRPr="00A82092">
              <w:rPr>
                <w:rFonts w:asciiTheme="majorHAnsi" w:eastAsia="Arial" w:hAnsiTheme="majorHAnsi" w:cstheme="majorHAnsi"/>
                <w:sz w:val="18"/>
                <w:szCs w:val="18"/>
                <w:lang w:val="es-MX"/>
              </w:rPr>
              <w:t>royectos y tecnologías aplicadas al manejo de residuos, estrategias y medidas de mitigación en el sector residuos</w:t>
            </w:r>
          </w:p>
          <w:p w14:paraId="4F7B04E9" w14:textId="77777777" w:rsidR="004169F2" w:rsidRPr="00A82092" w:rsidRDefault="00D23C4C" w:rsidP="004169F2">
            <w:pPr>
              <w:pStyle w:val="Default"/>
              <w:numPr>
                <w:ilvl w:val="0"/>
                <w:numId w:val="12"/>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lang w:val="es-ES"/>
              </w:rPr>
            </w:pPr>
            <w:r w:rsidRPr="00A82092">
              <w:rPr>
                <w:rFonts w:asciiTheme="majorHAnsi" w:eastAsia="Arial" w:hAnsiTheme="majorHAnsi" w:cstheme="majorHAnsi"/>
                <w:sz w:val="18"/>
                <w:szCs w:val="18"/>
                <w:lang w:val="es-MX"/>
              </w:rPr>
              <w:t>Conocimientos de las metodologías de estimación de emisiones y mitigación de gases de efecto invernadero de proyectos en este sector</w:t>
            </w:r>
          </w:p>
          <w:p w14:paraId="5FA94EFC" w14:textId="77777777" w:rsidR="004169F2" w:rsidRPr="00A82092" w:rsidRDefault="00D23C4C" w:rsidP="004169F2">
            <w:pPr>
              <w:pStyle w:val="Default"/>
              <w:numPr>
                <w:ilvl w:val="0"/>
                <w:numId w:val="12"/>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lang w:val="es-ES"/>
              </w:rPr>
            </w:pPr>
            <w:r w:rsidRPr="00A82092">
              <w:rPr>
                <w:rFonts w:asciiTheme="majorHAnsi" w:eastAsia="Arial" w:hAnsiTheme="majorHAnsi" w:cstheme="majorHAnsi"/>
                <w:sz w:val="18"/>
                <w:szCs w:val="18"/>
                <w:lang w:val="es-MX"/>
              </w:rPr>
              <w:t>Implementación de proyectos de mitigación</w:t>
            </w:r>
          </w:p>
          <w:p w14:paraId="1F7F081E" w14:textId="77777777" w:rsidR="004169F2" w:rsidRPr="00A82092" w:rsidRDefault="00D23C4C" w:rsidP="004169F2">
            <w:pPr>
              <w:pStyle w:val="Default"/>
              <w:numPr>
                <w:ilvl w:val="0"/>
                <w:numId w:val="12"/>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lang w:val="es-ES"/>
              </w:rPr>
            </w:pPr>
            <w:r w:rsidRPr="00A82092">
              <w:rPr>
                <w:rFonts w:asciiTheme="majorHAnsi" w:eastAsia="Arial" w:hAnsiTheme="majorHAnsi" w:cstheme="majorHAnsi"/>
                <w:sz w:val="18"/>
                <w:szCs w:val="18"/>
                <w:lang w:val="es-MX"/>
              </w:rPr>
              <w:t>Uso avanzado de herramientas de Excel</w:t>
            </w:r>
          </w:p>
          <w:p w14:paraId="5757BAB4" w14:textId="56501CC5" w:rsidR="00C953FF" w:rsidRPr="00A82092" w:rsidRDefault="00D23C4C" w:rsidP="004169F2">
            <w:pPr>
              <w:pStyle w:val="Default"/>
              <w:numPr>
                <w:ilvl w:val="0"/>
                <w:numId w:val="12"/>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lang w:val="es-ES"/>
              </w:rPr>
            </w:pPr>
            <w:r w:rsidRPr="00A82092">
              <w:rPr>
                <w:rFonts w:asciiTheme="majorHAnsi" w:eastAsia="Arial" w:hAnsiTheme="majorHAnsi" w:cstheme="majorHAnsi"/>
                <w:sz w:val="18"/>
                <w:szCs w:val="18"/>
                <w:lang w:val="es-MX"/>
              </w:rPr>
              <w:t>Análisis de una gran cantidad de datos</w:t>
            </w:r>
          </w:p>
          <w:p w14:paraId="386FACC2" w14:textId="2F4E7DBD" w:rsidR="00D21DC4" w:rsidRPr="00A82092" w:rsidRDefault="00D21DC4" w:rsidP="00D0727D">
            <w:pPr>
              <w:pStyle w:val="ListParagraph"/>
              <w:ind w:left="36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p>
        </w:tc>
      </w:tr>
      <w:tr w:rsidR="00E20665" w:rsidRPr="00917851" w14:paraId="5FCACB38" w14:textId="77777777" w:rsidTr="00E20665">
        <w:trPr>
          <w:jc w:val="center"/>
        </w:trPr>
        <w:tc>
          <w:tcPr>
            <w:cnfStyle w:val="001000000000" w:firstRow="0" w:lastRow="0" w:firstColumn="1" w:lastColumn="0" w:oddVBand="0" w:evenVBand="0" w:oddHBand="0" w:evenHBand="0" w:firstRowFirstColumn="0" w:firstRowLastColumn="0" w:lastRowFirstColumn="0" w:lastRowLastColumn="0"/>
            <w:tcW w:w="579" w:type="pct"/>
            <w:hideMark/>
          </w:tcPr>
          <w:p w14:paraId="4ABF725F" w14:textId="77777777" w:rsidR="00AA1DCA" w:rsidRPr="00A82092" w:rsidRDefault="00AA1DCA" w:rsidP="00D0727D">
            <w:pPr>
              <w:jc w:val="both"/>
              <w:rPr>
                <w:rFonts w:asciiTheme="majorHAnsi" w:hAnsiTheme="majorHAnsi" w:cstheme="majorHAnsi"/>
                <w:b w:val="0"/>
                <w:bCs w:val="0"/>
                <w:sz w:val="18"/>
                <w:szCs w:val="18"/>
                <w:lang w:val="es-ES"/>
              </w:rPr>
            </w:pPr>
            <w:r w:rsidRPr="00A82092">
              <w:rPr>
                <w:rStyle w:val="Strong"/>
                <w:rFonts w:asciiTheme="majorHAnsi" w:hAnsiTheme="majorHAnsi" w:cstheme="majorHAnsi"/>
                <w:sz w:val="18"/>
                <w:szCs w:val="18"/>
                <w:lang w:val="es-ES"/>
              </w:rPr>
              <w:t>Transporte</w:t>
            </w:r>
          </w:p>
        </w:tc>
        <w:tc>
          <w:tcPr>
            <w:tcW w:w="548" w:type="pct"/>
            <w:hideMark/>
          </w:tcPr>
          <w:p w14:paraId="2D939542" w14:textId="77777777" w:rsidR="00AA1DCA" w:rsidRPr="00A82092" w:rsidRDefault="00AA1DCA" w:rsidP="00D0727D">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s-ES"/>
              </w:rPr>
            </w:pPr>
            <w:r w:rsidRPr="00A82092">
              <w:rPr>
                <w:rFonts w:asciiTheme="majorHAnsi" w:hAnsiTheme="majorHAnsi" w:cstheme="majorHAnsi"/>
                <w:sz w:val="18"/>
                <w:szCs w:val="18"/>
                <w:lang w:val="es-ES"/>
              </w:rPr>
              <w:t>Experto/a en Transporte Sostenible</w:t>
            </w:r>
          </w:p>
        </w:tc>
        <w:tc>
          <w:tcPr>
            <w:tcW w:w="742" w:type="pct"/>
            <w:hideMark/>
          </w:tcPr>
          <w:p w14:paraId="11D1CA4A" w14:textId="3D6DA7BE" w:rsidR="00AA1DCA" w:rsidRPr="00A82092" w:rsidRDefault="00AA1DCA" w:rsidP="00D0727D">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s-ES"/>
              </w:rPr>
            </w:pPr>
            <w:r w:rsidRPr="00A82092">
              <w:rPr>
                <w:rFonts w:asciiTheme="majorHAnsi" w:hAnsiTheme="majorHAnsi" w:cstheme="majorHAnsi"/>
                <w:sz w:val="18"/>
                <w:szCs w:val="18"/>
                <w:lang w:val="es-ES"/>
              </w:rPr>
              <w:t xml:space="preserve">Estudios superiores en </w:t>
            </w:r>
            <w:r w:rsidR="0040441F" w:rsidRPr="00A82092">
              <w:rPr>
                <w:rFonts w:asciiTheme="majorHAnsi" w:hAnsiTheme="majorHAnsi" w:cstheme="majorHAnsi"/>
                <w:sz w:val="18"/>
                <w:szCs w:val="18"/>
                <w:lang w:val="es-ES"/>
              </w:rPr>
              <w:t>ingeniería</w:t>
            </w:r>
            <w:r w:rsidRPr="00A82092">
              <w:rPr>
                <w:rFonts w:asciiTheme="majorHAnsi" w:hAnsiTheme="majorHAnsi" w:cstheme="majorHAnsi"/>
                <w:sz w:val="18"/>
                <w:szCs w:val="18"/>
                <w:lang w:val="es-ES"/>
              </w:rPr>
              <w:t xml:space="preserve"> civil, </w:t>
            </w:r>
            <w:r w:rsidR="00E40C64" w:rsidRPr="00A82092">
              <w:rPr>
                <w:rFonts w:asciiTheme="majorHAnsi" w:hAnsiTheme="majorHAnsi" w:cstheme="majorHAnsi"/>
                <w:sz w:val="18"/>
                <w:szCs w:val="18"/>
                <w:lang w:val="es-ES"/>
              </w:rPr>
              <w:t>planificación</w:t>
            </w:r>
            <w:r w:rsidRPr="00A82092">
              <w:rPr>
                <w:rFonts w:asciiTheme="majorHAnsi" w:hAnsiTheme="majorHAnsi" w:cstheme="majorHAnsi"/>
                <w:sz w:val="18"/>
                <w:szCs w:val="18"/>
                <w:lang w:val="es-ES"/>
              </w:rPr>
              <w:t xml:space="preserve"> urbana, </w:t>
            </w:r>
            <w:r w:rsidR="0040441F" w:rsidRPr="00A82092">
              <w:rPr>
                <w:rFonts w:asciiTheme="majorHAnsi" w:hAnsiTheme="majorHAnsi" w:cstheme="majorHAnsi"/>
                <w:sz w:val="18"/>
                <w:szCs w:val="18"/>
                <w:lang w:val="es-ES"/>
              </w:rPr>
              <w:t>política</w:t>
            </w:r>
            <w:r w:rsidRPr="00A82092">
              <w:rPr>
                <w:rFonts w:asciiTheme="majorHAnsi" w:hAnsiTheme="majorHAnsi" w:cstheme="majorHAnsi"/>
                <w:sz w:val="18"/>
                <w:szCs w:val="18"/>
                <w:lang w:val="es-ES"/>
              </w:rPr>
              <w:t xml:space="preserve"> </w:t>
            </w:r>
            <w:r w:rsidR="0020659B" w:rsidRPr="00A82092">
              <w:rPr>
                <w:rFonts w:asciiTheme="majorHAnsi" w:hAnsiTheme="majorHAnsi" w:cstheme="majorHAnsi"/>
                <w:sz w:val="18"/>
                <w:szCs w:val="18"/>
                <w:lang w:val="es-ES"/>
              </w:rPr>
              <w:t>pública</w:t>
            </w:r>
            <w:r w:rsidRPr="00A82092">
              <w:rPr>
                <w:rFonts w:asciiTheme="majorHAnsi" w:hAnsiTheme="majorHAnsi" w:cstheme="majorHAnsi"/>
                <w:sz w:val="18"/>
                <w:szCs w:val="18"/>
                <w:lang w:val="es-ES"/>
              </w:rPr>
              <w:t xml:space="preserve"> o </w:t>
            </w:r>
            <w:r w:rsidR="00E40C64" w:rsidRPr="00A82092">
              <w:rPr>
                <w:rFonts w:asciiTheme="majorHAnsi" w:hAnsiTheme="majorHAnsi" w:cstheme="majorHAnsi"/>
                <w:sz w:val="18"/>
                <w:szCs w:val="18"/>
                <w:lang w:val="es-ES"/>
              </w:rPr>
              <w:t>áreas</w:t>
            </w:r>
            <w:r w:rsidRPr="00A82092">
              <w:rPr>
                <w:rFonts w:asciiTheme="majorHAnsi" w:hAnsiTheme="majorHAnsi" w:cstheme="majorHAnsi"/>
                <w:sz w:val="18"/>
                <w:szCs w:val="18"/>
                <w:lang w:val="es-ES"/>
              </w:rPr>
              <w:t xml:space="preserve"> afines </w:t>
            </w:r>
          </w:p>
        </w:tc>
        <w:tc>
          <w:tcPr>
            <w:tcW w:w="3131" w:type="pct"/>
            <w:hideMark/>
          </w:tcPr>
          <w:p w14:paraId="470CE5E1" w14:textId="4CC4A9B6" w:rsidR="004169F2" w:rsidRPr="00A82092" w:rsidRDefault="004169F2" w:rsidP="00D0727D">
            <w:pPr>
              <w:pStyle w:val="ListParagraph"/>
              <w:numPr>
                <w:ilvl w:val="0"/>
                <w:numId w:val="12"/>
              </w:numPr>
              <w:jc w:val="both"/>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sz w:val="18"/>
                <w:szCs w:val="18"/>
                <w:lang w:val="es-ES"/>
              </w:rPr>
            </w:pPr>
            <w:r w:rsidRPr="00A82092">
              <w:rPr>
                <w:rFonts w:asciiTheme="majorHAnsi" w:eastAsiaTheme="majorEastAsia" w:hAnsiTheme="majorHAnsi" w:cstheme="majorHAnsi"/>
                <w:sz w:val="18"/>
                <w:szCs w:val="18"/>
                <w:lang w:val="es-ES"/>
              </w:rPr>
              <w:t>Título universitario en ingeniería relacionada con el transporte y movilidad o similar, representa una ventaja contar con una maestría o un doctorado en un área relacionada</w:t>
            </w:r>
          </w:p>
          <w:p w14:paraId="7B8CFF21" w14:textId="2FAF815C" w:rsidR="001B4D05" w:rsidRPr="00A82092" w:rsidRDefault="00595EC0" w:rsidP="00D0727D">
            <w:pPr>
              <w:pStyle w:val="ListParagraph"/>
              <w:numPr>
                <w:ilvl w:val="0"/>
                <w:numId w:val="12"/>
              </w:numPr>
              <w:jc w:val="both"/>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sz w:val="18"/>
                <w:szCs w:val="18"/>
                <w:lang w:val="es-ES"/>
              </w:rPr>
            </w:pPr>
            <w:r w:rsidRPr="00A82092">
              <w:rPr>
                <w:rFonts w:asciiTheme="majorHAnsi" w:hAnsiTheme="majorHAnsi" w:cstheme="majorHAnsi"/>
                <w:sz w:val="18"/>
                <w:szCs w:val="18"/>
                <w:lang w:val="es-ES"/>
              </w:rPr>
              <w:t>E</w:t>
            </w:r>
            <w:r w:rsidRPr="00A82092">
              <w:rPr>
                <w:rFonts w:asciiTheme="majorHAnsi" w:hAnsiTheme="majorHAnsi" w:cstheme="majorHAnsi"/>
                <w:sz w:val="18"/>
                <w:szCs w:val="18"/>
                <w:lang w:val="es-MX"/>
              </w:rPr>
              <w:t xml:space="preserve">xperiencia laboral mínima de </w:t>
            </w:r>
            <w:r w:rsidR="001B4D05" w:rsidRPr="00A82092">
              <w:rPr>
                <w:rFonts w:asciiTheme="majorHAnsi" w:hAnsiTheme="majorHAnsi" w:cstheme="majorHAnsi"/>
                <w:sz w:val="18"/>
                <w:szCs w:val="18"/>
                <w:lang w:val="es-ES"/>
              </w:rPr>
              <w:t xml:space="preserve">5 años </w:t>
            </w:r>
            <w:r w:rsidR="001B4D05" w:rsidRPr="00A82092">
              <w:rPr>
                <w:rFonts w:asciiTheme="majorHAnsi" w:eastAsiaTheme="majorEastAsia" w:hAnsiTheme="majorHAnsi" w:cstheme="majorHAnsi"/>
                <w:sz w:val="18"/>
                <w:szCs w:val="18"/>
                <w:lang w:val="es-ES"/>
              </w:rPr>
              <w:t xml:space="preserve">en la formulación y actualización de Contribuciones Determinadas a Nivel Nacional (NDC) y/o </w:t>
            </w:r>
            <w:r w:rsidR="0040441F" w:rsidRPr="00A82092">
              <w:rPr>
                <w:rFonts w:asciiTheme="majorHAnsi" w:eastAsiaTheme="majorEastAsia" w:hAnsiTheme="majorHAnsi" w:cstheme="majorHAnsi"/>
                <w:sz w:val="18"/>
                <w:szCs w:val="18"/>
                <w:lang w:val="es-ES"/>
              </w:rPr>
              <w:t>políticas</w:t>
            </w:r>
            <w:r w:rsidR="001B4D05" w:rsidRPr="00A82092">
              <w:rPr>
                <w:rFonts w:asciiTheme="majorHAnsi" w:eastAsiaTheme="majorEastAsia" w:hAnsiTheme="majorHAnsi" w:cstheme="majorHAnsi"/>
                <w:sz w:val="18"/>
                <w:szCs w:val="18"/>
                <w:lang w:val="es-ES"/>
              </w:rPr>
              <w:t xml:space="preserve"> sectoriales </w:t>
            </w:r>
            <w:r w:rsidR="00E40C64" w:rsidRPr="00A82092">
              <w:rPr>
                <w:rFonts w:asciiTheme="majorHAnsi" w:eastAsiaTheme="majorEastAsia" w:hAnsiTheme="majorHAnsi" w:cstheme="majorHAnsi"/>
                <w:sz w:val="18"/>
                <w:szCs w:val="18"/>
                <w:lang w:val="es-ES"/>
              </w:rPr>
              <w:t>climáticas</w:t>
            </w:r>
            <w:r w:rsidR="001B4D05" w:rsidRPr="00A82092">
              <w:rPr>
                <w:rFonts w:asciiTheme="majorHAnsi" w:eastAsiaTheme="majorEastAsia" w:hAnsiTheme="majorHAnsi" w:cstheme="majorHAnsi"/>
                <w:sz w:val="18"/>
                <w:szCs w:val="18"/>
                <w:lang w:val="es-ES"/>
              </w:rPr>
              <w:t xml:space="preserve"> en el </w:t>
            </w:r>
            <w:r w:rsidR="0040441F" w:rsidRPr="00A82092">
              <w:rPr>
                <w:rFonts w:asciiTheme="majorHAnsi" w:eastAsiaTheme="majorEastAsia" w:hAnsiTheme="majorHAnsi" w:cstheme="majorHAnsi"/>
                <w:sz w:val="18"/>
                <w:szCs w:val="18"/>
                <w:lang w:val="es-ES"/>
              </w:rPr>
              <w:t>área</w:t>
            </w:r>
            <w:r w:rsidR="001B4D05" w:rsidRPr="00A82092">
              <w:rPr>
                <w:rFonts w:asciiTheme="majorHAnsi" w:eastAsiaTheme="majorEastAsia" w:hAnsiTheme="majorHAnsi" w:cstheme="majorHAnsi"/>
                <w:sz w:val="18"/>
                <w:szCs w:val="18"/>
                <w:lang w:val="es-ES"/>
              </w:rPr>
              <w:t xml:space="preserve"> de transporte sostenible</w:t>
            </w:r>
            <w:r w:rsidR="00D23C4C" w:rsidRPr="00A82092">
              <w:rPr>
                <w:rFonts w:asciiTheme="majorHAnsi" w:eastAsia="Calibri" w:hAnsiTheme="majorHAnsi" w:cstheme="majorHAnsi"/>
                <w:color w:val="000000"/>
                <w:sz w:val="18"/>
                <w:szCs w:val="18"/>
                <w:lang w:val="es-MX"/>
              </w:rPr>
              <w:t xml:space="preserve"> y bajo en carbono</w:t>
            </w:r>
          </w:p>
          <w:p w14:paraId="50F869BD" w14:textId="77777777" w:rsidR="004169F2" w:rsidRPr="00A82092" w:rsidRDefault="00D772CB" w:rsidP="004169F2">
            <w:pPr>
              <w:pStyle w:val="ListParagraph"/>
              <w:numPr>
                <w:ilvl w:val="0"/>
                <w:numId w:val="12"/>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s-ES"/>
              </w:rPr>
            </w:pPr>
            <w:r w:rsidRPr="00A82092">
              <w:rPr>
                <w:rFonts w:asciiTheme="majorHAnsi" w:hAnsiTheme="majorHAnsi" w:cstheme="majorHAnsi"/>
                <w:sz w:val="18"/>
                <w:szCs w:val="18"/>
                <w:lang w:val="es-ES"/>
              </w:rPr>
              <w:t xml:space="preserve">Experiencia comprobada en </w:t>
            </w:r>
            <w:r w:rsidRPr="00A82092">
              <w:rPr>
                <w:rFonts w:asciiTheme="majorHAnsi" w:eastAsiaTheme="majorEastAsia" w:hAnsiTheme="majorHAnsi" w:cstheme="majorHAnsi"/>
                <w:sz w:val="18"/>
                <w:szCs w:val="18"/>
                <w:lang w:val="es-ES"/>
              </w:rPr>
              <w:t xml:space="preserve">la política </w:t>
            </w:r>
            <w:r w:rsidR="0040441F" w:rsidRPr="00A82092">
              <w:rPr>
                <w:rFonts w:asciiTheme="majorHAnsi" w:eastAsiaTheme="majorEastAsia" w:hAnsiTheme="majorHAnsi" w:cstheme="majorHAnsi"/>
                <w:sz w:val="18"/>
                <w:szCs w:val="18"/>
                <w:lang w:val="es-ES"/>
              </w:rPr>
              <w:t>climática</w:t>
            </w:r>
            <w:r w:rsidRPr="00A82092">
              <w:rPr>
                <w:rFonts w:asciiTheme="majorHAnsi" w:eastAsiaTheme="majorEastAsia" w:hAnsiTheme="majorHAnsi" w:cstheme="majorHAnsi"/>
                <w:sz w:val="18"/>
                <w:szCs w:val="18"/>
                <w:lang w:val="es-ES"/>
              </w:rPr>
              <w:t xml:space="preserve"> de </w:t>
            </w:r>
            <w:r w:rsidR="00E40C64" w:rsidRPr="00A82092">
              <w:rPr>
                <w:rFonts w:asciiTheme="majorHAnsi" w:eastAsiaTheme="majorEastAsia" w:hAnsiTheme="majorHAnsi" w:cstheme="majorHAnsi"/>
                <w:sz w:val="18"/>
                <w:szCs w:val="18"/>
                <w:lang w:val="es-ES"/>
              </w:rPr>
              <w:t>México</w:t>
            </w:r>
            <w:r w:rsidRPr="00A82092">
              <w:rPr>
                <w:rFonts w:asciiTheme="majorHAnsi" w:eastAsiaTheme="majorEastAsia" w:hAnsiTheme="majorHAnsi" w:cstheme="majorHAnsi"/>
                <w:sz w:val="18"/>
                <w:szCs w:val="18"/>
                <w:lang w:val="es-ES"/>
              </w:rPr>
              <w:t xml:space="preserve"> y de los compromisos internacionales</w:t>
            </w:r>
          </w:p>
          <w:p w14:paraId="5B27C9C3" w14:textId="77777777" w:rsidR="004169F2" w:rsidRPr="00A82092" w:rsidRDefault="00D772CB" w:rsidP="004169F2">
            <w:pPr>
              <w:pStyle w:val="ListParagraph"/>
              <w:numPr>
                <w:ilvl w:val="0"/>
                <w:numId w:val="12"/>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s-ES"/>
              </w:rPr>
            </w:pPr>
            <w:r w:rsidRPr="00A82092">
              <w:rPr>
                <w:rFonts w:asciiTheme="majorHAnsi" w:eastAsiaTheme="majorEastAsia" w:hAnsiTheme="majorHAnsi" w:cstheme="majorHAnsi"/>
                <w:sz w:val="18"/>
                <w:szCs w:val="18"/>
                <w:lang w:val="es-ES"/>
              </w:rPr>
              <w:t>Experiencia en el trabajo con entidades gubernamentales y la comunicación con funcionarios gubernamentales de alto nivel</w:t>
            </w:r>
          </w:p>
          <w:p w14:paraId="663E8ABF" w14:textId="77777777" w:rsidR="004169F2" w:rsidRPr="00A82092" w:rsidRDefault="004169F2" w:rsidP="004169F2">
            <w:pPr>
              <w:pStyle w:val="ListParagraph"/>
              <w:numPr>
                <w:ilvl w:val="0"/>
                <w:numId w:val="12"/>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s-ES"/>
              </w:rPr>
            </w:pPr>
            <w:r w:rsidRPr="00A82092">
              <w:rPr>
                <w:rFonts w:asciiTheme="majorHAnsi" w:eastAsiaTheme="majorEastAsia" w:hAnsiTheme="majorHAnsi" w:cstheme="majorHAnsi"/>
                <w:sz w:val="18"/>
                <w:szCs w:val="18"/>
                <w:lang w:val="es-MX"/>
              </w:rPr>
              <w:t>Experiencia en p</w:t>
            </w:r>
            <w:r w:rsidR="00D23C4C" w:rsidRPr="00A82092">
              <w:rPr>
                <w:rFonts w:asciiTheme="majorHAnsi" w:eastAsia="Arial" w:hAnsiTheme="majorHAnsi" w:cstheme="majorHAnsi"/>
                <w:sz w:val="18"/>
                <w:szCs w:val="18"/>
                <w:lang w:val="es-MX"/>
              </w:rPr>
              <w:t>royectos de transporte, o la operación y/o planeación de sistemas de transporte</w:t>
            </w:r>
          </w:p>
          <w:p w14:paraId="3C8F41AF" w14:textId="77777777" w:rsidR="004169F2" w:rsidRPr="00A82092" w:rsidRDefault="00D23C4C" w:rsidP="004169F2">
            <w:pPr>
              <w:pStyle w:val="ListParagraph"/>
              <w:numPr>
                <w:ilvl w:val="0"/>
                <w:numId w:val="12"/>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s-ES"/>
              </w:rPr>
            </w:pPr>
            <w:r w:rsidRPr="00A82092">
              <w:rPr>
                <w:rFonts w:asciiTheme="majorHAnsi" w:eastAsia="Arial" w:hAnsiTheme="majorHAnsi" w:cstheme="majorHAnsi"/>
                <w:sz w:val="18"/>
                <w:szCs w:val="18"/>
                <w:lang w:val="es-MX"/>
              </w:rPr>
              <w:t>Conocimientos de las metodologías de estimación de emisiones y mitigación de gases de efecto invernadero de proyectos en este sector</w:t>
            </w:r>
          </w:p>
          <w:p w14:paraId="50B7DAEC" w14:textId="174EA1BB" w:rsidR="004169F2" w:rsidRPr="00A82092" w:rsidRDefault="00A82092" w:rsidP="004169F2">
            <w:pPr>
              <w:pStyle w:val="ListParagraph"/>
              <w:numPr>
                <w:ilvl w:val="0"/>
                <w:numId w:val="12"/>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s-ES"/>
              </w:rPr>
            </w:pPr>
            <w:proofErr w:type="spellStart"/>
            <w:r w:rsidRPr="00420C29">
              <w:rPr>
                <w:rFonts w:asciiTheme="majorHAnsi" w:eastAsia="Arial" w:hAnsiTheme="majorHAnsi" w:cstheme="majorHAnsi"/>
                <w:sz w:val="18"/>
                <w:szCs w:val="18"/>
                <w:lang w:val="fr-FR"/>
              </w:rPr>
              <w:t>Experiencia</w:t>
            </w:r>
            <w:proofErr w:type="spellEnd"/>
            <w:r w:rsidRPr="00420C29">
              <w:rPr>
                <w:rFonts w:asciiTheme="majorHAnsi" w:eastAsia="Arial" w:hAnsiTheme="majorHAnsi" w:cstheme="majorHAnsi"/>
                <w:sz w:val="18"/>
                <w:szCs w:val="18"/>
                <w:lang w:val="fr-FR"/>
              </w:rPr>
              <w:t xml:space="preserve"> en la </w:t>
            </w:r>
            <w:proofErr w:type="spellStart"/>
            <w:r w:rsidRPr="00420C29">
              <w:rPr>
                <w:rFonts w:asciiTheme="majorHAnsi" w:eastAsia="Arial" w:hAnsiTheme="majorHAnsi" w:cstheme="majorHAnsi"/>
                <w:sz w:val="18"/>
                <w:szCs w:val="18"/>
                <w:lang w:val="fr-FR"/>
              </w:rPr>
              <w:t>i</w:t>
            </w:r>
            <w:r w:rsidR="00D23C4C" w:rsidRPr="00420C29">
              <w:rPr>
                <w:rFonts w:asciiTheme="majorHAnsi" w:eastAsia="Arial" w:hAnsiTheme="majorHAnsi" w:cstheme="majorHAnsi"/>
                <w:sz w:val="18"/>
                <w:szCs w:val="18"/>
                <w:lang w:val="fr-FR"/>
              </w:rPr>
              <w:t>mplementación</w:t>
            </w:r>
            <w:proofErr w:type="spellEnd"/>
            <w:r w:rsidR="00D23C4C" w:rsidRPr="00420C29">
              <w:rPr>
                <w:rFonts w:asciiTheme="majorHAnsi" w:eastAsia="Arial" w:hAnsiTheme="majorHAnsi" w:cstheme="majorHAnsi"/>
                <w:sz w:val="18"/>
                <w:szCs w:val="18"/>
                <w:lang w:val="fr-FR"/>
              </w:rPr>
              <w:t xml:space="preserve"> de </w:t>
            </w:r>
            <w:proofErr w:type="spellStart"/>
            <w:r w:rsidR="00D23C4C" w:rsidRPr="00420C29">
              <w:rPr>
                <w:rFonts w:asciiTheme="majorHAnsi" w:eastAsia="Arial" w:hAnsiTheme="majorHAnsi" w:cstheme="majorHAnsi"/>
                <w:sz w:val="18"/>
                <w:szCs w:val="18"/>
                <w:lang w:val="fr-FR"/>
              </w:rPr>
              <w:t>proyectos</w:t>
            </w:r>
            <w:proofErr w:type="spellEnd"/>
            <w:r w:rsidR="00D23C4C" w:rsidRPr="00420C29">
              <w:rPr>
                <w:rFonts w:asciiTheme="majorHAnsi" w:eastAsia="Arial" w:hAnsiTheme="majorHAnsi" w:cstheme="majorHAnsi"/>
                <w:sz w:val="18"/>
                <w:szCs w:val="18"/>
                <w:lang w:val="fr-FR"/>
              </w:rPr>
              <w:t xml:space="preserve"> de </w:t>
            </w:r>
            <w:proofErr w:type="spellStart"/>
            <w:r w:rsidR="00D23C4C" w:rsidRPr="00420C29">
              <w:rPr>
                <w:rFonts w:asciiTheme="majorHAnsi" w:eastAsia="Arial" w:hAnsiTheme="majorHAnsi" w:cstheme="majorHAnsi"/>
                <w:sz w:val="18"/>
                <w:szCs w:val="18"/>
                <w:lang w:val="fr-FR"/>
              </w:rPr>
              <w:t>mitigación</w:t>
            </w:r>
            <w:proofErr w:type="spellEnd"/>
          </w:p>
          <w:p w14:paraId="076D167F" w14:textId="77777777" w:rsidR="004169F2" w:rsidRPr="00A82092" w:rsidRDefault="004169F2" w:rsidP="004169F2">
            <w:pPr>
              <w:pStyle w:val="Default"/>
              <w:numPr>
                <w:ilvl w:val="0"/>
                <w:numId w:val="12"/>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lang w:val="es-ES"/>
              </w:rPr>
            </w:pPr>
            <w:r w:rsidRPr="00A82092">
              <w:rPr>
                <w:rFonts w:asciiTheme="majorHAnsi" w:eastAsia="Arial" w:hAnsiTheme="majorHAnsi" w:cstheme="majorHAnsi"/>
                <w:sz w:val="18"/>
                <w:szCs w:val="18"/>
                <w:lang w:val="es-MX"/>
              </w:rPr>
              <w:t>Uso avanzado de herramientas de Excel</w:t>
            </w:r>
          </w:p>
          <w:p w14:paraId="10AE75EF" w14:textId="70A751A8" w:rsidR="00AA1DCA" w:rsidRPr="00A82092" w:rsidRDefault="004169F2" w:rsidP="004169F2">
            <w:pPr>
              <w:pStyle w:val="Default"/>
              <w:numPr>
                <w:ilvl w:val="0"/>
                <w:numId w:val="12"/>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lang w:val="es-ES"/>
              </w:rPr>
            </w:pPr>
            <w:r w:rsidRPr="00A82092">
              <w:rPr>
                <w:rFonts w:asciiTheme="majorHAnsi" w:eastAsia="Arial" w:hAnsiTheme="majorHAnsi" w:cstheme="majorHAnsi"/>
                <w:sz w:val="18"/>
                <w:szCs w:val="18"/>
                <w:lang w:val="es-MX"/>
              </w:rPr>
              <w:t>Análisis de una gran cantidad de datos</w:t>
            </w:r>
          </w:p>
        </w:tc>
      </w:tr>
      <w:tr w:rsidR="00E20665" w:rsidRPr="00420C29" w14:paraId="6625DDBC" w14:textId="77777777" w:rsidTr="00E206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9" w:type="pct"/>
            <w:hideMark/>
          </w:tcPr>
          <w:p w14:paraId="01E31C22" w14:textId="77777777" w:rsidR="00AA1DCA" w:rsidRPr="00A82092" w:rsidRDefault="00AA1DCA" w:rsidP="00D0727D">
            <w:pPr>
              <w:jc w:val="both"/>
              <w:rPr>
                <w:rFonts w:asciiTheme="majorHAnsi" w:hAnsiTheme="majorHAnsi" w:cstheme="majorHAnsi"/>
                <w:b w:val="0"/>
                <w:bCs w:val="0"/>
                <w:sz w:val="18"/>
                <w:szCs w:val="18"/>
                <w:lang w:val="es-ES"/>
              </w:rPr>
            </w:pPr>
            <w:r w:rsidRPr="00A82092">
              <w:rPr>
                <w:rStyle w:val="Strong"/>
                <w:rFonts w:asciiTheme="majorHAnsi" w:hAnsiTheme="majorHAnsi" w:cstheme="majorHAnsi"/>
                <w:sz w:val="18"/>
                <w:szCs w:val="18"/>
                <w:lang w:val="es-ES"/>
              </w:rPr>
              <w:t>Petróleo y Gas</w:t>
            </w:r>
          </w:p>
        </w:tc>
        <w:tc>
          <w:tcPr>
            <w:tcW w:w="548" w:type="pct"/>
            <w:hideMark/>
          </w:tcPr>
          <w:p w14:paraId="00BAF057" w14:textId="77777777" w:rsidR="00AA1DCA" w:rsidRPr="00A82092" w:rsidRDefault="00AA1DCA" w:rsidP="00D0727D">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r w:rsidRPr="00A82092">
              <w:rPr>
                <w:rFonts w:asciiTheme="majorHAnsi" w:hAnsiTheme="majorHAnsi" w:cstheme="majorHAnsi"/>
                <w:sz w:val="18"/>
                <w:szCs w:val="18"/>
                <w:lang w:val="es-ES"/>
              </w:rPr>
              <w:t>Experto/a en Mitigación en Hidrocarburos</w:t>
            </w:r>
          </w:p>
        </w:tc>
        <w:tc>
          <w:tcPr>
            <w:tcW w:w="742" w:type="pct"/>
            <w:hideMark/>
          </w:tcPr>
          <w:p w14:paraId="1EA2DEA0" w14:textId="3C1C1A06" w:rsidR="00AA1DCA" w:rsidRPr="00A82092" w:rsidRDefault="00B81648" w:rsidP="00D0727D">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r w:rsidRPr="00A82092">
              <w:rPr>
                <w:rFonts w:asciiTheme="majorHAnsi" w:hAnsiTheme="majorHAnsi" w:cstheme="majorHAnsi"/>
                <w:sz w:val="18"/>
                <w:szCs w:val="18"/>
                <w:lang w:val="es-ES"/>
              </w:rPr>
              <w:t xml:space="preserve">Estudios superiores en </w:t>
            </w:r>
            <w:r w:rsidR="00E40C64" w:rsidRPr="00A82092">
              <w:rPr>
                <w:rFonts w:asciiTheme="majorHAnsi" w:hAnsiTheme="majorHAnsi" w:cstheme="majorHAnsi"/>
                <w:sz w:val="18"/>
                <w:szCs w:val="18"/>
                <w:lang w:val="es-ES"/>
              </w:rPr>
              <w:t>Ingeniería Petrolera</w:t>
            </w:r>
            <w:r w:rsidR="00613298" w:rsidRPr="00A82092">
              <w:rPr>
                <w:rFonts w:asciiTheme="majorHAnsi" w:hAnsiTheme="majorHAnsi" w:cstheme="majorHAnsi"/>
                <w:sz w:val="18"/>
                <w:szCs w:val="18"/>
                <w:lang w:val="es-ES"/>
              </w:rPr>
              <w:t xml:space="preserve">, </w:t>
            </w:r>
            <w:r w:rsidR="0040441F" w:rsidRPr="00A82092">
              <w:rPr>
                <w:rFonts w:asciiTheme="majorHAnsi" w:hAnsiTheme="majorHAnsi" w:cstheme="majorHAnsi"/>
                <w:sz w:val="18"/>
                <w:szCs w:val="18"/>
                <w:lang w:val="es-ES"/>
              </w:rPr>
              <w:t>ingeniería</w:t>
            </w:r>
            <w:r w:rsidR="00613298" w:rsidRPr="00A82092">
              <w:rPr>
                <w:rFonts w:asciiTheme="majorHAnsi" w:hAnsiTheme="majorHAnsi" w:cstheme="majorHAnsi"/>
                <w:sz w:val="18"/>
                <w:szCs w:val="18"/>
                <w:lang w:val="es-ES"/>
              </w:rPr>
              <w:t xml:space="preserve"> de la Energía, Transición Energética, Gestión de Recursos </w:t>
            </w:r>
            <w:r w:rsidR="00613298" w:rsidRPr="00A82092">
              <w:rPr>
                <w:rFonts w:asciiTheme="majorHAnsi" w:hAnsiTheme="majorHAnsi" w:cstheme="majorHAnsi"/>
                <w:sz w:val="18"/>
                <w:szCs w:val="18"/>
                <w:lang w:val="es-ES"/>
              </w:rPr>
              <w:lastRenderedPageBreak/>
              <w:t>Naturales, Ingeniería Ambiental, Gestión de Hidrocarburos</w:t>
            </w:r>
            <w:r w:rsidR="00E03612" w:rsidRPr="00A82092">
              <w:rPr>
                <w:rFonts w:asciiTheme="majorHAnsi" w:hAnsiTheme="majorHAnsi" w:cstheme="majorHAnsi"/>
                <w:sz w:val="18"/>
                <w:szCs w:val="18"/>
                <w:lang w:val="es-ES"/>
              </w:rPr>
              <w:t xml:space="preserve"> o </w:t>
            </w:r>
            <w:r w:rsidR="0040441F" w:rsidRPr="00A82092">
              <w:rPr>
                <w:rFonts w:asciiTheme="majorHAnsi" w:hAnsiTheme="majorHAnsi" w:cstheme="majorHAnsi"/>
                <w:sz w:val="18"/>
                <w:szCs w:val="18"/>
                <w:lang w:val="es-ES"/>
              </w:rPr>
              <w:t>áreas</w:t>
            </w:r>
            <w:r w:rsidR="00E03612" w:rsidRPr="00A82092">
              <w:rPr>
                <w:rFonts w:asciiTheme="majorHAnsi" w:hAnsiTheme="majorHAnsi" w:cstheme="majorHAnsi"/>
                <w:sz w:val="18"/>
                <w:szCs w:val="18"/>
                <w:lang w:val="es-ES"/>
              </w:rPr>
              <w:t xml:space="preserve"> afines</w:t>
            </w:r>
          </w:p>
        </w:tc>
        <w:tc>
          <w:tcPr>
            <w:tcW w:w="3131" w:type="pct"/>
            <w:hideMark/>
          </w:tcPr>
          <w:p w14:paraId="578203EF" w14:textId="757EC6C5" w:rsidR="00A82092" w:rsidRPr="00A82092" w:rsidRDefault="00A82092" w:rsidP="00A82092">
            <w:pPr>
              <w:pStyle w:val="ListParagraph"/>
              <w:numPr>
                <w:ilvl w:val="0"/>
                <w:numId w:val="12"/>
              </w:numPr>
              <w:spacing w:line="276" w:lineRule="auto"/>
              <w:jc w:val="both"/>
              <w:cnfStyle w:val="000000100000" w:firstRow="0" w:lastRow="0" w:firstColumn="0" w:lastColumn="0" w:oddVBand="0" w:evenVBand="0" w:oddHBand="1" w:evenHBand="0" w:firstRowFirstColumn="0" w:firstRowLastColumn="0" w:lastRowFirstColumn="0" w:lastRowLastColumn="0"/>
              <w:rPr>
                <w:rStyle w:val="Strong"/>
                <w:rFonts w:asciiTheme="majorHAnsi" w:eastAsia="Arial" w:hAnsiTheme="majorHAnsi" w:cstheme="majorHAnsi"/>
                <w:b w:val="0"/>
                <w:bCs w:val="0"/>
                <w:sz w:val="18"/>
                <w:szCs w:val="18"/>
                <w:lang w:val="es-MX"/>
              </w:rPr>
            </w:pPr>
            <w:r w:rsidRPr="00A82092">
              <w:rPr>
                <w:rFonts w:asciiTheme="majorHAnsi" w:eastAsia="Arial" w:hAnsiTheme="majorHAnsi" w:cstheme="majorHAnsi"/>
                <w:sz w:val="18"/>
                <w:szCs w:val="18"/>
                <w:lang w:val="es-MX"/>
              </w:rPr>
              <w:lastRenderedPageBreak/>
              <w:t>ítulo universitario en ingeniería petrolera, industrial, química o carreras afines, representa una ventaja contar con una maestría o un doctorado en un área relacionada</w:t>
            </w:r>
          </w:p>
          <w:p w14:paraId="75D991DB" w14:textId="38A61BB7" w:rsidR="00F46F50" w:rsidRPr="00A82092" w:rsidRDefault="00F46F50" w:rsidP="00D0727D">
            <w:pPr>
              <w:numPr>
                <w:ilvl w:val="0"/>
                <w:numId w:val="12"/>
              </w:num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r w:rsidRPr="00A82092">
              <w:rPr>
                <w:rStyle w:val="Strong"/>
                <w:rFonts w:asciiTheme="majorHAnsi" w:hAnsiTheme="majorHAnsi" w:cstheme="majorHAnsi"/>
                <w:b w:val="0"/>
                <w:bCs w:val="0"/>
                <w:sz w:val="18"/>
                <w:szCs w:val="18"/>
                <w:lang w:val="es-ES"/>
              </w:rPr>
              <w:t>Experiencia</w:t>
            </w:r>
            <w:r w:rsidR="00595EC0" w:rsidRPr="00A82092">
              <w:rPr>
                <w:rStyle w:val="Strong"/>
                <w:rFonts w:asciiTheme="majorHAnsi" w:hAnsiTheme="majorHAnsi" w:cstheme="majorHAnsi"/>
                <w:b w:val="0"/>
                <w:bCs w:val="0"/>
                <w:sz w:val="18"/>
                <w:szCs w:val="18"/>
                <w:lang w:val="es-ES"/>
              </w:rPr>
              <w:t xml:space="preserve"> laboral</w:t>
            </w:r>
            <w:r w:rsidRPr="00A82092">
              <w:rPr>
                <w:rStyle w:val="Strong"/>
                <w:rFonts w:asciiTheme="majorHAnsi" w:hAnsiTheme="majorHAnsi" w:cstheme="majorHAnsi"/>
                <w:b w:val="0"/>
                <w:bCs w:val="0"/>
                <w:sz w:val="18"/>
                <w:szCs w:val="18"/>
                <w:lang w:val="es-ES"/>
              </w:rPr>
              <w:t xml:space="preserve"> mínima de 5 años</w:t>
            </w:r>
            <w:r w:rsidRPr="00A82092">
              <w:rPr>
                <w:rFonts w:asciiTheme="majorHAnsi" w:hAnsiTheme="majorHAnsi" w:cstheme="majorHAnsi"/>
                <w:sz w:val="18"/>
                <w:szCs w:val="18"/>
                <w:lang w:val="es-ES"/>
              </w:rPr>
              <w:t xml:space="preserve"> en la </w:t>
            </w:r>
            <w:r w:rsidRPr="00A82092">
              <w:rPr>
                <w:rStyle w:val="Strong"/>
                <w:rFonts w:asciiTheme="majorHAnsi" w:hAnsiTheme="majorHAnsi" w:cstheme="majorHAnsi"/>
                <w:b w:val="0"/>
                <w:bCs w:val="0"/>
                <w:sz w:val="18"/>
                <w:szCs w:val="18"/>
                <w:lang w:val="es-ES"/>
              </w:rPr>
              <w:t>formulación, evaluación o actualización de Contribuciones Determinadas a Nivel Nacional (NDC)</w:t>
            </w:r>
            <w:r w:rsidRPr="00A82092">
              <w:rPr>
                <w:rFonts w:asciiTheme="majorHAnsi" w:hAnsiTheme="majorHAnsi" w:cstheme="majorHAnsi"/>
                <w:sz w:val="18"/>
                <w:szCs w:val="18"/>
                <w:lang w:val="es-ES"/>
              </w:rPr>
              <w:t xml:space="preserve"> y/o en el </w:t>
            </w:r>
            <w:r w:rsidRPr="00A82092">
              <w:rPr>
                <w:rStyle w:val="Strong"/>
                <w:rFonts w:asciiTheme="majorHAnsi" w:hAnsiTheme="majorHAnsi" w:cstheme="majorHAnsi"/>
                <w:b w:val="0"/>
                <w:bCs w:val="0"/>
                <w:sz w:val="18"/>
                <w:szCs w:val="18"/>
                <w:lang w:val="es-ES"/>
              </w:rPr>
              <w:t>diseño de políticas sectoriales climáticas</w:t>
            </w:r>
            <w:r w:rsidRPr="00A82092">
              <w:rPr>
                <w:rFonts w:asciiTheme="majorHAnsi" w:hAnsiTheme="majorHAnsi" w:cstheme="majorHAnsi"/>
                <w:sz w:val="18"/>
                <w:szCs w:val="18"/>
                <w:lang w:val="es-ES"/>
              </w:rPr>
              <w:t xml:space="preserve"> relacionadas con el </w:t>
            </w:r>
            <w:r w:rsidRPr="00A82092">
              <w:rPr>
                <w:rStyle w:val="Strong"/>
                <w:rFonts w:asciiTheme="majorHAnsi" w:hAnsiTheme="majorHAnsi" w:cstheme="majorHAnsi"/>
                <w:b w:val="0"/>
                <w:bCs w:val="0"/>
                <w:sz w:val="18"/>
                <w:szCs w:val="18"/>
                <w:lang w:val="es-ES"/>
              </w:rPr>
              <w:t>sector de hidrocarburos</w:t>
            </w:r>
          </w:p>
          <w:p w14:paraId="248ADF1B" w14:textId="77777777" w:rsidR="00A82092" w:rsidRPr="00A82092" w:rsidRDefault="00F46F50" w:rsidP="00A82092">
            <w:pPr>
              <w:numPr>
                <w:ilvl w:val="0"/>
                <w:numId w:val="12"/>
              </w:num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r w:rsidRPr="00A82092">
              <w:rPr>
                <w:rStyle w:val="Strong"/>
                <w:rFonts w:asciiTheme="majorHAnsi" w:hAnsiTheme="majorHAnsi" w:cstheme="majorHAnsi"/>
                <w:b w:val="0"/>
                <w:bCs w:val="0"/>
                <w:sz w:val="18"/>
                <w:szCs w:val="18"/>
                <w:lang w:val="es-ES"/>
              </w:rPr>
              <w:lastRenderedPageBreak/>
              <w:t>Experiencia comprobada en la política climática de México</w:t>
            </w:r>
            <w:r w:rsidRPr="00A82092">
              <w:rPr>
                <w:rFonts w:asciiTheme="majorHAnsi" w:hAnsiTheme="majorHAnsi" w:cstheme="majorHAnsi"/>
                <w:sz w:val="18"/>
                <w:szCs w:val="18"/>
                <w:lang w:val="es-ES"/>
              </w:rPr>
              <w:t xml:space="preserve"> y en el seguimiento de </w:t>
            </w:r>
            <w:r w:rsidRPr="00A82092">
              <w:rPr>
                <w:rStyle w:val="Strong"/>
                <w:rFonts w:asciiTheme="majorHAnsi" w:hAnsiTheme="majorHAnsi" w:cstheme="majorHAnsi"/>
                <w:b w:val="0"/>
                <w:bCs w:val="0"/>
                <w:sz w:val="18"/>
                <w:szCs w:val="18"/>
                <w:lang w:val="es-ES"/>
              </w:rPr>
              <w:t>compromisos internacionales</w:t>
            </w:r>
            <w:r w:rsidRPr="00A82092">
              <w:rPr>
                <w:rFonts w:asciiTheme="majorHAnsi" w:hAnsiTheme="majorHAnsi" w:cstheme="majorHAnsi"/>
                <w:sz w:val="18"/>
                <w:szCs w:val="18"/>
                <w:lang w:val="es-ES"/>
              </w:rPr>
              <w:t xml:space="preserve"> en materia de cambio climático</w:t>
            </w:r>
          </w:p>
          <w:p w14:paraId="423204C7" w14:textId="77777777" w:rsidR="00A82092" w:rsidRPr="00A82092" w:rsidRDefault="00F46F50" w:rsidP="00A82092">
            <w:pPr>
              <w:numPr>
                <w:ilvl w:val="0"/>
                <w:numId w:val="12"/>
              </w:num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r w:rsidRPr="00A82092">
              <w:rPr>
                <w:rStyle w:val="Strong"/>
                <w:rFonts w:asciiTheme="majorHAnsi" w:hAnsiTheme="majorHAnsi" w:cstheme="majorHAnsi"/>
                <w:b w:val="0"/>
                <w:bCs w:val="0"/>
                <w:sz w:val="18"/>
                <w:szCs w:val="18"/>
                <w:lang w:val="es-ES"/>
              </w:rPr>
              <w:t>Experiencia en el trabajo con entidades gubernamentales</w:t>
            </w:r>
            <w:r w:rsidRPr="00A82092">
              <w:rPr>
                <w:rFonts w:asciiTheme="majorHAnsi" w:hAnsiTheme="majorHAnsi" w:cstheme="majorHAnsi"/>
                <w:sz w:val="18"/>
                <w:szCs w:val="18"/>
                <w:lang w:val="es-ES"/>
              </w:rPr>
              <w:t xml:space="preserve"> y en la </w:t>
            </w:r>
            <w:r w:rsidRPr="00A82092">
              <w:rPr>
                <w:rStyle w:val="Strong"/>
                <w:rFonts w:asciiTheme="majorHAnsi" w:hAnsiTheme="majorHAnsi" w:cstheme="majorHAnsi"/>
                <w:b w:val="0"/>
                <w:bCs w:val="0"/>
                <w:sz w:val="18"/>
                <w:szCs w:val="18"/>
                <w:lang w:val="es-ES"/>
              </w:rPr>
              <w:t>comunicación con funcionarios gubernamentales de alto nivel</w:t>
            </w:r>
            <w:r w:rsidRPr="00A82092">
              <w:rPr>
                <w:rFonts w:asciiTheme="majorHAnsi" w:hAnsiTheme="majorHAnsi" w:cstheme="majorHAnsi"/>
                <w:sz w:val="18"/>
                <w:szCs w:val="18"/>
                <w:lang w:val="es-ES"/>
              </w:rPr>
              <w:t xml:space="preserve">, particularmente en el sector energético y ambiental, incluyendo el manejo de emisiones y la transición energética en el sector </w:t>
            </w:r>
            <w:r w:rsidR="004C2456" w:rsidRPr="00A82092">
              <w:rPr>
                <w:rFonts w:asciiTheme="majorHAnsi" w:hAnsiTheme="majorHAnsi" w:cstheme="majorHAnsi"/>
                <w:sz w:val="18"/>
                <w:szCs w:val="18"/>
                <w:lang w:val="es-ES"/>
              </w:rPr>
              <w:t>de petróleo y gas</w:t>
            </w:r>
          </w:p>
          <w:p w14:paraId="74742229" w14:textId="77777777" w:rsidR="00A82092" w:rsidRPr="00A82092" w:rsidRDefault="00A82092" w:rsidP="00A82092">
            <w:pPr>
              <w:numPr>
                <w:ilvl w:val="0"/>
                <w:numId w:val="12"/>
              </w:num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r w:rsidRPr="00A82092">
              <w:rPr>
                <w:rFonts w:asciiTheme="majorHAnsi" w:hAnsiTheme="majorHAnsi" w:cstheme="majorHAnsi"/>
                <w:sz w:val="18"/>
                <w:szCs w:val="18"/>
                <w:lang w:val="es-MX"/>
              </w:rPr>
              <w:t>Experiencia e</w:t>
            </w:r>
            <w:r w:rsidR="00D23C4C" w:rsidRPr="00A82092">
              <w:rPr>
                <w:rFonts w:asciiTheme="majorHAnsi" w:eastAsia="Calibri" w:hAnsiTheme="majorHAnsi" w:cstheme="majorHAnsi"/>
                <w:sz w:val="18"/>
                <w:szCs w:val="18"/>
                <w:lang w:val="es-MX"/>
              </w:rPr>
              <w:t>n la cadena productiva de petróleo y sus derivados (E&amp;P, Refinación, logística y distribución)</w:t>
            </w:r>
          </w:p>
          <w:p w14:paraId="0CCCFCE1" w14:textId="6B5A4F68" w:rsidR="00C953FF" w:rsidRPr="00A82092" w:rsidRDefault="00D23C4C" w:rsidP="00A82092">
            <w:pPr>
              <w:numPr>
                <w:ilvl w:val="0"/>
                <w:numId w:val="12"/>
              </w:num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r w:rsidRPr="00A82092">
              <w:rPr>
                <w:rFonts w:asciiTheme="majorHAnsi" w:eastAsia="Calibri" w:hAnsiTheme="majorHAnsi" w:cstheme="majorHAnsi"/>
                <w:sz w:val="18"/>
                <w:szCs w:val="18"/>
                <w:lang w:val="es-MX"/>
              </w:rPr>
              <w:t>Conocimientos de las metodologías de estimación de emisiones y mitigación de gases de efecto invernadero de proyectos en este sector</w:t>
            </w:r>
          </w:p>
          <w:p w14:paraId="3D40A3C1" w14:textId="77777777" w:rsidR="00A82092" w:rsidRPr="00A82092" w:rsidRDefault="00A82092" w:rsidP="00A82092">
            <w:pPr>
              <w:pStyle w:val="ListParagraph"/>
              <w:numPr>
                <w:ilvl w:val="0"/>
                <w:numId w:val="12"/>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proofErr w:type="spellStart"/>
            <w:r w:rsidRPr="00420C29">
              <w:rPr>
                <w:rFonts w:asciiTheme="majorHAnsi" w:eastAsia="Arial" w:hAnsiTheme="majorHAnsi" w:cstheme="majorHAnsi"/>
                <w:sz w:val="18"/>
                <w:szCs w:val="18"/>
                <w:lang w:val="fr-FR"/>
              </w:rPr>
              <w:t>Experiencia</w:t>
            </w:r>
            <w:proofErr w:type="spellEnd"/>
            <w:r w:rsidRPr="00420C29">
              <w:rPr>
                <w:rFonts w:asciiTheme="majorHAnsi" w:eastAsia="Arial" w:hAnsiTheme="majorHAnsi" w:cstheme="majorHAnsi"/>
                <w:sz w:val="18"/>
                <w:szCs w:val="18"/>
                <w:lang w:val="fr-FR"/>
              </w:rPr>
              <w:t xml:space="preserve"> en la </w:t>
            </w:r>
            <w:proofErr w:type="spellStart"/>
            <w:r w:rsidRPr="00420C29">
              <w:rPr>
                <w:rFonts w:asciiTheme="majorHAnsi" w:eastAsia="Arial" w:hAnsiTheme="majorHAnsi" w:cstheme="majorHAnsi"/>
                <w:sz w:val="18"/>
                <w:szCs w:val="18"/>
                <w:lang w:val="fr-FR"/>
              </w:rPr>
              <w:t>implementación</w:t>
            </w:r>
            <w:proofErr w:type="spellEnd"/>
            <w:r w:rsidRPr="00420C29">
              <w:rPr>
                <w:rFonts w:asciiTheme="majorHAnsi" w:eastAsia="Arial" w:hAnsiTheme="majorHAnsi" w:cstheme="majorHAnsi"/>
                <w:sz w:val="18"/>
                <w:szCs w:val="18"/>
                <w:lang w:val="fr-FR"/>
              </w:rPr>
              <w:t xml:space="preserve"> de </w:t>
            </w:r>
            <w:proofErr w:type="spellStart"/>
            <w:r w:rsidRPr="00420C29">
              <w:rPr>
                <w:rFonts w:asciiTheme="majorHAnsi" w:eastAsia="Arial" w:hAnsiTheme="majorHAnsi" w:cstheme="majorHAnsi"/>
                <w:sz w:val="18"/>
                <w:szCs w:val="18"/>
                <w:lang w:val="fr-FR"/>
              </w:rPr>
              <w:t>proyectos</w:t>
            </w:r>
            <w:proofErr w:type="spellEnd"/>
            <w:r w:rsidRPr="00420C29">
              <w:rPr>
                <w:rFonts w:asciiTheme="majorHAnsi" w:eastAsia="Arial" w:hAnsiTheme="majorHAnsi" w:cstheme="majorHAnsi"/>
                <w:sz w:val="18"/>
                <w:szCs w:val="18"/>
                <w:lang w:val="fr-FR"/>
              </w:rPr>
              <w:t xml:space="preserve"> de </w:t>
            </w:r>
            <w:proofErr w:type="spellStart"/>
            <w:r w:rsidRPr="00420C29">
              <w:rPr>
                <w:rFonts w:asciiTheme="majorHAnsi" w:eastAsia="Arial" w:hAnsiTheme="majorHAnsi" w:cstheme="majorHAnsi"/>
                <w:sz w:val="18"/>
                <w:szCs w:val="18"/>
                <w:lang w:val="fr-FR"/>
              </w:rPr>
              <w:t>mitigación</w:t>
            </w:r>
            <w:proofErr w:type="spellEnd"/>
          </w:p>
          <w:p w14:paraId="73D6FAC7" w14:textId="77777777" w:rsidR="00A82092" w:rsidRPr="00A82092" w:rsidRDefault="00A82092" w:rsidP="00A82092">
            <w:pPr>
              <w:pStyle w:val="Default"/>
              <w:numPr>
                <w:ilvl w:val="0"/>
                <w:numId w:val="12"/>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lang w:val="es-ES"/>
              </w:rPr>
            </w:pPr>
            <w:r w:rsidRPr="00A82092">
              <w:rPr>
                <w:rFonts w:asciiTheme="majorHAnsi" w:eastAsia="Arial" w:hAnsiTheme="majorHAnsi" w:cstheme="majorHAnsi"/>
                <w:sz w:val="18"/>
                <w:szCs w:val="18"/>
                <w:lang w:val="es-MX"/>
              </w:rPr>
              <w:t>Uso avanzado de herramientas de Excel</w:t>
            </w:r>
          </w:p>
          <w:p w14:paraId="58D09D4A" w14:textId="4243A88E" w:rsidR="00F43AD1" w:rsidRPr="00A82092" w:rsidRDefault="00A82092" w:rsidP="00A82092">
            <w:pPr>
              <w:numPr>
                <w:ilvl w:val="0"/>
                <w:numId w:val="12"/>
              </w:num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r w:rsidRPr="00A82092">
              <w:rPr>
                <w:rFonts w:asciiTheme="majorHAnsi" w:eastAsia="Arial" w:hAnsiTheme="majorHAnsi" w:cstheme="majorHAnsi"/>
                <w:sz w:val="18"/>
                <w:szCs w:val="18"/>
                <w:lang w:val="es-MX"/>
              </w:rPr>
              <w:t>Análisis de una gran cantidad de datos</w:t>
            </w:r>
            <w:r w:rsidR="00CB34B4" w:rsidRPr="00420C29">
              <w:rPr>
                <w:rFonts w:asciiTheme="majorHAnsi" w:hAnsiTheme="majorHAnsi" w:cstheme="majorHAnsi"/>
                <w:sz w:val="18"/>
                <w:szCs w:val="18"/>
                <w:lang w:val="fr-FR"/>
              </w:rPr>
              <w:t xml:space="preserve"> </w:t>
            </w:r>
          </w:p>
        </w:tc>
      </w:tr>
      <w:tr w:rsidR="00E20665" w:rsidRPr="00420C29" w14:paraId="1C67E467" w14:textId="77777777" w:rsidTr="00E20665">
        <w:trPr>
          <w:jc w:val="center"/>
        </w:trPr>
        <w:tc>
          <w:tcPr>
            <w:cnfStyle w:val="001000000000" w:firstRow="0" w:lastRow="0" w:firstColumn="1" w:lastColumn="0" w:oddVBand="0" w:evenVBand="0" w:oddHBand="0" w:evenHBand="0" w:firstRowFirstColumn="0" w:firstRowLastColumn="0" w:lastRowFirstColumn="0" w:lastRowLastColumn="0"/>
            <w:tcW w:w="579" w:type="pct"/>
            <w:hideMark/>
          </w:tcPr>
          <w:p w14:paraId="55B86743" w14:textId="77777777" w:rsidR="00AA1DCA" w:rsidRPr="00A82092" w:rsidRDefault="00AA1DCA" w:rsidP="00D0727D">
            <w:pPr>
              <w:jc w:val="both"/>
              <w:rPr>
                <w:rFonts w:asciiTheme="majorHAnsi" w:hAnsiTheme="majorHAnsi" w:cstheme="majorHAnsi"/>
                <w:b w:val="0"/>
                <w:bCs w:val="0"/>
                <w:sz w:val="18"/>
                <w:szCs w:val="18"/>
                <w:lang w:val="es-ES"/>
              </w:rPr>
            </w:pPr>
            <w:r w:rsidRPr="00A82092">
              <w:rPr>
                <w:rStyle w:val="Strong"/>
                <w:rFonts w:asciiTheme="majorHAnsi" w:hAnsiTheme="majorHAnsi" w:cstheme="majorHAnsi"/>
                <w:sz w:val="18"/>
                <w:szCs w:val="18"/>
                <w:lang w:val="es-ES"/>
              </w:rPr>
              <w:lastRenderedPageBreak/>
              <w:t>Industria</w:t>
            </w:r>
          </w:p>
        </w:tc>
        <w:tc>
          <w:tcPr>
            <w:tcW w:w="548" w:type="pct"/>
            <w:hideMark/>
          </w:tcPr>
          <w:p w14:paraId="1E5E59BF" w14:textId="77777777" w:rsidR="00AA1DCA" w:rsidRPr="00A82092" w:rsidRDefault="00AA1DCA" w:rsidP="00D0727D">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s-ES"/>
              </w:rPr>
            </w:pPr>
            <w:r w:rsidRPr="00A82092">
              <w:rPr>
                <w:rFonts w:asciiTheme="majorHAnsi" w:hAnsiTheme="majorHAnsi" w:cstheme="majorHAnsi"/>
                <w:sz w:val="18"/>
                <w:szCs w:val="18"/>
                <w:lang w:val="es-ES"/>
              </w:rPr>
              <w:t>Experto/a en Mitigación Industrial</w:t>
            </w:r>
          </w:p>
        </w:tc>
        <w:tc>
          <w:tcPr>
            <w:tcW w:w="742" w:type="pct"/>
            <w:hideMark/>
          </w:tcPr>
          <w:p w14:paraId="24A5B726" w14:textId="4AC15AB1" w:rsidR="00AA1DCA" w:rsidRPr="00A82092" w:rsidRDefault="00F43AD1" w:rsidP="00D0727D">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s-ES"/>
              </w:rPr>
            </w:pPr>
            <w:r w:rsidRPr="00A82092">
              <w:rPr>
                <w:rFonts w:asciiTheme="majorHAnsi" w:hAnsiTheme="majorHAnsi" w:cstheme="majorHAnsi"/>
                <w:sz w:val="18"/>
                <w:szCs w:val="18"/>
                <w:lang w:val="es-ES"/>
              </w:rPr>
              <w:t xml:space="preserve">Estudios superiores en </w:t>
            </w:r>
            <w:r w:rsidR="00AA1DCA" w:rsidRPr="00A82092">
              <w:rPr>
                <w:rFonts w:asciiTheme="majorHAnsi" w:hAnsiTheme="majorHAnsi" w:cstheme="majorHAnsi"/>
                <w:sz w:val="18"/>
                <w:szCs w:val="18"/>
                <w:lang w:val="es-ES"/>
              </w:rPr>
              <w:t xml:space="preserve">Ingeniería industrial, </w:t>
            </w:r>
            <w:r w:rsidR="0040441F" w:rsidRPr="00A82092">
              <w:rPr>
                <w:rFonts w:asciiTheme="majorHAnsi" w:hAnsiTheme="majorHAnsi" w:cstheme="majorHAnsi"/>
                <w:sz w:val="18"/>
                <w:szCs w:val="18"/>
                <w:lang w:val="es-ES"/>
              </w:rPr>
              <w:t>ingeniería</w:t>
            </w:r>
            <w:r w:rsidRPr="00A82092">
              <w:rPr>
                <w:rFonts w:asciiTheme="majorHAnsi" w:hAnsiTheme="majorHAnsi" w:cstheme="majorHAnsi"/>
                <w:sz w:val="18"/>
                <w:szCs w:val="18"/>
                <w:lang w:val="es-ES"/>
              </w:rPr>
              <w:t xml:space="preserve"> </w:t>
            </w:r>
            <w:r w:rsidR="00AA1DCA" w:rsidRPr="00A82092">
              <w:rPr>
                <w:rFonts w:asciiTheme="majorHAnsi" w:hAnsiTheme="majorHAnsi" w:cstheme="majorHAnsi"/>
                <w:sz w:val="18"/>
                <w:szCs w:val="18"/>
                <w:lang w:val="es-ES"/>
              </w:rPr>
              <w:t>química, energética</w:t>
            </w:r>
            <w:r w:rsidRPr="00A82092">
              <w:rPr>
                <w:rFonts w:asciiTheme="majorHAnsi" w:hAnsiTheme="majorHAnsi" w:cstheme="majorHAnsi"/>
                <w:sz w:val="18"/>
                <w:szCs w:val="18"/>
                <w:lang w:val="es-ES"/>
              </w:rPr>
              <w:t xml:space="preserve">, </w:t>
            </w:r>
            <w:r w:rsidR="00E40C64" w:rsidRPr="00A82092">
              <w:rPr>
                <w:rFonts w:asciiTheme="majorHAnsi" w:hAnsiTheme="majorHAnsi" w:cstheme="majorHAnsi"/>
                <w:sz w:val="18"/>
                <w:szCs w:val="18"/>
                <w:lang w:val="es-ES"/>
              </w:rPr>
              <w:t>política</w:t>
            </w:r>
            <w:r w:rsidRPr="00A82092">
              <w:rPr>
                <w:rFonts w:asciiTheme="majorHAnsi" w:hAnsiTheme="majorHAnsi" w:cstheme="majorHAnsi"/>
                <w:sz w:val="18"/>
                <w:szCs w:val="18"/>
                <w:lang w:val="es-ES"/>
              </w:rPr>
              <w:t xml:space="preserve"> </w:t>
            </w:r>
            <w:r w:rsidR="0020659B" w:rsidRPr="00A82092">
              <w:rPr>
                <w:rFonts w:asciiTheme="majorHAnsi" w:hAnsiTheme="majorHAnsi" w:cstheme="majorHAnsi"/>
                <w:sz w:val="18"/>
                <w:szCs w:val="18"/>
                <w:lang w:val="es-ES"/>
              </w:rPr>
              <w:t>pública</w:t>
            </w:r>
            <w:r w:rsidRPr="00A82092">
              <w:rPr>
                <w:rFonts w:asciiTheme="majorHAnsi" w:hAnsiTheme="majorHAnsi" w:cstheme="majorHAnsi"/>
                <w:sz w:val="18"/>
                <w:szCs w:val="18"/>
                <w:lang w:val="es-ES"/>
              </w:rPr>
              <w:t xml:space="preserve"> o </w:t>
            </w:r>
            <w:r w:rsidR="0040441F" w:rsidRPr="00A82092">
              <w:rPr>
                <w:rFonts w:asciiTheme="majorHAnsi" w:hAnsiTheme="majorHAnsi" w:cstheme="majorHAnsi"/>
                <w:sz w:val="18"/>
                <w:szCs w:val="18"/>
                <w:lang w:val="es-ES"/>
              </w:rPr>
              <w:t>áreas</w:t>
            </w:r>
            <w:r w:rsidRPr="00A82092">
              <w:rPr>
                <w:rFonts w:asciiTheme="majorHAnsi" w:hAnsiTheme="majorHAnsi" w:cstheme="majorHAnsi"/>
                <w:sz w:val="18"/>
                <w:szCs w:val="18"/>
                <w:lang w:val="es-ES"/>
              </w:rPr>
              <w:t xml:space="preserve"> afines</w:t>
            </w:r>
          </w:p>
        </w:tc>
        <w:tc>
          <w:tcPr>
            <w:tcW w:w="3131" w:type="pct"/>
            <w:hideMark/>
          </w:tcPr>
          <w:p w14:paraId="026EEB0C" w14:textId="29849364" w:rsidR="00A82092" w:rsidRPr="00A82092" w:rsidRDefault="00A82092" w:rsidP="00A82092">
            <w:pPr>
              <w:numPr>
                <w:ilvl w:val="0"/>
                <w:numId w:val="12"/>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18"/>
                <w:szCs w:val="18"/>
                <w:lang w:val="es-MX"/>
              </w:rPr>
            </w:pPr>
            <w:r w:rsidRPr="00A82092">
              <w:rPr>
                <w:rFonts w:asciiTheme="majorHAnsi" w:eastAsia="Calibri" w:hAnsiTheme="majorHAnsi" w:cstheme="majorHAnsi"/>
                <w:sz w:val="18"/>
                <w:szCs w:val="18"/>
                <w:lang w:val="es-MX"/>
              </w:rPr>
              <w:t>Contar con título universitario en ingeniería eléctrica, ambiental, química, industrial, construcción, ambiental, proyectos climáticos o similares, representa una ventaja contar con una maestría o un doctorado en un área relacionada</w:t>
            </w:r>
          </w:p>
          <w:p w14:paraId="3652357D" w14:textId="2695C86D" w:rsidR="00430063" w:rsidRPr="00A82092" w:rsidRDefault="00430063" w:rsidP="00A82092">
            <w:pPr>
              <w:numPr>
                <w:ilvl w:val="0"/>
                <w:numId w:val="12"/>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18"/>
                <w:szCs w:val="18"/>
                <w:lang w:val="es-MX"/>
              </w:rPr>
            </w:pPr>
            <w:r w:rsidRPr="00A82092">
              <w:rPr>
                <w:rFonts w:asciiTheme="majorHAnsi" w:eastAsia="Calibri" w:hAnsiTheme="majorHAnsi" w:cstheme="majorHAnsi"/>
                <w:sz w:val="18"/>
                <w:szCs w:val="18"/>
                <w:lang w:val="es-MX"/>
              </w:rPr>
              <w:t xml:space="preserve">Experiencia </w:t>
            </w:r>
            <w:r w:rsidR="00B91681" w:rsidRPr="00A82092">
              <w:rPr>
                <w:rFonts w:asciiTheme="majorHAnsi" w:eastAsia="Calibri" w:hAnsiTheme="majorHAnsi" w:cstheme="majorHAnsi"/>
                <w:sz w:val="18"/>
                <w:szCs w:val="18"/>
                <w:lang w:val="es-MX"/>
              </w:rPr>
              <w:t xml:space="preserve">laboral </w:t>
            </w:r>
            <w:r w:rsidRPr="00A82092">
              <w:rPr>
                <w:rFonts w:asciiTheme="majorHAnsi" w:eastAsia="Calibri" w:hAnsiTheme="majorHAnsi" w:cstheme="majorHAnsi"/>
                <w:sz w:val="18"/>
                <w:szCs w:val="18"/>
                <w:lang w:val="es-MX"/>
              </w:rPr>
              <w:t>mínima de 5 años en la formulación, evaluación o actualización de Contribuciones Determinadas a Nivel Nacional (NDC) y/o en el diseño de políticas sectoriales climáticas relacionadas con el sector industrial</w:t>
            </w:r>
          </w:p>
          <w:p w14:paraId="0ADAD8F3" w14:textId="4DCC02D7" w:rsidR="00430063" w:rsidRPr="00A82092" w:rsidRDefault="00430063" w:rsidP="00A82092">
            <w:pPr>
              <w:numPr>
                <w:ilvl w:val="0"/>
                <w:numId w:val="12"/>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18"/>
                <w:szCs w:val="18"/>
                <w:lang w:val="es-MX"/>
              </w:rPr>
            </w:pPr>
            <w:r w:rsidRPr="00A82092">
              <w:rPr>
                <w:rFonts w:asciiTheme="majorHAnsi" w:eastAsia="Calibri" w:hAnsiTheme="majorHAnsi" w:cstheme="majorHAnsi"/>
                <w:sz w:val="18"/>
                <w:szCs w:val="18"/>
                <w:lang w:val="es-MX"/>
              </w:rPr>
              <w:t>Experiencia comprobada en la política climática de México y en el seguimiento de compromisos internacionales en el ámbito de la mitigación de emisiones industriales y la transición hacia una industria baja en carbono</w:t>
            </w:r>
          </w:p>
          <w:p w14:paraId="08C1A245" w14:textId="411AE218" w:rsidR="00430063" w:rsidRPr="00A82092" w:rsidRDefault="00430063" w:rsidP="00A82092">
            <w:pPr>
              <w:numPr>
                <w:ilvl w:val="0"/>
                <w:numId w:val="12"/>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18"/>
                <w:szCs w:val="18"/>
                <w:lang w:val="es-MX"/>
              </w:rPr>
            </w:pPr>
            <w:r w:rsidRPr="00A82092">
              <w:rPr>
                <w:rFonts w:asciiTheme="majorHAnsi" w:eastAsia="Calibri" w:hAnsiTheme="majorHAnsi" w:cstheme="majorHAnsi"/>
                <w:sz w:val="18"/>
                <w:szCs w:val="18"/>
                <w:lang w:val="es-MX"/>
              </w:rPr>
              <w:t>Experiencia en el trabajo con entidades gubernamentales y en la comunicación con funcionarios gubernamentales de alto nivel relacionados con la industria y el cambio climático.</w:t>
            </w:r>
          </w:p>
          <w:p w14:paraId="42E4C926" w14:textId="247F96E1" w:rsidR="00C953FF" w:rsidRPr="00A82092" w:rsidRDefault="00D23C4C" w:rsidP="00A82092">
            <w:pPr>
              <w:numPr>
                <w:ilvl w:val="0"/>
                <w:numId w:val="12"/>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18"/>
                <w:szCs w:val="18"/>
                <w:lang w:val="es-MX"/>
              </w:rPr>
            </w:pPr>
            <w:r w:rsidRPr="00A82092">
              <w:rPr>
                <w:rFonts w:asciiTheme="majorHAnsi" w:eastAsia="Calibri" w:hAnsiTheme="majorHAnsi" w:cstheme="majorHAnsi"/>
                <w:sz w:val="18"/>
                <w:szCs w:val="18"/>
                <w:lang w:val="es-MX"/>
              </w:rPr>
              <w:t>Proyectos de medidas de mitigación en el sector industrial</w:t>
            </w:r>
          </w:p>
          <w:p w14:paraId="459F90F3" w14:textId="77777777" w:rsidR="00C953FF" w:rsidRPr="00A82092" w:rsidRDefault="00D23C4C" w:rsidP="00A82092">
            <w:pPr>
              <w:numPr>
                <w:ilvl w:val="0"/>
                <w:numId w:val="12"/>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18"/>
                <w:szCs w:val="18"/>
                <w:lang w:val="es-MX"/>
              </w:rPr>
            </w:pPr>
            <w:r w:rsidRPr="00A82092">
              <w:rPr>
                <w:rFonts w:asciiTheme="majorHAnsi" w:eastAsia="Calibri" w:hAnsiTheme="majorHAnsi" w:cstheme="majorHAnsi"/>
                <w:sz w:val="18"/>
                <w:szCs w:val="18"/>
                <w:lang w:val="es-MX"/>
              </w:rPr>
              <w:t>Conocimientos de las metodologías de estimación de emisiones y mitigación de gases de efecto invernadero de proyectos en el sector industrial..</w:t>
            </w:r>
          </w:p>
          <w:p w14:paraId="02088DBF" w14:textId="77777777" w:rsidR="00A82092" w:rsidRPr="00A82092" w:rsidRDefault="00A82092" w:rsidP="00A82092">
            <w:pPr>
              <w:pStyle w:val="ListParagraph"/>
              <w:numPr>
                <w:ilvl w:val="0"/>
                <w:numId w:val="12"/>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s-ES"/>
              </w:rPr>
            </w:pPr>
            <w:proofErr w:type="spellStart"/>
            <w:r w:rsidRPr="00420C29">
              <w:rPr>
                <w:rFonts w:asciiTheme="majorHAnsi" w:eastAsia="Arial" w:hAnsiTheme="majorHAnsi" w:cstheme="majorHAnsi"/>
                <w:sz w:val="18"/>
                <w:szCs w:val="18"/>
                <w:lang w:val="fr-FR"/>
              </w:rPr>
              <w:t>Experiencia</w:t>
            </w:r>
            <w:proofErr w:type="spellEnd"/>
            <w:r w:rsidRPr="00420C29">
              <w:rPr>
                <w:rFonts w:asciiTheme="majorHAnsi" w:eastAsia="Arial" w:hAnsiTheme="majorHAnsi" w:cstheme="majorHAnsi"/>
                <w:sz w:val="18"/>
                <w:szCs w:val="18"/>
                <w:lang w:val="fr-FR"/>
              </w:rPr>
              <w:t xml:space="preserve"> en la </w:t>
            </w:r>
            <w:proofErr w:type="spellStart"/>
            <w:r w:rsidRPr="00420C29">
              <w:rPr>
                <w:rFonts w:asciiTheme="majorHAnsi" w:eastAsia="Arial" w:hAnsiTheme="majorHAnsi" w:cstheme="majorHAnsi"/>
                <w:sz w:val="18"/>
                <w:szCs w:val="18"/>
                <w:lang w:val="fr-FR"/>
              </w:rPr>
              <w:t>implementación</w:t>
            </w:r>
            <w:proofErr w:type="spellEnd"/>
            <w:r w:rsidRPr="00420C29">
              <w:rPr>
                <w:rFonts w:asciiTheme="majorHAnsi" w:eastAsia="Arial" w:hAnsiTheme="majorHAnsi" w:cstheme="majorHAnsi"/>
                <w:sz w:val="18"/>
                <w:szCs w:val="18"/>
                <w:lang w:val="fr-FR"/>
              </w:rPr>
              <w:t xml:space="preserve"> de </w:t>
            </w:r>
            <w:proofErr w:type="spellStart"/>
            <w:r w:rsidRPr="00420C29">
              <w:rPr>
                <w:rFonts w:asciiTheme="majorHAnsi" w:eastAsia="Arial" w:hAnsiTheme="majorHAnsi" w:cstheme="majorHAnsi"/>
                <w:sz w:val="18"/>
                <w:szCs w:val="18"/>
                <w:lang w:val="fr-FR"/>
              </w:rPr>
              <w:t>proyectos</w:t>
            </w:r>
            <w:proofErr w:type="spellEnd"/>
            <w:r w:rsidRPr="00420C29">
              <w:rPr>
                <w:rFonts w:asciiTheme="majorHAnsi" w:eastAsia="Arial" w:hAnsiTheme="majorHAnsi" w:cstheme="majorHAnsi"/>
                <w:sz w:val="18"/>
                <w:szCs w:val="18"/>
                <w:lang w:val="fr-FR"/>
              </w:rPr>
              <w:t xml:space="preserve"> de </w:t>
            </w:r>
            <w:proofErr w:type="spellStart"/>
            <w:r w:rsidRPr="00420C29">
              <w:rPr>
                <w:rFonts w:asciiTheme="majorHAnsi" w:eastAsia="Arial" w:hAnsiTheme="majorHAnsi" w:cstheme="majorHAnsi"/>
                <w:sz w:val="18"/>
                <w:szCs w:val="18"/>
                <w:lang w:val="fr-FR"/>
              </w:rPr>
              <w:t>mitigación</w:t>
            </w:r>
            <w:proofErr w:type="spellEnd"/>
          </w:p>
          <w:p w14:paraId="1ACC23A1" w14:textId="77777777" w:rsidR="00A82092" w:rsidRPr="00A82092" w:rsidRDefault="00A82092" w:rsidP="00A82092">
            <w:pPr>
              <w:pStyle w:val="Default"/>
              <w:numPr>
                <w:ilvl w:val="0"/>
                <w:numId w:val="12"/>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lang w:val="es-ES"/>
              </w:rPr>
            </w:pPr>
            <w:r w:rsidRPr="00A82092">
              <w:rPr>
                <w:rFonts w:asciiTheme="majorHAnsi" w:eastAsia="Arial" w:hAnsiTheme="majorHAnsi" w:cstheme="majorHAnsi"/>
                <w:sz w:val="18"/>
                <w:szCs w:val="18"/>
                <w:lang w:val="es-MX"/>
              </w:rPr>
              <w:t>Uso avanzado de herramientas de Excel</w:t>
            </w:r>
          </w:p>
          <w:p w14:paraId="57D2E416" w14:textId="39555C8B" w:rsidR="00AA1DCA" w:rsidRPr="00A82092" w:rsidRDefault="00A82092" w:rsidP="00A82092">
            <w:pPr>
              <w:pStyle w:val="Default"/>
              <w:numPr>
                <w:ilvl w:val="0"/>
                <w:numId w:val="12"/>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lang w:val="es-ES"/>
              </w:rPr>
            </w:pPr>
            <w:r w:rsidRPr="00A82092">
              <w:rPr>
                <w:rFonts w:asciiTheme="majorHAnsi" w:eastAsia="Arial" w:hAnsiTheme="majorHAnsi" w:cstheme="majorHAnsi"/>
                <w:sz w:val="18"/>
                <w:szCs w:val="18"/>
                <w:lang w:val="es-MX"/>
              </w:rPr>
              <w:t>Análisis de una gran cantidad de datos</w:t>
            </w:r>
            <w:r w:rsidRPr="00A82092">
              <w:rPr>
                <w:rFonts w:asciiTheme="majorHAnsi" w:hAnsiTheme="majorHAnsi" w:cstheme="majorHAnsi"/>
                <w:sz w:val="18"/>
                <w:szCs w:val="18"/>
                <w:lang w:val="es-ES"/>
              </w:rPr>
              <w:t xml:space="preserve"> </w:t>
            </w:r>
          </w:p>
        </w:tc>
      </w:tr>
      <w:tr w:rsidR="00E20665" w:rsidRPr="00420C29" w14:paraId="029D7A05" w14:textId="77777777" w:rsidTr="00E206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9" w:type="pct"/>
            <w:hideMark/>
          </w:tcPr>
          <w:p w14:paraId="58B1F984" w14:textId="77777777" w:rsidR="00AA1DCA" w:rsidRPr="00A82092" w:rsidRDefault="00AA1DCA" w:rsidP="00D0727D">
            <w:pPr>
              <w:jc w:val="both"/>
              <w:rPr>
                <w:rFonts w:asciiTheme="majorHAnsi" w:hAnsiTheme="majorHAnsi" w:cstheme="majorHAnsi"/>
                <w:b w:val="0"/>
                <w:bCs w:val="0"/>
                <w:sz w:val="18"/>
                <w:szCs w:val="18"/>
                <w:lang w:val="es-ES"/>
              </w:rPr>
            </w:pPr>
            <w:r w:rsidRPr="00A82092">
              <w:rPr>
                <w:rStyle w:val="Strong"/>
                <w:rFonts w:asciiTheme="majorHAnsi" w:hAnsiTheme="majorHAnsi" w:cstheme="majorHAnsi"/>
                <w:sz w:val="18"/>
                <w:szCs w:val="18"/>
                <w:lang w:val="es-ES"/>
              </w:rPr>
              <w:t>Residencial y Comercial</w:t>
            </w:r>
          </w:p>
        </w:tc>
        <w:tc>
          <w:tcPr>
            <w:tcW w:w="548" w:type="pct"/>
            <w:hideMark/>
          </w:tcPr>
          <w:p w14:paraId="3EBE1C56" w14:textId="77777777" w:rsidR="00AA1DCA" w:rsidRPr="00A82092" w:rsidRDefault="00AA1DCA" w:rsidP="00D0727D">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r w:rsidRPr="00A82092">
              <w:rPr>
                <w:rFonts w:asciiTheme="majorHAnsi" w:hAnsiTheme="majorHAnsi" w:cstheme="majorHAnsi"/>
                <w:sz w:val="18"/>
                <w:szCs w:val="18"/>
                <w:lang w:val="es-ES"/>
              </w:rPr>
              <w:t>Experto/a en Energía y Vivienda Eficiente</w:t>
            </w:r>
          </w:p>
        </w:tc>
        <w:tc>
          <w:tcPr>
            <w:tcW w:w="742" w:type="pct"/>
            <w:hideMark/>
          </w:tcPr>
          <w:p w14:paraId="1E51F1DA" w14:textId="557105DC" w:rsidR="00AA1DCA" w:rsidRPr="00A82092" w:rsidRDefault="00F46F50" w:rsidP="00D0727D">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r w:rsidRPr="00A82092">
              <w:rPr>
                <w:rFonts w:asciiTheme="majorHAnsi" w:hAnsiTheme="majorHAnsi" w:cstheme="majorHAnsi"/>
                <w:sz w:val="18"/>
                <w:szCs w:val="18"/>
                <w:lang w:val="es-ES"/>
              </w:rPr>
              <w:t xml:space="preserve">Estudios superiores en Arquitectura, </w:t>
            </w:r>
            <w:r w:rsidR="0040441F" w:rsidRPr="00A82092">
              <w:rPr>
                <w:rFonts w:asciiTheme="majorHAnsi" w:hAnsiTheme="majorHAnsi" w:cstheme="majorHAnsi"/>
                <w:sz w:val="18"/>
                <w:szCs w:val="18"/>
                <w:lang w:val="es-ES"/>
              </w:rPr>
              <w:t>Construcción</w:t>
            </w:r>
            <w:r w:rsidR="003872CF" w:rsidRPr="00A82092">
              <w:rPr>
                <w:rFonts w:asciiTheme="majorHAnsi" w:hAnsiTheme="majorHAnsi" w:cstheme="majorHAnsi"/>
                <w:sz w:val="18"/>
                <w:szCs w:val="18"/>
                <w:lang w:val="es-ES"/>
              </w:rPr>
              <w:t xml:space="preserve">, </w:t>
            </w:r>
            <w:r w:rsidR="00B91681" w:rsidRPr="00A82092">
              <w:rPr>
                <w:rFonts w:asciiTheme="majorHAnsi" w:hAnsiTheme="majorHAnsi" w:cstheme="majorHAnsi"/>
                <w:sz w:val="18"/>
                <w:szCs w:val="18"/>
                <w:lang w:val="es-ES"/>
              </w:rPr>
              <w:t xml:space="preserve">ingeniería energética, </w:t>
            </w:r>
            <w:r w:rsidR="00E40C64" w:rsidRPr="00A82092">
              <w:rPr>
                <w:rFonts w:asciiTheme="majorHAnsi" w:hAnsiTheme="majorHAnsi" w:cstheme="majorHAnsi"/>
                <w:sz w:val="18"/>
                <w:szCs w:val="18"/>
                <w:lang w:val="es-ES"/>
              </w:rPr>
              <w:t>política</w:t>
            </w:r>
            <w:r w:rsidR="0040441F" w:rsidRPr="00A82092">
              <w:rPr>
                <w:rFonts w:asciiTheme="majorHAnsi" w:hAnsiTheme="majorHAnsi" w:cstheme="majorHAnsi"/>
                <w:sz w:val="18"/>
                <w:szCs w:val="18"/>
                <w:lang w:val="es-ES"/>
              </w:rPr>
              <w:t xml:space="preserve"> </w:t>
            </w:r>
            <w:r w:rsidR="0020659B" w:rsidRPr="00A82092">
              <w:rPr>
                <w:rFonts w:asciiTheme="majorHAnsi" w:hAnsiTheme="majorHAnsi" w:cstheme="majorHAnsi"/>
                <w:sz w:val="18"/>
                <w:szCs w:val="18"/>
                <w:lang w:val="es-ES"/>
              </w:rPr>
              <w:t>pública</w:t>
            </w:r>
            <w:r w:rsidR="0040441F" w:rsidRPr="00A82092">
              <w:rPr>
                <w:rFonts w:asciiTheme="majorHAnsi" w:hAnsiTheme="majorHAnsi" w:cstheme="majorHAnsi"/>
                <w:sz w:val="18"/>
                <w:szCs w:val="18"/>
                <w:lang w:val="es-ES"/>
              </w:rPr>
              <w:t xml:space="preserve"> o áreas afines</w:t>
            </w:r>
          </w:p>
        </w:tc>
        <w:tc>
          <w:tcPr>
            <w:tcW w:w="3131" w:type="pct"/>
            <w:hideMark/>
          </w:tcPr>
          <w:p w14:paraId="37E57981" w14:textId="7398A483" w:rsidR="00A82092" w:rsidRPr="00A82092" w:rsidRDefault="00A82092" w:rsidP="00A82092">
            <w:pPr>
              <w:numPr>
                <w:ilvl w:val="0"/>
                <w:numId w:val="12"/>
              </w:num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18"/>
                <w:szCs w:val="18"/>
                <w:lang w:val="es-MX"/>
              </w:rPr>
            </w:pPr>
            <w:r w:rsidRPr="00A82092">
              <w:rPr>
                <w:rFonts w:asciiTheme="majorHAnsi" w:eastAsia="Calibri" w:hAnsiTheme="majorHAnsi" w:cstheme="majorHAnsi"/>
                <w:sz w:val="18"/>
                <w:szCs w:val="18"/>
                <w:lang w:val="es-MX"/>
              </w:rPr>
              <w:t>Contar con título universitario en ingeniería (eléctrica, ambiental, química, industrial, o similares), representa una ventaja contar con una maestría o un doctorado en un área relacionada</w:t>
            </w:r>
          </w:p>
          <w:p w14:paraId="7575584C" w14:textId="52454689" w:rsidR="00F46F50" w:rsidRPr="00A82092" w:rsidRDefault="00D62AFE" w:rsidP="00A82092">
            <w:pPr>
              <w:numPr>
                <w:ilvl w:val="0"/>
                <w:numId w:val="12"/>
              </w:num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18"/>
                <w:szCs w:val="18"/>
                <w:lang w:val="es-MX"/>
              </w:rPr>
            </w:pPr>
            <w:r w:rsidRPr="00A82092">
              <w:rPr>
                <w:rFonts w:asciiTheme="majorHAnsi" w:eastAsia="Calibri" w:hAnsiTheme="majorHAnsi" w:cstheme="majorHAnsi"/>
                <w:sz w:val="18"/>
                <w:szCs w:val="18"/>
                <w:lang w:val="es-MX"/>
              </w:rPr>
              <w:t>Eperiencia</w:t>
            </w:r>
            <w:r w:rsidR="00B91681" w:rsidRPr="00A82092">
              <w:rPr>
                <w:rFonts w:asciiTheme="majorHAnsi" w:eastAsia="Calibri" w:hAnsiTheme="majorHAnsi" w:cstheme="majorHAnsi"/>
                <w:sz w:val="18"/>
                <w:szCs w:val="18"/>
                <w:lang w:val="es-MX"/>
              </w:rPr>
              <w:t xml:space="preserve"> laboral</w:t>
            </w:r>
            <w:r w:rsidRPr="00A82092">
              <w:rPr>
                <w:rFonts w:asciiTheme="majorHAnsi" w:eastAsia="Calibri" w:hAnsiTheme="majorHAnsi" w:cstheme="majorHAnsi"/>
                <w:sz w:val="18"/>
                <w:szCs w:val="18"/>
                <w:lang w:val="es-MX"/>
              </w:rPr>
              <w:t xml:space="preserve"> mínima de 5 años en la formulación, evaluación o actualización de Contribuciones Determinadas a Nivel Nacional (NDC) y/o en el diseño de políticas sectoriales climáticas relacionadas con el sector residencial y comercial en el contexto de la </w:t>
            </w:r>
            <w:r w:rsidR="00E40C64" w:rsidRPr="00A82092">
              <w:rPr>
                <w:rFonts w:asciiTheme="majorHAnsi" w:eastAsia="Calibri" w:hAnsiTheme="majorHAnsi" w:cstheme="majorHAnsi"/>
                <w:sz w:val="18"/>
                <w:szCs w:val="18"/>
                <w:lang w:val="es-MX"/>
              </w:rPr>
              <w:t>eficiencia y la transición energéticas</w:t>
            </w:r>
            <w:r w:rsidRPr="00A82092">
              <w:rPr>
                <w:rFonts w:asciiTheme="majorHAnsi" w:eastAsia="Calibri" w:hAnsiTheme="majorHAnsi" w:cstheme="majorHAnsi"/>
                <w:sz w:val="18"/>
                <w:szCs w:val="18"/>
                <w:lang w:val="es-MX"/>
              </w:rPr>
              <w:t>.</w:t>
            </w:r>
          </w:p>
          <w:p w14:paraId="48E686F3" w14:textId="77777777" w:rsidR="00F46F50" w:rsidRPr="00A82092" w:rsidRDefault="00D62AFE" w:rsidP="00A82092">
            <w:pPr>
              <w:numPr>
                <w:ilvl w:val="0"/>
                <w:numId w:val="12"/>
              </w:num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18"/>
                <w:szCs w:val="18"/>
                <w:lang w:val="es-MX"/>
              </w:rPr>
            </w:pPr>
            <w:r w:rsidRPr="00A82092">
              <w:rPr>
                <w:rFonts w:asciiTheme="majorHAnsi" w:eastAsia="Calibri" w:hAnsiTheme="majorHAnsi" w:cstheme="majorHAnsi"/>
                <w:sz w:val="18"/>
                <w:szCs w:val="18"/>
                <w:lang w:val="es-MX"/>
              </w:rPr>
              <w:t>Experiencia comprobada en la política climática de México y en el seguimiento de compromisos internacionales en el ámbito de la eficiencia energética y la descarbonización del sector residencial y comercial.</w:t>
            </w:r>
          </w:p>
          <w:p w14:paraId="1FF18253" w14:textId="2A76E207" w:rsidR="00D62AFE" w:rsidRPr="00A82092" w:rsidRDefault="00D62AFE" w:rsidP="00A82092">
            <w:pPr>
              <w:numPr>
                <w:ilvl w:val="0"/>
                <w:numId w:val="12"/>
              </w:num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18"/>
                <w:szCs w:val="18"/>
                <w:lang w:val="es-MX"/>
              </w:rPr>
            </w:pPr>
            <w:r w:rsidRPr="00A82092">
              <w:rPr>
                <w:rFonts w:asciiTheme="majorHAnsi" w:eastAsia="Calibri" w:hAnsiTheme="majorHAnsi" w:cstheme="majorHAnsi"/>
                <w:sz w:val="18"/>
                <w:szCs w:val="18"/>
                <w:lang w:val="es-MX"/>
              </w:rPr>
              <w:t xml:space="preserve"> Experiencia en el trabajo con entidades gubernamentales y en la comunicación con funcionarios gubernamentales de alto nivel relacionados con la política energética y la transición a energías limpias</w:t>
            </w:r>
            <w:r w:rsidR="00B91681" w:rsidRPr="00A82092">
              <w:rPr>
                <w:rFonts w:asciiTheme="majorHAnsi" w:eastAsia="Calibri" w:hAnsiTheme="majorHAnsi" w:cstheme="majorHAnsi"/>
                <w:sz w:val="18"/>
                <w:szCs w:val="18"/>
                <w:lang w:val="es-MX"/>
              </w:rPr>
              <w:t xml:space="preserve"> en los sectores residencial y comercial</w:t>
            </w:r>
            <w:r w:rsidRPr="00A82092">
              <w:rPr>
                <w:rFonts w:asciiTheme="majorHAnsi" w:eastAsia="Calibri" w:hAnsiTheme="majorHAnsi" w:cstheme="majorHAnsi"/>
                <w:sz w:val="18"/>
                <w:szCs w:val="18"/>
                <w:lang w:val="es-MX"/>
              </w:rPr>
              <w:t>.</w:t>
            </w:r>
          </w:p>
          <w:p w14:paraId="73CC5F22" w14:textId="77777777" w:rsidR="00C953FF" w:rsidRPr="00A82092" w:rsidRDefault="00D23C4C" w:rsidP="00A82092">
            <w:pPr>
              <w:numPr>
                <w:ilvl w:val="0"/>
                <w:numId w:val="12"/>
              </w:num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18"/>
                <w:szCs w:val="18"/>
                <w:lang w:val="es-MX"/>
              </w:rPr>
            </w:pPr>
            <w:r w:rsidRPr="00A82092">
              <w:rPr>
                <w:rFonts w:asciiTheme="majorHAnsi" w:eastAsia="Calibri" w:hAnsiTheme="majorHAnsi" w:cstheme="majorHAnsi"/>
                <w:sz w:val="18"/>
                <w:szCs w:val="18"/>
                <w:lang w:val="es-MX"/>
              </w:rPr>
              <w:t>Proyectos de medidas de mitigación en el sector Residencial &amp; Comercial.</w:t>
            </w:r>
          </w:p>
          <w:p w14:paraId="2DE46909" w14:textId="77777777" w:rsidR="00C953FF" w:rsidRPr="00A82092" w:rsidRDefault="00D23C4C" w:rsidP="00A82092">
            <w:pPr>
              <w:numPr>
                <w:ilvl w:val="0"/>
                <w:numId w:val="12"/>
              </w:num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18"/>
                <w:szCs w:val="18"/>
                <w:lang w:val="es-MX"/>
              </w:rPr>
            </w:pPr>
            <w:r w:rsidRPr="00A82092">
              <w:rPr>
                <w:rFonts w:asciiTheme="majorHAnsi" w:eastAsia="Calibri" w:hAnsiTheme="majorHAnsi" w:cstheme="majorHAnsi"/>
                <w:sz w:val="18"/>
                <w:szCs w:val="18"/>
                <w:lang w:val="es-MX"/>
              </w:rPr>
              <w:lastRenderedPageBreak/>
              <w:t>Conocimientos de las metodologías de estimación de emisiones y mitigación de gases de efecto invernadero de proyectos en el sector residencial y comercial.</w:t>
            </w:r>
          </w:p>
          <w:p w14:paraId="2FDB96AA" w14:textId="77777777" w:rsidR="00A82092" w:rsidRPr="00A82092" w:rsidRDefault="00A82092" w:rsidP="00A82092">
            <w:pPr>
              <w:numPr>
                <w:ilvl w:val="0"/>
                <w:numId w:val="12"/>
              </w:num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18"/>
                <w:szCs w:val="18"/>
                <w:lang w:val="es-MX"/>
              </w:rPr>
            </w:pPr>
            <w:r w:rsidRPr="00A82092">
              <w:rPr>
                <w:rFonts w:asciiTheme="majorHAnsi" w:eastAsia="Calibri" w:hAnsiTheme="majorHAnsi" w:cstheme="majorHAnsi"/>
                <w:sz w:val="18"/>
                <w:szCs w:val="18"/>
                <w:lang w:val="es-MX"/>
              </w:rPr>
              <w:t>Experiencia en la implementación de proyectos de mitigación</w:t>
            </w:r>
          </w:p>
          <w:p w14:paraId="2EBC3451" w14:textId="77777777" w:rsidR="00A82092" w:rsidRPr="00A82092" w:rsidRDefault="00A82092" w:rsidP="00A82092">
            <w:pPr>
              <w:numPr>
                <w:ilvl w:val="0"/>
                <w:numId w:val="12"/>
              </w:num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18"/>
                <w:szCs w:val="18"/>
                <w:lang w:val="es-MX"/>
              </w:rPr>
            </w:pPr>
            <w:r w:rsidRPr="00A82092">
              <w:rPr>
                <w:rFonts w:asciiTheme="majorHAnsi" w:eastAsia="Calibri" w:hAnsiTheme="majorHAnsi" w:cstheme="majorHAnsi"/>
                <w:sz w:val="18"/>
                <w:szCs w:val="18"/>
                <w:lang w:val="es-MX"/>
              </w:rPr>
              <w:t>Uso avanzado de herramientas de Excel</w:t>
            </w:r>
          </w:p>
          <w:p w14:paraId="3B009C59" w14:textId="16B75FEC" w:rsidR="00C953FF" w:rsidRPr="00A82092" w:rsidRDefault="00A82092" w:rsidP="00A82092">
            <w:pPr>
              <w:numPr>
                <w:ilvl w:val="0"/>
                <w:numId w:val="12"/>
              </w:num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18"/>
                <w:szCs w:val="18"/>
                <w:lang w:val="es-MX"/>
              </w:rPr>
            </w:pPr>
            <w:r w:rsidRPr="00A82092">
              <w:rPr>
                <w:rFonts w:asciiTheme="majorHAnsi" w:eastAsia="Calibri" w:hAnsiTheme="majorHAnsi" w:cstheme="majorHAnsi"/>
                <w:sz w:val="18"/>
                <w:szCs w:val="18"/>
                <w:lang w:val="es-MX"/>
              </w:rPr>
              <w:t>Análisis de una gran cantidad de datos</w:t>
            </w:r>
          </w:p>
          <w:p w14:paraId="53127492" w14:textId="217ACA44" w:rsidR="00AA1DCA" w:rsidRPr="00A82092" w:rsidRDefault="00AA1DCA" w:rsidP="00D0727D">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p>
        </w:tc>
      </w:tr>
      <w:tr w:rsidR="00E20665" w:rsidRPr="00420C29" w14:paraId="5759AB9F" w14:textId="77777777" w:rsidTr="00E20665">
        <w:trPr>
          <w:jc w:val="center"/>
        </w:trPr>
        <w:tc>
          <w:tcPr>
            <w:cnfStyle w:val="001000000000" w:firstRow="0" w:lastRow="0" w:firstColumn="1" w:lastColumn="0" w:oddVBand="0" w:evenVBand="0" w:oddHBand="0" w:evenHBand="0" w:firstRowFirstColumn="0" w:firstRowLastColumn="0" w:lastRowFirstColumn="0" w:lastRowLastColumn="0"/>
            <w:tcW w:w="579" w:type="pct"/>
          </w:tcPr>
          <w:p w14:paraId="7AB82E59" w14:textId="50CD8422" w:rsidR="00B33F5E" w:rsidRPr="00A82092" w:rsidRDefault="00B33F5E" w:rsidP="00D0727D">
            <w:pPr>
              <w:jc w:val="both"/>
              <w:rPr>
                <w:rStyle w:val="Strong"/>
                <w:rFonts w:asciiTheme="majorHAnsi" w:hAnsiTheme="majorHAnsi" w:cstheme="majorHAnsi"/>
                <w:sz w:val="18"/>
                <w:szCs w:val="18"/>
                <w:lang w:val="es-ES"/>
              </w:rPr>
            </w:pPr>
            <w:r w:rsidRPr="00A82092">
              <w:rPr>
                <w:rStyle w:val="Strong"/>
                <w:rFonts w:asciiTheme="majorHAnsi" w:hAnsiTheme="majorHAnsi" w:cstheme="majorHAnsi"/>
                <w:sz w:val="18"/>
                <w:szCs w:val="18"/>
                <w:lang w:val="es-ES"/>
              </w:rPr>
              <w:lastRenderedPageBreak/>
              <w:t>Agropecuario</w:t>
            </w:r>
          </w:p>
        </w:tc>
        <w:tc>
          <w:tcPr>
            <w:tcW w:w="548" w:type="pct"/>
          </w:tcPr>
          <w:p w14:paraId="06D715E7" w14:textId="0D639443" w:rsidR="00B33F5E" w:rsidRPr="00A82092" w:rsidRDefault="00AC6401" w:rsidP="00D0727D">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s-ES"/>
              </w:rPr>
            </w:pPr>
            <w:r w:rsidRPr="00A82092">
              <w:rPr>
                <w:rFonts w:asciiTheme="majorHAnsi" w:hAnsiTheme="majorHAnsi" w:cstheme="majorHAnsi"/>
                <w:sz w:val="18"/>
                <w:szCs w:val="18"/>
                <w:lang w:val="es-ES"/>
              </w:rPr>
              <w:t>Experto/a en sector agropecuario</w:t>
            </w:r>
          </w:p>
        </w:tc>
        <w:tc>
          <w:tcPr>
            <w:tcW w:w="742" w:type="pct"/>
          </w:tcPr>
          <w:p w14:paraId="04700548" w14:textId="14C8D31C" w:rsidR="00B33F5E" w:rsidRPr="00A82092" w:rsidRDefault="00AC6401" w:rsidP="00D0727D">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s-ES"/>
              </w:rPr>
            </w:pPr>
            <w:r w:rsidRPr="00A82092">
              <w:rPr>
                <w:rFonts w:asciiTheme="majorHAnsi" w:hAnsiTheme="majorHAnsi" w:cstheme="majorHAnsi"/>
                <w:sz w:val="18"/>
                <w:szCs w:val="18"/>
                <w:lang w:val="es-ES"/>
              </w:rPr>
              <w:t xml:space="preserve">Estudios superiores en carreras relacionadas con </w:t>
            </w:r>
            <w:proofErr w:type="spellStart"/>
            <w:r w:rsidRPr="00A82092">
              <w:rPr>
                <w:rFonts w:asciiTheme="majorHAnsi" w:hAnsiTheme="majorHAnsi" w:cstheme="majorHAnsi"/>
                <w:sz w:val="18"/>
                <w:szCs w:val="18"/>
                <w:lang w:val="es-ES"/>
              </w:rPr>
              <w:t>ingeniería</w:t>
            </w:r>
            <w:proofErr w:type="spellEnd"/>
            <w:r w:rsidRPr="00A82092">
              <w:rPr>
                <w:rFonts w:asciiTheme="majorHAnsi" w:hAnsiTheme="majorHAnsi" w:cstheme="majorHAnsi"/>
                <w:sz w:val="18"/>
                <w:szCs w:val="18"/>
                <w:lang w:val="es-ES"/>
              </w:rPr>
              <w:t xml:space="preserve"> agrónoma, biología, ciencias ambientales o carreras afines al proyecto</w:t>
            </w:r>
          </w:p>
        </w:tc>
        <w:tc>
          <w:tcPr>
            <w:tcW w:w="3131" w:type="pct"/>
          </w:tcPr>
          <w:p w14:paraId="09F35908" w14:textId="20D29F18" w:rsidR="00A82092" w:rsidRDefault="00A82092" w:rsidP="00A82092">
            <w:pPr>
              <w:numPr>
                <w:ilvl w:val="0"/>
                <w:numId w:val="12"/>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18"/>
                <w:szCs w:val="18"/>
                <w:lang w:val="es-MX"/>
              </w:rPr>
            </w:pPr>
            <w:r w:rsidRPr="00A82092">
              <w:rPr>
                <w:rFonts w:asciiTheme="majorHAnsi" w:eastAsia="Calibri" w:hAnsiTheme="majorHAnsi" w:cstheme="majorHAnsi"/>
                <w:sz w:val="18"/>
                <w:szCs w:val="18"/>
                <w:lang w:val="es-MX"/>
              </w:rPr>
              <w:t>Contar con título universitario en ingeniería agrónoma, biología, ciencias ambientales o carreras afines al proyecto</w:t>
            </w:r>
            <w:r>
              <w:rPr>
                <w:rFonts w:asciiTheme="majorHAnsi" w:eastAsia="Calibri" w:hAnsiTheme="majorHAnsi" w:cstheme="majorHAnsi"/>
                <w:sz w:val="18"/>
                <w:szCs w:val="18"/>
                <w:lang w:val="es-MX"/>
              </w:rPr>
              <w:t xml:space="preserve">, representa una ventaja </w:t>
            </w:r>
            <w:r w:rsidRPr="00A82092">
              <w:rPr>
                <w:rFonts w:asciiTheme="majorHAnsi" w:eastAsia="Calibri" w:hAnsiTheme="majorHAnsi" w:cstheme="majorHAnsi"/>
                <w:sz w:val="18"/>
                <w:szCs w:val="18"/>
                <w:lang w:val="es-MX"/>
              </w:rPr>
              <w:t>contar con una maestría o un doctorado en un área relacionada</w:t>
            </w:r>
          </w:p>
          <w:p w14:paraId="42255378" w14:textId="03DE8079" w:rsidR="00A82092" w:rsidRDefault="00AC6401" w:rsidP="00A82092">
            <w:pPr>
              <w:numPr>
                <w:ilvl w:val="0"/>
                <w:numId w:val="12"/>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18"/>
                <w:szCs w:val="18"/>
                <w:lang w:val="es-MX"/>
              </w:rPr>
            </w:pPr>
            <w:r w:rsidRPr="00A82092">
              <w:rPr>
                <w:rFonts w:asciiTheme="majorHAnsi" w:eastAsia="Calibri" w:hAnsiTheme="majorHAnsi" w:cstheme="majorHAnsi"/>
                <w:sz w:val="18"/>
                <w:szCs w:val="18"/>
                <w:lang w:val="es-MX"/>
              </w:rPr>
              <w:t>Experiencia laboral mínima de 5 años en la formulación, evaluación o actualización de Contribuciones Determinadas a Nivel Nacional (NDC) y/o en el diseño de políticas sectoriales climáticas relacionadas con el sector agropecuario</w:t>
            </w:r>
          </w:p>
          <w:p w14:paraId="54D967B8" w14:textId="77777777" w:rsidR="00A82092" w:rsidRDefault="00AC6401" w:rsidP="00A82092">
            <w:pPr>
              <w:numPr>
                <w:ilvl w:val="0"/>
                <w:numId w:val="12"/>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18"/>
                <w:szCs w:val="18"/>
                <w:lang w:val="es-MX"/>
              </w:rPr>
            </w:pPr>
            <w:r w:rsidRPr="00A82092">
              <w:rPr>
                <w:rFonts w:asciiTheme="majorHAnsi" w:eastAsia="Calibri" w:hAnsiTheme="majorHAnsi" w:cstheme="majorHAnsi"/>
                <w:sz w:val="18"/>
                <w:szCs w:val="18"/>
                <w:lang w:val="es-MX"/>
              </w:rPr>
              <w:t>Experiencia comprobada en la política climática de México y en el seguimiento de compromisos internacionales en el ámbito del sector agropecuario, preferentemente en el ámbito de la agricultura de conservación y ganadería regenerativa. Experiencia en el trabajo con entidades gubernamentales y en la comunicación con funcionarios gubernamentales de alto nivel relacionados con la política agropecuaria</w:t>
            </w:r>
          </w:p>
          <w:p w14:paraId="0F755A3C" w14:textId="77777777" w:rsidR="00A82092" w:rsidRDefault="00AC6401" w:rsidP="00A82092">
            <w:pPr>
              <w:numPr>
                <w:ilvl w:val="0"/>
                <w:numId w:val="12"/>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18"/>
                <w:szCs w:val="18"/>
                <w:lang w:val="es-MX"/>
              </w:rPr>
            </w:pPr>
            <w:r w:rsidRPr="00A82092">
              <w:rPr>
                <w:rFonts w:asciiTheme="majorHAnsi" w:eastAsia="Calibri" w:hAnsiTheme="majorHAnsi" w:cstheme="majorHAnsi"/>
                <w:sz w:val="18"/>
                <w:szCs w:val="18"/>
                <w:lang w:val="es-MX"/>
              </w:rPr>
              <w:t>Colaboración en proyectos relacionados con el establecimiento y cuantificación de medidas de mitigación en el sector agropecuari</w:t>
            </w:r>
            <w:r w:rsidR="00A82092">
              <w:rPr>
                <w:rFonts w:asciiTheme="majorHAnsi" w:eastAsia="Calibri" w:hAnsiTheme="majorHAnsi" w:cstheme="majorHAnsi"/>
                <w:sz w:val="18"/>
                <w:szCs w:val="18"/>
                <w:lang w:val="es-MX"/>
              </w:rPr>
              <w:t>a</w:t>
            </w:r>
          </w:p>
          <w:p w14:paraId="61D24303" w14:textId="77777777" w:rsidR="00A82092" w:rsidRDefault="00AC6401" w:rsidP="00A82092">
            <w:pPr>
              <w:numPr>
                <w:ilvl w:val="0"/>
                <w:numId w:val="12"/>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18"/>
                <w:szCs w:val="18"/>
                <w:lang w:val="es-MX"/>
              </w:rPr>
            </w:pPr>
            <w:r w:rsidRPr="00A82092">
              <w:rPr>
                <w:rFonts w:asciiTheme="majorHAnsi" w:eastAsia="Calibri" w:hAnsiTheme="majorHAnsi" w:cstheme="majorHAnsi"/>
                <w:sz w:val="18"/>
                <w:szCs w:val="18"/>
                <w:lang w:val="es-MX"/>
              </w:rPr>
              <w:t>Conocimientos de las metodologías de estimación de emisiones y mitigación de gases de efecto invernadero de proyectos en el sector agropecuario</w:t>
            </w:r>
          </w:p>
          <w:p w14:paraId="5D2047ED" w14:textId="14FB5A52" w:rsidR="00A82092" w:rsidRDefault="00A82092" w:rsidP="00A82092">
            <w:pPr>
              <w:numPr>
                <w:ilvl w:val="0"/>
                <w:numId w:val="12"/>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18"/>
                <w:szCs w:val="18"/>
                <w:lang w:val="es-MX"/>
              </w:rPr>
            </w:pPr>
            <w:r>
              <w:rPr>
                <w:rFonts w:asciiTheme="majorHAnsi" w:eastAsia="Calibri" w:hAnsiTheme="majorHAnsi" w:cstheme="majorHAnsi"/>
                <w:sz w:val="18"/>
                <w:szCs w:val="18"/>
                <w:lang w:val="es-MX"/>
              </w:rPr>
              <w:t>C</w:t>
            </w:r>
            <w:r w:rsidRPr="00A82092">
              <w:rPr>
                <w:rFonts w:asciiTheme="majorHAnsi" w:eastAsia="Calibri" w:hAnsiTheme="majorHAnsi" w:cstheme="majorHAnsi"/>
                <w:sz w:val="18"/>
                <w:szCs w:val="18"/>
                <w:lang w:val="es-MX"/>
              </w:rPr>
              <w:t>onocimientos en Manejo de Sistemas de Información geográfica</w:t>
            </w:r>
            <w:r>
              <w:rPr>
                <w:rFonts w:asciiTheme="majorHAnsi" w:eastAsia="Calibri" w:hAnsiTheme="majorHAnsi" w:cstheme="majorHAnsi"/>
                <w:sz w:val="18"/>
                <w:szCs w:val="18"/>
                <w:lang w:val="es-MX"/>
              </w:rPr>
              <w:t xml:space="preserve"> son una ventaja</w:t>
            </w:r>
          </w:p>
          <w:p w14:paraId="174B94B2" w14:textId="77777777" w:rsidR="00A82092" w:rsidRPr="00A82092" w:rsidRDefault="00A82092" w:rsidP="00A82092">
            <w:pPr>
              <w:numPr>
                <w:ilvl w:val="0"/>
                <w:numId w:val="12"/>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18"/>
                <w:szCs w:val="18"/>
                <w:lang w:val="es-MX"/>
              </w:rPr>
            </w:pPr>
            <w:r w:rsidRPr="00A82092">
              <w:rPr>
                <w:rFonts w:asciiTheme="majorHAnsi" w:eastAsia="Calibri" w:hAnsiTheme="majorHAnsi" w:cstheme="majorHAnsi"/>
                <w:sz w:val="18"/>
                <w:szCs w:val="18"/>
                <w:lang w:val="es-MX"/>
              </w:rPr>
              <w:t>Experiencia en la implementación de proyectos de mitigación</w:t>
            </w:r>
          </w:p>
          <w:p w14:paraId="499431DA" w14:textId="77777777" w:rsidR="00A82092" w:rsidRPr="00A82092" w:rsidRDefault="00A82092" w:rsidP="00A82092">
            <w:pPr>
              <w:numPr>
                <w:ilvl w:val="0"/>
                <w:numId w:val="12"/>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18"/>
                <w:szCs w:val="18"/>
                <w:lang w:val="es-MX"/>
              </w:rPr>
            </w:pPr>
            <w:r w:rsidRPr="00A82092">
              <w:rPr>
                <w:rFonts w:asciiTheme="majorHAnsi" w:eastAsia="Calibri" w:hAnsiTheme="majorHAnsi" w:cstheme="majorHAnsi"/>
                <w:sz w:val="18"/>
                <w:szCs w:val="18"/>
                <w:lang w:val="es-MX"/>
              </w:rPr>
              <w:t>Uso avanzado de herramientas de Excel</w:t>
            </w:r>
          </w:p>
          <w:p w14:paraId="58873DC6" w14:textId="7A6F437A" w:rsidR="00B33F5E" w:rsidRPr="00A82092" w:rsidRDefault="00A82092" w:rsidP="00A82092">
            <w:pPr>
              <w:numPr>
                <w:ilvl w:val="0"/>
                <w:numId w:val="12"/>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Style w:val="Strong"/>
                <w:rFonts w:asciiTheme="majorHAnsi" w:eastAsia="Calibri" w:hAnsiTheme="majorHAnsi" w:cstheme="majorHAnsi"/>
                <w:b w:val="0"/>
                <w:bCs w:val="0"/>
                <w:sz w:val="18"/>
                <w:szCs w:val="18"/>
                <w:lang w:val="es-MX"/>
              </w:rPr>
            </w:pPr>
            <w:r w:rsidRPr="00A82092">
              <w:rPr>
                <w:rFonts w:asciiTheme="majorHAnsi" w:eastAsia="Calibri" w:hAnsiTheme="majorHAnsi" w:cstheme="majorHAnsi"/>
                <w:sz w:val="18"/>
                <w:szCs w:val="18"/>
                <w:lang w:val="es-MX"/>
              </w:rPr>
              <w:t>Análisis de una gran cantidad de datos</w:t>
            </w:r>
          </w:p>
        </w:tc>
      </w:tr>
      <w:tr w:rsidR="00E20665" w:rsidRPr="00420C29" w14:paraId="4C570941" w14:textId="77777777" w:rsidTr="00E206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9" w:type="pct"/>
          </w:tcPr>
          <w:p w14:paraId="11F54327" w14:textId="77777777" w:rsidR="00AC6401" w:rsidRPr="00A82092" w:rsidRDefault="00AC6401" w:rsidP="00D0727D">
            <w:pPr>
              <w:jc w:val="both"/>
              <w:rPr>
                <w:rStyle w:val="Strong"/>
                <w:rFonts w:asciiTheme="majorHAnsi" w:hAnsiTheme="majorHAnsi" w:cstheme="majorHAnsi"/>
                <w:sz w:val="18"/>
                <w:szCs w:val="18"/>
                <w:lang w:val="es-ES"/>
              </w:rPr>
            </w:pPr>
            <w:r w:rsidRPr="00A82092">
              <w:rPr>
                <w:rStyle w:val="Strong"/>
                <w:rFonts w:asciiTheme="majorHAnsi" w:hAnsiTheme="majorHAnsi" w:cstheme="majorHAnsi"/>
                <w:sz w:val="18"/>
                <w:szCs w:val="18"/>
                <w:lang w:val="es-ES"/>
              </w:rPr>
              <w:t>Prevención y atención de impactos negativos en la población humana y el territorio</w:t>
            </w:r>
          </w:p>
          <w:p w14:paraId="091DEFC3" w14:textId="77777777" w:rsidR="00AC6401" w:rsidRPr="00A82092" w:rsidRDefault="00AC6401" w:rsidP="00D0727D">
            <w:pPr>
              <w:jc w:val="both"/>
              <w:rPr>
                <w:rStyle w:val="Strong"/>
                <w:rFonts w:asciiTheme="majorHAnsi" w:hAnsiTheme="majorHAnsi" w:cstheme="majorHAnsi"/>
                <w:sz w:val="18"/>
                <w:szCs w:val="18"/>
                <w:lang w:val="es-ES"/>
              </w:rPr>
            </w:pPr>
          </w:p>
          <w:p w14:paraId="39EDD7F7" w14:textId="5C83AEFB" w:rsidR="00AC6401" w:rsidRPr="00A82092" w:rsidRDefault="00AC6401" w:rsidP="00D0727D">
            <w:pPr>
              <w:jc w:val="both"/>
              <w:rPr>
                <w:rStyle w:val="Strong"/>
                <w:rFonts w:asciiTheme="majorHAnsi" w:hAnsiTheme="majorHAnsi" w:cstheme="majorHAnsi"/>
                <w:sz w:val="18"/>
                <w:szCs w:val="18"/>
                <w:lang w:val="es-ES"/>
              </w:rPr>
            </w:pPr>
            <w:r w:rsidRPr="00A82092">
              <w:rPr>
                <w:rStyle w:val="Strong"/>
                <w:rFonts w:asciiTheme="majorHAnsi" w:hAnsiTheme="majorHAnsi" w:cstheme="majorHAnsi"/>
                <w:sz w:val="18"/>
                <w:szCs w:val="18"/>
                <w:lang w:val="es-ES"/>
              </w:rPr>
              <w:t>Sistemas productivos resilientes y seguridad alimentaria</w:t>
            </w:r>
          </w:p>
        </w:tc>
        <w:tc>
          <w:tcPr>
            <w:tcW w:w="548" w:type="pct"/>
          </w:tcPr>
          <w:p w14:paraId="7482EDC7" w14:textId="42DCB44A" w:rsidR="00AC6401" w:rsidRPr="00A82092" w:rsidRDefault="00AC6401" w:rsidP="00D0727D">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r w:rsidRPr="00A82092">
              <w:rPr>
                <w:rFonts w:asciiTheme="majorHAnsi" w:hAnsiTheme="majorHAnsi" w:cstheme="majorHAnsi"/>
                <w:sz w:val="18"/>
                <w:szCs w:val="18"/>
                <w:lang w:val="es-ES"/>
              </w:rPr>
              <w:t>Experto/a en Impactos del Cambio Climático en la Población y la Seguridad Alimentaria</w:t>
            </w:r>
          </w:p>
        </w:tc>
        <w:tc>
          <w:tcPr>
            <w:tcW w:w="742" w:type="pct"/>
          </w:tcPr>
          <w:p w14:paraId="5DE8DD55" w14:textId="27FD644F" w:rsidR="00AC6401" w:rsidRPr="00A82092" w:rsidRDefault="00AC6401" w:rsidP="00D0727D">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r w:rsidRPr="00A82092">
              <w:rPr>
                <w:rFonts w:asciiTheme="majorHAnsi" w:hAnsiTheme="majorHAnsi" w:cstheme="majorHAnsi"/>
                <w:sz w:val="18"/>
                <w:szCs w:val="18"/>
                <w:lang w:val="es-ES"/>
              </w:rPr>
              <w:t>Estudios superiores en salud pública, ciencias ambientales, políticas públicas, desarrollo sostenible, ingeniería agrónoma, gestión del riesgo de desastres, geografía o áreas afines</w:t>
            </w:r>
          </w:p>
        </w:tc>
        <w:tc>
          <w:tcPr>
            <w:tcW w:w="3131" w:type="pct"/>
          </w:tcPr>
          <w:p w14:paraId="3EFDF3FB" w14:textId="7F15258A" w:rsidR="00AC6401" w:rsidRPr="00A82092" w:rsidRDefault="00AC6401" w:rsidP="00A82092">
            <w:pPr>
              <w:numPr>
                <w:ilvl w:val="0"/>
                <w:numId w:val="12"/>
              </w:num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18"/>
                <w:szCs w:val="18"/>
                <w:lang w:val="es-MX"/>
              </w:rPr>
            </w:pPr>
            <w:r w:rsidRPr="00A82092">
              <w:rPr>
                <w:rFonts w:asciiTheme="majorHAnsi" w:eastAsia="Calibri" w:hAnsiTheme="majorHAnsi" w:cstheme="majorHAnsi"/>
                <w:sz w:val="18"/>
                <w:szCs w:val="18"/>
                <w:lang w:val="es-MX"/>
              </w:rPr>
              <w:t>Experiencia laboral mínima de 5 años en la formulación, evaluación o en el diseño de políticas climáticas relacionadas con los vínculos entre los impactos negativos del cambio climático en la población y los sectores productivos</w:t>
            </w:r>
          </w:p>
          <w:p w14:paraId="7F1425E9" w14:textId="77777777" w:rsidR="00A82092" w:rsidRDefault="00AC6401" w:rsidP="00D0727D">
            <w:pPr>
              <w:numPr>
                <w:ilvl w:val="0"/>
                <w:numId w:val="12"/>
              </w:num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18"/>
                <w:szCs w:val="18"/>
                <w:lang w:val="es-MX"/>
              </w:rPr>
            </w:pPr>
            <w:r w:rsidRPr="00A82092">
              <w:rPr>
                <w:rFonts w:asciiTheme="majorHAnsi" w:eastAsia="Calibri" w:hAnsiTheme="majorHAnsi" w:cstheme="majorHAnsi"/>
                <w:sz w:val="18"/>
                <w:szCs w:val="18"/>
                <w:lang w:val="es-MX"/>
              </w:rPr>
              <w:t>Experiencia comprobada en la política climática de México y en el seguimiento de compromisos internacionales en el ámbito de reducción del riesgo de desastres en la población y los sectores productivos</w:t>
            </w:r>
          </w:p>
          <w:p w14:paraId="497FF140" w14:textId="42FF4ECF" w:rsidR="00AC6401" w:rsidRPr="00A82092" w:rsidRDefault="00AC6401" w:rsidP="00D0727D">
            <w:pPr>
              <w:numPr>
                <w:ilvl w:val="0"/>
                <w:numId w:val="12"/>
              </w:num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Style w:val="Strong"/>
                <w:rFonts w:asciiTheme="majorHAnsi" w:eastAsia="Calibri" w:hAnsiTheme="majorHAnsi" w:cstheme="majorHAnsi"/>
                <w:b w:val="0"/>
                <w:bCs w:val="0"/>
                <w:sz w:val="18"/>
                <w:szCs w:val="18"/>
                <w:lang w:val="es-MX"/>
              </w:rPr>
            </w:pPr>
            <w:r w:rsidRPr="00A82092">
              <w:rPr>
                <w:rStyle w:val="Strong"/>
                <w:rFonts w:asciiTheme="majorHAnsi" w:hAnsiTheme="majorHAnsi" w:cstheme="majorHAnsi"/>
                <w:b w:val="0"/>
                <w:bCs w:val="0"/>
                <w:sz w:val="18"/>
                <w:szCs w:val="18"/>
                <w:lang w:val="es-ES"/>
              </w:rPr>
              <w:t>Experiencia en el trabajo con entidades gubernamentales</w:t>
            </w:r>
            <w:r w:rsidRPr="00A82092">
              <w:rPr>
                <w:rFonts w:asciiTheme="majorHAnsi" w:hAnsiTheme="majorHAnsi" w:cstheme="majorHAnsi"/>
                <w:sz w:val="18"/>
                <w:szCs w:val="18"/>
                <w:lang w:val="es-ES"/>
              </w:rPr>
              <w:t xml:space="preserve"> y en la </w:t>
            </w:r>
            <w:r w:rsidRPr="00A82092">
              <w:rPr>
                <w:rStyle w:val="Strong"/>
                <w:rFonts w:asciiTheme="majorHAnsi" w:hAnsiTheme="majorHAnsi" w:cstheme="majorHAnsi"/>
                <w:b w:val="0"/>
                <w:bCs w:val="0"/>
                <w:sz w:val="18"/>
                <w:szCs w:val="18"/>
                <w:lang w:val="es-ES"/>
              </w:rPr>
              <w:t>comunicación con funcionarios gubernamentales de alto nivel</w:t>
            </w:r>
            <w:r w:rsidRPr="00A82092">
              <w:rPr>
                <w:rFonts w:asciiTheme="majorHAnsi" w:hAnsiTheme="majorHAnsi" w:cstheme="majorHAnsi"/>
                <w:sz w:val="18"/>
                <w:szCs w:val="18"/>
                <w:lang w:val="es-ES"/>
              </w:rPr>
              <w:t xml:space="preserve"> relacionados con la política agropecuaria, de salud y de protección civil país</w:t>
            </w:r>
          </w:p>
        </w:tc>
      </w:tr>
      <w:tr w:rsidR="00E20665" w:rsidRPr="00420C29" w14:paraId="379ABD6B" w14:textId="77777777" w:rsidTr="00E20665">
        <w:trPr>
          <w:jc w:val="center"/>
        </w:trPr>
        <w:tc>
          <w:tcPr>
            <w:cnfStyle w:val="001000000000" w:firstRow="0" w:lastRow="0" w:firstColumn="1" w:lastColumn="0" w:oddVBand="0" w:evenVBand="0" w:oddHBand="0" w:evenHBand="0" w:firstRowFirstColumn="0" w:firstRowLastColumn="0" w:lastRowFirstColumn="0" w:lastRowLastColumn="0"/>
            <w:tcW w:w="579" w:type="pct"/>
          </w:tcPr>
          <w:p w14:paraId="618BE57B" w14:textId="77777777" w:rsidR="00AC6401" w:rsidRPr="00A82092" w:rsidRDefault="00AC6401" w:rsidP="00D0727D">
            <w:pPr>
              <w:jc w:val="both"/>
              <w:rPr>
                <w:rStyle w:val="Strong"/>
                <w:rFonts w:asciiTheme="majorHAnsi" w:hAnsiTheme="majorHAnsi" w:cstheme="majorHAnsi"/>
                <w:sz w:val="18"/>
                <w:szCs w:val="18"/>
                <w:lang w:val="es-ES"/>
              </w:rPr>
            </w:pPr>
            <w:r w:rsidRPr="00A82092">
              <w:rPr>
                <w:rStyle w:val="Strong"/>
                <w:rFonts w:asciiTheme="majorHAnsi" w:hAnsiTheme="majorHAnsi" w:cstheme="majorHAnsi"/>
                <w:sz w:val="18"/>
                <w:szCs w:val="18"/>
                <w:lang w:val="es-ES"/>
              </w:rPr>
              <w:t xml:space="preserve">Conservación, restauración y aprovechamiento sostenible de la </w:t>
            </w:r>
            <w:r w:rsidRPr="00A82092">
              <w:rPr>
                <w:rStyle w:val="Strong"/>
                <w:rFonts w:asciiTheme="majorHAnsi" w:hAnsiTheme="majorHAnsi" w:cstheme="majorHAnsi"/>
                <w:sz w:val="18"/>
                <w:szCs w:val="18"/>
                <w:lang w:val="es-ES"/>
              </w:rPr>
              <w:lastRenderedPageBreak/>
              <w:t>biodiversidad y de los servicios ecosistémicos</w:t>
            </w:r>
          </w:p>
          <w:p w14:paraId="4EEF9CD0" w14:textId="77777777" w:rsidR="00AC6401" w:rsidRPr="00A82092" w:rsidRDefault="00AC6401" w:rsidP="00D0727D">
            <w:pPr>
              <w:jc w:val="both"/>
              <w:rPr>
                <w:rStyle w:val="Strong"/>
                <w:rFonts w:asciiTheme="majorHAnsi" w:hAnsiTheme="majorHAnsi" w:cstheme="majorHAnsi"/>
                <w:sz w:val="18"/>
                <w:szCs w:val="18"/>
                <w:lang w:val="es-ES"/>
              </w:rPr>
            </w:pPr>
          </w:p>
          <w:p w14:paraId="350A7D69" w14:textId="595FBE70" w:rsidR="00AC6401" w:rsidRPr="00A82092" w:rsidRDefault="00AC6401" w:rsidP="00D0727D">
            <w:pPr>
              <w:jc w:val="both"/>
              <w:rPr>
                <w:rStyle w:val="Strong"/>
                <w:rFonts w:asciiTheme="majorHAnsi" w:hAnsiTheme="majorHAnsi" w:cstheme="majorHAnsi"/>
                <w:sz w:val="18"/>
                <w:szCs w:val="18"/>
                <w:lang w:val="es-ES"/>
              </w:rPr>
            </w:pPr>
            <w:r w:rsidRPr="00A82092">
              <w:rPr>
                <w:rStyle w:val="Strong"/>
                <w:rFonts w:asciiTheme="majorHAnsi" w:hAnsiTheme="majorHAnsi" w:cstheme="majorHAnsi"/>
                <w:sz w:val="18"/>
                <w:szCs w:val="18"/>
                <w:lang w:val="es-ES"/>
              </w:rPr>
              <w:t>Gestión integrada de los recursos hídricos con enfoque de cambio climático</w:t>
            </w:r>
          </w:p>
        </w:tc>
        <w:tc>
          <w:tcPr>
            <w:tcW w:w="548" w:type="pct"/>
          </w:tcPr>
          <w:p w14:paraId="6E7A0187" w14:textId="4919B796" w:rsidR="00AC6401" w:rsidRPr="00A82092" w:rsidRDefault="00AC6401" w:rsidP="00D0727D">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s-ES"/>
              </w:rPr>
            </w:pPr>
            <w:r w:rsidRPr="00A82092">
              <w:rPr>
                <w:rFonts w:asciiTheme="majorHAnsi" w:hAnsiTheme="majorHAnsi" w:cstheme="majorHAnsi"/>
                <w:sz w:val="18"/>
                <w:szCs w:val="18"/>
                <w:lang w:val="es-ES"/>
              </w:rPr>
              <w:lastRenderedPageBreak/>
              <w:t xml:space="preserve">Experto/a en Biodiversidad y Sector Hídrico </w:t>
            </w:r>
            <w:r w:rsidRPr="00A82092">
              <w:rPr>
                <w:rFonts w:asciiTheme="majorHAnsi" w:hAnsiTheme="majorHAnsi" w:cstheme="majorHAnsi"/>
                <w:sz w:val="18"/>
                <w:szCs w:val="18"/>
                <w:lang w:val="es-ES"/>
              </w:rPr>
              <w:lastRenderedPageBreak/>
              <w:t>ante el Cambio Climático</w:t>
            </w:r>
          </w:p>
        </w:tc>
        <w:tc>
          <w:tcPr>
            <w:tcW w:w="742" w:type="pct"/>
          </w:tcPr>
          <w:p w14:paraId="599996D2" w14:textId="7AA4DAB8" w:rsidR="00AC6401" w:rsidRPr="00A82092" w:rsidRDefault="00AC6401" w:rsidP="00D0727D">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s-ES"/>
              </w:rPr>
            </w:pPr>
            <w:r w:rsidRPr="00A82092">
              <w:rPr>
                <w:rFonts w:asciiTheme="majorHAnsi" w:hAnsiTheme="majorHAnsi" w:cstheme="majorHAnsi"/>
                <w:sz w:val="18"/>
                <w:szCs w:val="18"/>
                <w:lang w:val="es-ES"/>
              </w:rPr>
              <w:lastRenderedPageBreak/>
              <w:t xml:space="preserve">Estudios superiores en ingeniería ambiental, ciencias ambientales, políticas públicas, </w:t>
            </w:r>
            <w:r w:rsidRPr="00A82092">
              <w:rPr>
                <w:rFonts w:asciiTheme="majorHAnsi" w:hAnsiTheme="majorHAnsi" w:cstheme="majorHAnsi"/>
                <w:sz w:val="18"/>
                <w:szCs w:val="18"/>
                <w:lang w:val="es-ES"/>
              </w:rPr>
              <w:lastRenderedPageBreak/>
              <w:t>economía ambiental, ingeniería civil, geografía o áreas afines</w:t>
            </w:r>
          </w:p>
        </w:tc>
        <w:tc>
          <w:tcPr>
            <w:tcW w:w="3131" w:type="pct"/>
          </w:tcPr>
          <w:p w14:paraId="2167ADE5" w14:textId="77777777" w:rsidR="00AC6401" w:rsidRPr="00A82092" w:rsidRDefault="00AC6401" w:rsidP="00A82092">
            <w:pPr>
              <w:numPr>
                <w:ilvl w:val="0"/>
                <w:numId w:val="12"/>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18"/>
                <w:szCs w:val="18"/>
                <w:lang w:val="es-MX"/>
              </w:rPr>
            </w:pPr>
            <w:r w:rsidRPr="00A82092">
              <w:rPr>
                <w:rFonts w:asciiTheme="majorHAnsi" w:eastAsia="Calibri" w:hAnsiTheme="majorHAnsi" w:cstheme="majorHAnsi"/>
                <w:sz w:val="18"/>
                <w:szCs w:val="18"/>
                <w:lang w:val="es-MX"/>
              </w:rPr>
              <w:lastRenderedPageBreak/>
              <w:t>Experiencia laboral mínima de 5 años en la formulación, evaluación o en el diseño de políticas climáticas relacionadas con los vínculos entre la biodiversidad, la provisión de servicios ecosistémicos y el sector hídrico.</w:t>
            </w:r>
          </w:p>
          <w:p w14:paraId="2186F6FF" w14:textId="77777777" w:rsidR="00AC6401" w:rsidRPr="00A82092" w:rsidRDefault="00AC6401" w:rsidP="00A82092">
            <w:pPr>
              <w:numPr>
                <w:ilvl w:val="0"/>
                <w:numId w:val="12"/>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18"/>
                <w:szCs w:val="18"/>
                <w:lang w:val="es-MX"/>
              </w:rPr>
            </w:pPr>
            <w:r w:rsidRPr="00A82092">
              <w:rPr>
                <w:rFonts w:asciiTheme="majorHAnsi" w:eastAsia="Calibri" w:hAnsiTheme="majorHAnsi" w:cstheme="majorHAnsi"/>
                <w:sz w:val="18"/>
                <w:szCs w:val="18"/>
                <w:lang w:val="es-MX"/>
              </w:rPr>
              <w:t>Experiencia comprobada en la política climática de México y en el seguimiento de compromisos internacionales en el ámbito de biodiversidad e hídrico.</w:t>
            </w:r>
          </w:p>
          <w:p w14:paraId="743BDD03" w14:textId="1B0FA726" w:rsidR="00AC6401" w:rsidRPr="00A82092" w:rsidRDefault="00AC6401" w:rsidP="00A82092">
            <w:pPr>
              <w:numPr>
                <w:ilvl w:val="0"/>
                <w:numId w:val="12"/>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Style w:val="Strong"/>
                <w:rFonts w:asciiTheme="majorHAnsi" w:hAnsiTheme="majorHAnsi" w:cstheme="majorHAnsi"/>
                <w:b w:val="0"/>
                <w:bCs w:val="0"/>
                <w:sz w:val="18"/>
                <w:szCs w:val="18"/>
                <w:lang w:val="es-ES"/>
              </w:rPr>
            </w:pPr>
            <w:r w:rsidRPr="00A82092">
              <w:rPr>
                <w:rFonts w:asciiTheme="majorHAnsi" w:eastAsia="Calibri" w:hAnsiTheme="majorHAnsi" w:cstheme="majorHAnsi"/>
                <w:sz w:val="18"/>
                <w:szCs w:val="18"/>
                <w:lang w:val="es-MX"/>
              </w:rPr>
              <w:lastRenderedPageBreak/>
              <w:t>Experiencia en el trabajo con entidades gubernamentales y en la comunicación con funcionarios gubernamentales de alto nivel relacionados con la política de agua del país</w:t>
            </w:r>
          </w:p>
        </w:tc>
      </w:tr>
      <w:tr w:rsidR="00E20665" w:rsidRPr="00420C29" w14:paraId="4BE159F5" w14:textId="77777777" w:rsidTr="00E206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9" w:type="pct"/>
          </w:tcPr>
          <w:p w14:paraId="0CECA62F" w14:textId="77777777" w:rsidR="00AC6401" w:rsidRPr="00A82092" w:rsidRDefault="00AC6401" w:rsidP="00D0727D">
            <w:pPr>
              <w:jc w:val="both"/>
              <w:rPr>
                <w:rStyle w:val="Strong"/>
                <w:rFonts w:asciiTheme="majorHAnsi" w:hAnsiTheme="majorHAnsi" w:cstheme="majorHAnsi"/>
                <w:sz w:val="18"/>
                <w:szCs w:val="18"/>
                <w:lang w:val="es-ES"/>
              </w:rPr>
            </w:pPr>
            <w:r w:rsidRPr="00A82092">
              <w:rPr>
                <w:rStyle w:val="Strong"/>
                <w:rFonts w:asciiTheme="majorHAnsi" w:hAnsiTheme="majorHAnsi" w:cstheme="majorHAnsi"/>
                <w:sz w:val="18"/>
                <w:szCs w:val="18"/>
                <w:lang w:val="es-ES"/>
              </w:rPr>
              <w:lastRenderedPageBreak/>
              <w:t>Protección de infraestructura estratégica y patrimonio cultural tangible</w:t>
            </w:r>
          </w:p>
          <w:p w14:paraId="6DB00C79" w14:textId="77777777" w:rsidR="00AC6401" w:rsidRPr="00420C29" w:rsidRDefault="00AC6401" w:rsidP="00D0727D">
            <w:pPr>
              <w:jc w:val="both"/>
              <w:rPr>
                <w:rStyle w:val="Strong"/>
                <w:rFonts w:asciiTheme="majorHAnsi" w:hAnsiTheme="majorHAnsi" w:cstheme="majorHAnsi"/>
                <w:sz w:val="18"/>
                <w:szCs w:val="18"/>
                <w:lang w:val="fr-FR"/>
              </w:rPr>
            </w:pPr>
          </w:p>
          <w:p w14:paraId="15DB6F07" w14:textId="77777777" w:rsidR="00AC6401" w:rsidRPr="00A82092" w:rsidRDefault="00AC6401" w:rsidP="00D0727D">
            <w:pPr>
              <w:jc w:val="both"/>
              <w:rPr>
                <w:rStyle w:val="Strong"/>
                <w:rFonts w:asciiTheme="majorHAnsi" w:hAnsiTheme="majorHAnsi" w:cstheme="majorHAnsi"/>
                <w:sz w:val="18"/>
                <w:szCs w:val="18"/>
                <w:lang w:val="es-ES"/>
              </w:rPr>
            </w:pPr>
            <w:r w:rsidRPr="00A82092">
              <w:rPr>
                <w:rStyle w:val="Strong"/>
                <w:rFonts w:asciiTheme="majorHAnsi" w:hAnsiTheme="majorHAnsi" w:cstheme="majorHAnsi"/>
                <w:sz w:val="18"/>
                <w:szCs w:val="18"/>
                <w:lang w:val="es-ES"/>
              </w:rPr>
              <w:t>Seguridad nacional y cambio climático</w:t>
            </w:r>
          </w:p>
          <w:p w14:paraId="2CC59D75" w14:textId="77777777" w:rsidR="00AC6401" w:rsidRPr="00A82092" w:rsidRDefault="00AC6401" w:rsidP="00D0727D">
            <w:pPr>
              <w:jc w:val="both"/>
              <w:rPr>
                <w:rStyle w:val="Strong"/>
                <w:rFonts w:asciiTheme="majorHAnsi" w:hAnsiTheme="majorHAnsi" w:cstheme="majorHAnsi"/>
                <w:sz w:val="18"/>
                <w:szCs w:val="18"/>
                <w:lang w:val="es-ES"/>
              </w:rPr>
            </w:pPr>
          </w:p>
        </w:tc>
        <w:tc>
          <w:tcPr>
            <w:tcW w:w="548" w:type="pct"/>
          </w:tcPr>
          <w:p w14:paraId="3436619A" w14:textId="1E3F16C4" w:rsidR="00AC6401" w:rsidRPr="00A82092" w:rsidRDefault="00AC6401" w:rsidP="00D0727D">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r w:rsidRPr="00A82092">
              <w:rPr>
                <w:rFonts w:asciiTheme="majorHAnsi" w:hAnsiTheme="majorHAnsi" w:cstheme="majorHAnsi"/>
                <w:sz w:val="18"/>
                <w:szCs w:val="18"/>
                <w:lang w:val="es-ES"/>
              </w:rPr>
              <w:t>Experto/a en Impactos del Cambio Climático en la Infraestructura y la Seguridad Nacional</w:t>
            </w:r>
          </w:p>
        </w:tc>
        <w:tc>
          <w:tcPr>
            <w:tcW w:w="742" w:type="pct"/>
          </w:tcPr>
          <w:p w14:paraId="254B3174" w14:textId="75593205" w:rsidR="00AC6401" w:rsidRPr="00A82092" w:rsidRDefault="00AC6401" w:rsidP="00D0727D">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r w:rsidRPr="00A82092">
              <w:rPr>
                <w:rFonts w:asciiTheme="majorHAnsi" w:hAnsiTheme="majorHAnsi" w:cstheme="majorHAnsi"/>
                <w:sz w:val="18"/>
                <w:szCs w:val="18"/>
                <w:lang w:val="es-ES"/>
              </w:rPr>
              <w:t>Estudios superiores en ingeniería ambiental, ingeniería civil, políticas públicas, arquitectura, ingeniería civil, sociología, gestión del riesgo de desastres, o áreas afines</w:t>
            </w:r>
          </w:p>
        </w:tc>
        <w:tc>
          <w:tcPr>
            <w:tcW w:w="3131" w:type="pct"/>
          </w:tcPr>
          <w:p w14:paraId="2AE8E7E5" w14:textId="27F8E9E2" w:rsidR="001C6838" w:rsidRPr="001C6838" w:rsidRDefault="001C6838" w:rsidP="001C6838">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18"/>
                <w:szCs w:val="18"/>
                <w:lang w:val="es-MX"/>
              </w:rPr>
            </w:pPr>
            <w:r w:rsidRPr="001C6838">
              <w:rPr>
                <w:rFonts w:asciiTheme="majorHAnsi" w:eastAsia="Calibri" w:hAnsiTheme="majorHAnsi" w:cstheme="majorHAnsi"/>
                <w:sz w:val="18"/>
                <w:szCs w:val="18"/>
                <w:lang w:val="es-MX"/>
              </w:rPr>
              <w:t>Experiencia laboral mínima de 5 años en la formulación, evaluación o en el diseño de políticas climáticas relacionadas con los vínculos entre los impactos negativos del cambio climático en la seguridad nacional, la infraestructura clave y el patrimonio cultural</w:t>
            </w:r>
          </w:p>
          <w:p w14:paraId="4C19F529" w14:textId="332B9B13" w:rsidR="00A82092" w:rsidRDefault="00AC6401" w:rsidP="00D0727D">
            <w:pPr>
              <w:numPr>
                <w:ilvl w:val="0"/>
                <w:numId w:val="12"/>
              </w:num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18"/>
                <w:szCs w:val="18"/>
                <w:lang w:val="es-MX"/>
              </w:rPr>
            </w:pPr>
            <w:r w:rsidRPr="00A82092">
              <w:rPr>
                <w:rFonts w:asciiTheme="majorHAnsi" w:eastAsia="Calibri" w:hAnsiTheme="majorHAnsi" w:cstheme="majorHAnsi"/>
                <w:sz w:val="18"/>
                <w:szCs w:val="18"/>
                <w:lang w:val="es-MX"/>
              </w:rPr>
              <w:t>Experiencia comprobada en la política climática de México y en el seguimiento de compromisos internacionales en el ámbito de reducción del riesgo de desastres en la infraestructura y la seguridad nacional</w:t>
            </w:r>
          </w:p>
          <w:p w14:paraId="50B5072E" w14:textId="1ADEF612" w:rsidR="00AC6401" w:rsidRPr="00A82092" w:rsidRDefault="00AC6401" w:rsidP="00D0727D">
            <w:pPr>
              <w:numPr>
                <w:ilvl w:val="0"/>
                <w:numId w:val="12"/>
              </w:num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18"/>
                <w:szCs w:val="18"/>
                <w:lang w:val="es-MX"/>
              </w:rPr>
            </w:pPr>
            <w:r w:rsidRPr="00A82092">
              <w:rPr>
                <w:rFonts w:asciiTheme="majorHAnsi" w:eastAsia="Calibri" w:hAnsiTheme="majorHAnsi" w:cstheme="majorHAnsi"/>
                <w:sz w:val="18"/>
                <w:szCs w:val="18"/>
                <w:lang w:val="es-MX"/>
              </w:rPr>
              <w:t>Experiencia en el trabajo con entidades gubernamentales y en la comunicación con funcionarios gubernamentales de alto nivel relacionados con la política de protección civil y de seguridad del país</w:t>
            </w:r>
          </w:p>
        </w:tc>
      </w:tr>
      <w:tr w:rsidR="00E20665" w:rsidRPr="00420C29" w14:paraId="4941D50D" w14:textId="77777777" w:rsidTr="00E20665">
        <w:trPr>
          <w:jc w:val="center"/>
        </w:trPr>
        <w:tc>
          <w:tcPr>
            <w:cnfStyle w:val="001000000000" w:firstRow="0" w:lastRow="0" w:firstColumn="1" w:lastColumn="0" w:oddVBand="0" w:evenVBand="0" w:oddHBand="0" w:evenHBand="0" w:firstRowFirstColumn="0" w:firstRowLastColumn="0" w:lastRowFirstColumn="0" w:lastRowLastColumn="0"/>
            <w:tcW w:w="579" w:type="pct"/>
          </w:tcPr>
          <w:p w14:paraId="1F44FB93" w14:textId="746097B7" w:rsidR="00AC6401" w:rsidRPr="00A82092" w:rsidRDefault="00AC6401" w:rsidP="00D0727D">
            <w:pPr>
              <w:jc w:val="both"/>
              <w:rPr>
                <w:rStyle w:val="Strong"/>
                <w:rFonts w:asciiTheme="majorHAnsi" w:hAnsiTheme="majorHAnsi" w:cstheme="majorHAnsi"/>
                <w:sz w:val="18"/>
                <w:szCs w:val="18"/>
                <w:lang w:val="es-ES"/>
              </w:rPr>
            </w:pPr>
            <w:r w:rsidRPr="00A82092">
              <w:rPr>
                <w:rStyle w:val="Strong"/>
                <w:rFonts w:asciiTheme="majorHAnsi" w:hAnsiTheme="majorHAnsi" w:cstheme="majorHAnsi"/>
                <w:sz w:val="18"/>
                <w:szCs w:val="18"/>
                <w:lang w:val="es-ES"/>
              </w:rPr>
              <w:t>Perdidas y daños</w:t>
            </w:r>
          </w:p>
        </w:tc>
        <w:tc>
          <w:tcPr>
            <w:tcW w:w="548" w:type="pct"/>
          </w:tcPr>
          <w:p w14:paraId="3473FBA3" w14:textId="38A9358D" w:rsidR="00AC6401" w:rsidRPr="00A82092" w:rsidRDefault="00AC6401" w:rsidP="00D0727D">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s-ES"/>
              </w:rPr>
            </w:pPr>
            <w:r w:rsidRPr="00A82092">
              <w:rPr>
                <w:rFonts w:asciiTheme="majorHAnsi" w:hAnsiTheme="majorHAnsi" w:cstheme="majorHAnsi"/>
                <w:sz w:val="18"/>
                <w:szCs w:val="18"/>
                <w:lang w:val="es-ES"/>
              </w:rPr>
              <w:t xml:space="preserve">Experto/a en Pérdidas y Daños derivados Impactos Negativos del Cambio Climático </w:t>
            </w:r>
          </w:p>
        </w:tc>
        <w:tc>
          <w:tcPr>
            <w:tcW w:w="742" w:type="pct"/>
          </w:tcPr>
          <w:p w14:paraId="60896FC2" w14:textId="4E78359E" w:rsidR="00AC6401" w:rsidRPr="00A82092" w:rsidRDefault="00AC6401" w:rsidP="00D0727D">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s-ES"/>
              </w:rPr>
            </w:pPr>
            <w:r w:rsidRPr="00A82092">
              <w:rPr>
                <w:rFonts w:asciiTheme="majorHAnsi" w:hAnsiTheme="majorHAnsi" w:cstheme="majorHAnsi"/>
                <w:sz w:val="18"/>
                <w:szCs w:val="18"/>
                <w:lang w:val="es-ES"/>
              </w:rPr>
              <w:t>Estudios superiores en derecho, ciencias ambientales, políticas públicas, sociología, gestión del riesgo de desastres, o áreas afines</w:t>
            </w:r>
          </w:p>
        </w:tc>
        <w:tc>
          <w:tcPr>
            <w:tcW w:w="3131" w:type="pct"/>
          </w:tcPr>
          <w:p w14:paraId="74ADCE9A" w14:textId="15D483BD" w:rsidR="00AC6401" w:rsidRPr="001C6838" w:rsidRDefault="00AC6401" w:rsidP="001C6838">
            <w:pPr>
              <w:numPr>
                <w:ilvl w:val="0"/>
                <w:numId w:val="12"/>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18"/>
                <w:szCs w:val="18"/>
                <w:lang w:val="es-MX"/>
              </w:rPr>
            </w:pPr>
            <w:r w:rsidRPr="001C6838">
              <w:rPr>
                <w:rFonts w:asciiTheme="majorHAnsi" w:eastAsia="Calibri" w:hAnsiTheme="majorHAnsi" w:cstheme="majorHAnsi"/>
                <w:sz w:val="18"/>
                <w:szCs w:val="18"/>
                <w:lang w:val="es-MX"/>
              </w:rPr>
              <w:t>Experiencia laboral mínima de 5 años en la formulación, evaluación o en el diseño de políticas climáticas relacionadas los temas de migración climática, transferencia del riesgo y reconstrucción</w:t>
            </w:r>
          </w:p>
          <w:p w14:paraId="4ADBF2D7" w14:textId="14CEB783" w:rsidR="00AC6401" w:rsidRPr="001C6838" w:rsidRDefault="00AC6401" w:rsidP="001C6838">
            <w:pPr>
              <w:numPr>
                <w:ilvl w:val="0"/>
                <w:numId w:val="12"/>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18"/>
                <w:szCs w:val="18"/>
                <w:lang w:val="es-MX"/>
              </w:rPr>
            </w:pPr>
            <w:r w:rsidRPr="001C6838">
              <w:rPr>
                <w:rFonts w:asciiTheme="majorHAnsi" w:eastAsia="Calibri" w:hAnsiTheme="majorHAnsi" w:cstheme="majorHAnsi"/>
                <w:sz w:val="18"/>
                <w:szCs w:val="18"/>
                <w:lang w:val="es-MX"/>
              </w:rPr>
              <w:t>Experiencia comprobada en la política climática de México y en el seguimiento de compromisos internacionales en el ámbito de pérdidas y daños</w:t>
            </w:r>
          </w:p>
          <w:p w14:paraId="139153A0" w14:textId="5962EBDD" w:rsidR="00AC6401" w:rsidRPr="00A82092" w:rsidRDefault="00AC6401" w:rsidP="001C6838">
            <w:pPr>
              <w:numPr>
                <w:ilvl w:val="0"/>
                <w:numId w:val="12"/>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Style w:val="Strong"/>
                <w:rFonts w:asciiTheme="majorHAnsi" w:hAnsiTheme="majorHAnsi" w:cstheme="majorHAnsi"/>
                <w:b w:val="0"/>
                <w:bCs w:val="0"/>
                <w:sz w:val="18"/>
                <w:szCs w:val="18"/>
                <w:lang w:val="es-ES"/>
              </w:rPr>
            </w:pPr>
            <w:r w:rsidRPr="001C6838">
              <w:rPr>
                <w:rFonts w:asciiTheme="majorHAnsi" w:eastAsia="Calibri" w:hAnsiTheme="majorHAnsi" w:cstheme="majorHAnsi"/>
                <w:sz w:val="18"/>
                <w:szCs w:val="18"/>
                <w:lang w:val="es-MX"/>
              </w:rPr>
              <w:t>Experiencia en el trabajo con entidades gubernamentales y en la comunicación con funcionarios gubernamentales de alto nivel relacionados con la política de reducción del riesgo de desastres del país</w:t>
            </w:r>
          </w:p>
        </w:tc>
      </w:tr>
      <w:tr w:rsidR="00E20665" w:rsidRPr="00420C29" w14:paraId="774F05C9" w14:textId="77777777" w:rsidTr="00E206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9" w:type="pct"/>
          </w:tcPr>
          <w:p w14:paraId="28A6B2E4" w14:textId="7CEA5C40" w:rsidR="000F063E" w:rsidRPr="00A82092" w:rsidRDefault="000F063E" w:rsidP="000F063E">
            <w:pPr>
              <w:jc w:val="both"/>
              <w:rPr>
                <w:rStyle w:val="Strong"/>
                <w:rFonts w:asciiTheme="majorHAnsi" w:hAnsiTheme="majorHAnsi" w:cstheme="majorHAnsi"/>
                <w:sz w:val="18"/>
                <w:szCs w:val="18"/>
                <w:lang w:val="es-ES"/>
              </w:rPr>
            </w:pPr>
            <w:r w:rsidRPr="00A82092">
              <w:rPr>
                <w:rStyle w:val="Strong"/>
                <w:rFonts w:asciiTheme="majorHAnsi" w:hAnsiTheme="majorHAnsi" w:cstheme="majorHAnsi"/>
                <w:sz w:val="18"/>
                <w:szCs w:val="18"/>
                <w:lang w:val="es-ES"/>
              </w:rPr>
              <w:t>Medidas transversales</w:t>
            </w:r>
          </w:p>
        </w:tc>
        <w:tc>
          <w:tcPr>
            <w:tcW w:w="548" w:type="pct"/>
          </w:tcPr>
          <w:p w14:paraId="1E299A4A" w14:textId="18221AD3" w:rsidR="000F063E" w:rsidRPr="00A82092" w:rsidRDefault="000F063E" w:rsidP="000F063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r>
              <w:rPr>
                <w:rFonts w:asciiTheme="majorHAnsi" w:hAnsiTheme="majorHAnsi" w:cstheme="majorHAnsi"/>
                <w:sz w:val="18"/>
                <w:szCs w:val="18"/>
                <w:lang w:val="es-ES"/>
              </w:rPr>
              <w:t xml:space="preserve">Experto/a en medidas </w:t>
            </w:r>
            <w:r w:rsidRPr="00087EC9">
              <w:rPr>
                <w:rFonts w:asciiTheme="majorHAnsi" w:hAnsiTheme="majorHAnsi" w:cstheme="majorHAnsi"/>
                <w:sz w:val="18"/>
                <w:szCs w:val="18"/>
                <w:lang w:val="es-ES"/>
              </w:rPr>
              <w:t>temas transversale</w:t>
            </w:r>
            <w:r>
              <w:rPr>
                <w:rFonts w:asciiTheme="majorHAnsi" w:hAnsiTheme="majorHAnsi" w:cstheme="majorHAnsi"/>
                <w:sz w:val="18"/>
                <w:szCs w:val="18"/>
                <w:lang w:val="es-ES"/>
              </w:rPr>
              <w:t>s (</w:t>
            </w:r>
            <w:r w:rsidRPr="00087EC9">
              <w:rPr>
                <w:rFonts w:asciiTheme="majorHAnsi" w:hAnsiTheme="majorHAnsi" w:cstheme="majorHAnsi"/>
                <w:sz w:val="18"/>
                <w:szCs w:val="18"/>
                <w:lang w:val="es-ES"/>
              </w:rPr>
              <w:t>género, derechos humanos, transición justa y poblaciones prioritarias</w:t>
            </w:r>
            <w:r>
              <w:rPr>
                <w:rFonts w:asciiTheme="majorHAnsi" w:hAnsiTheme="majorHAnsi" w:cstheme="majorHAnsi"/>
                <w:sz w:val="18"/>
                <w:szCs w:val="18"/>
                <w:lang w:val="es-ES"/>
              </w:rPr>
              <w:t>)</w:t>
            </w:r>
          </w:p>
        </w:tc>
        <w:tc>
          <w:tcPr>
            <w:tcW w:w="742" w:type="pct"/>
          </w:tcPr>
          <w:p w14:paraId="3D10CAF8" w14:textId="311FAE3F" w:rsidR="000F063E" w:rsidRPr="00A82092" w:rsidRDefault="000F063E" w:rsidP="000F063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r>
              <w:rPr>
                <w:rFonts w:asciiTheme="majorHAnsi" w:hAnsiTheme="majorHAnsi" w:cstheme="majorHAnsi"/>
                <w:sz w:val="18"/>
                <w:szCs w:val="18"/>
                <w:lang w:val="es-ES"/>
              </w:rPr>
              <w:t>Estudios superiores o experiencia equivalente comprobable en CV en derechos humanos, poblaciones prioritarias, grupos indígenas, género, transición justa.</w:t>
            </w:r>
          </w:p>
        </w:tc>
        <w:tc>
          <w:tcPr>
            <w:tcW w:w="3131" w:type="pct"/>
          </w:tcPr>
          <w:p w14:paraId="276C7F4E" w14:textId="4C0A08A4" w:rsidR="000F063E" w:rsidRPr="000F063E" w:rsidRDefault="000F063E" w:rsidP="000F063E">
            <w:pPr>
              <w:numPr>
                <w:ilvl w:val="0"/>
                <w:numId w:val="12"/>
              </w:num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18"/>
                <w:szCs w:val="18"/>
                <w:lang w:val="es-MX"/>
              </w:rPr>
            </w:pPr>
            <w:r w:rsidRPr="000F063E">
              <w:rPr>
                <w:rFonts w:asciiTheme="majorHAnsi" w:eastAsia="Calibri" w:hAnsiTheme="majorHAnsi" w:cstheme="majorHAnsi"/>
                <w:sz w:val="18"/>
                <w:szCs w:val="18"/>
                <w:lang w:val="es-MX"/>
              </w:rPr>
              <w:t>Experiencia laboral mínima de 5 años en la identificación, diseño de estrategias para implementación y monitoreo de elementos transversales y condiciones habilitadoras de medidas de mitigación y adaptación</w:t>
            </w:r>
          </w:p>
          <w:p w14:paraId="085C93B4" w14:textId="37FA65E7" w:rsidR="000F063E" w:rsidRPr="000F063E" w:rsidRDefault="000F063E" w:rsidP="000F063E">
            <w:pPr>
              <w:numPr>
                <w:ilvl w:val="0"/>
                <w:numId w:val="12"/>
              </w:num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18"/>
                <w:szCs w:val="18"/>
                <w:lang w:val="es-MX"/>
              </w:rPr>
            </w:pPr>
            <w:r w:rsidRPr="000F063E">
              <w:rPr>
                <w:rFonts w:asciiTheme="majorHAnsi" w:eastAsia="Calibri" w:hAnsiTheme="majorHAnsi" w:cstheme="majorHAnsi"/>
                <w:sz w:val="18"/>
                <w:szCs w:val="18"/>
                <w:lang w:val="es-MX"/>
              </w:rPr>
              <w:t>Experiencia comprobada en la implementación de proyectos de mitigación y adaptación al cambio climático en poblaciones vulnerables, prioritarias, mujeres, grupos indígenas, entre otros</w:t>
            </w:r>
          </w:p>
          <w:p w14:paraId="629B14FD" w14:textId="77777777" w:rsidR="000F063E" w:rsidRPr="000F063E" w:rsidRDefault="000F063E" w:rsidP="000F063E">
            <w:pPr>
              <w:numPr>
                <w:ilvl w:val="0"/>
                <w:numId w:val="12"/>
              </w:num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18"/>
                <w:szCs w:val="18"/>
                <w:lang w:val="es-MX"/>
              </w:rPr>
            </w:pPr>
            <w:r w:rsidRPr="000F063E">
              <w:rPr>
                <w:rFonts w:asciiTheme="majorHAnsi" w:eastAsia="Calibri" w:hAnsiTheme="majorHAnsi" w:cstheme="majorHAnsi"/>
                <w:sz w:val="18"/>
                <w:szCs w:val="18"/>
                <w:lang w:val="es-MX"/>
              </w:rPr>
              <w:t>Experiencia comprobable en la construcción de procesos participativos enfocados en transición justa.</w:t>
            </w:r>
          </w:p>
          <w:p w14:paraId="48476DE0" w14:textId="1C241F18" w:rsidR="000F063E" w:rsidRPr="00A82092" w:rsidRDefault="000F063E" w:rsidP="000F063E">
            <w:pPr>
              <w:numPr>
                <w:ilvl w:val="0"/>
                <w:numId w:val="12"/>
              </w:num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Style w:val="Strong"/>
                <w:rFonts w:asciiTheme="majorHAnsi" w:hAnsiTheme="majorHAnsi" w:cstheme="majorHAnsi"/>
                <w:b w:val="0"/>
                <w:bCs w:val="0"/>
                <w:sz w:val="18"/>
                <w:szCs w:val="18"/>
                <w:lang w:val="es-ES"/>
              </w:rPr>
            </w:pPr>
            <w:r w:rsidRPr="000F063E">
              <w:rPr>
                <w:rFonts w:asciiTheme="majorHAnsi" w:eastAsia="Calibri" w:hAnsiTheme="majorHAnsi" w:cstheme="majorHAnsi"/>
                <w:sz w:val="18"/>
                <w:szCs w:val="18"/>
                <w:lang w:val="es-MX"/>
              </w:rPr>
              <w:t>Experiencia comprobable en el diseño de indicadores que midan cambios societales y comportamentales derivados de la atención a temas prioritarios</w:t>
            </w:r>
          </w:p>
        </w:tc>
      </w:tr>
    </w:tbl>
    <w:p w14:paraId="59639F36" w14:textId="77777777" w:rsidR="00B617D8" w:rsidRPr="00D0727D" w:rsidRDefault="00B617D8" w:rsidP="00D0727D">
      <w:pPr>
        <w:pStyle w:val="Default"/>
        <w:jc w:val="both"/>
        <w:rPr>
          <w:rFonts w:asciiTheme="majorHAnsi" w:hAnsiTheme="majorHAnsi" w:cstheme="majorHAnsi"/>
          <w:color w:val="auto"/>
          <w:sz w:val="22"/>
          <w:szCs w:val="22"/>
          <w:lang w:val="es-ES"/>
        </w:rPr>
      </w:pPr>
    </w:p>
    <w:p w14:paraId="5514C987" w14:textId="77777777" w:rsidR="00032B86" w:rsidRDefault="00032B86">
      <w:pPr>
        <w:rPr>
          <w:rFonts w:asciiTheme="majorHAnsi" w:hAnsiTheme="majorHAnsi" w:cstheme="majorHAnsi"/>
          <w:b/>
          <w:bCs/>
          <w:sz w:val="22"/>
          <w:szCs w:val="22"/>
          <w:u w:val="single"/>
          <w:lang w:val="es-ES"/>
        </w:rPr>
      </w:pPr>
      <w:r>
        <w:rPr>
          <w:rFonts w:asciiTheme="majorHAnsi" w:hAnsiTheme="majorHAnsi" w:cstheme="majorHAnsi"/>
          <w:sz w:val="22"/>
          <w:szCs w:val="22"/>
          <w:lang w:val="es-ES"/>
        </w:rPr>
        <w:br w:type="page"/>
      </w:r>
    </w:p>
    <w:p w14:paraId="7514CA7E" w14:textId="77777777" w:rsidR="00533770" w:rsidRPr="00D0727D" w:rsidRDefault="00533770" w:rsidP="00D0727D">
      <w:pPr>
        <w:pStyle w:val="Heading1"/>
        <w:numPr>
          <w:ilvl w:val="0"/>
          <w:numId w:val="0"/>
        </w:numPr>
        <w:jc w:val="both"/>
        <w:rPr>
          <w:rFonts w:asciiTheme="majorHAnsi" w:hAnsiTheme="majorHAnsi" w:cstheme="majorHAnsi"/>
          <w:sz w:val="22"/>
          <w:szCs w:val="22"/>
          <w:lang w:val="es-ES"/>
        </w:rPr>
      </w:pPr>
      <w:bookmarkStart w:id="7" w:name="_Toc113441672"/>
    </w:p>
    <w:p w14:paraId="7CFEBE49" w14:textId="49BE8B83" w:rsidR="00820489" w:rsidRDefault="00820489" w:rsidP="00D0727D">
      <w:pPr>
        <w:pStyle w:val="Heading1"/>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Anexo 1: Sectores apoyados y entidades inicialmente propuestas. </w:t>
      </w:r>
    </w:p>
    <w:p w14:paraId="13687CFA" w14:textId="77777777" w:rsidR="00820489" w:rsidRPr="00420C29" w:rsidRDefault="00820489" w:rsidP="00420C29">
      <w:pPr>
        <w:rPr>
          <w:lang w:val="es-ES"/>
        </w:rPr>
      </w:pPr>
    </w:p>
    <w:bookmarkEnd w:id="7"/>
    <w:p w14:paraId="50B955EE" w14:textId="77777777" w:rsidR="001D61A3" w:rsidRPr="001D61A3" w:rsidRDefault="001D61A3" w:rsidP="001D61A3">
      <w:pPr>
        <w:rPr>
          <w:lang w:val="es-ES"/>
        </w:rPr>
      </w:pPr>
    </w:p>
    <w:p w14:paraId="595C9C99" w14:textId="77777777" w:rsidR="00570091" w:rsidRPr="00D0727D" w:rsidRDefault="00570091" w:rsidP="00D0727D">
      <w:pPr>
        <w:jc w:val="both"/>
        <w:rPr>
          <w:rFonts w:asciiTheme="majorHAnsi" w:hAnsiTheme="majorHAnsi" w:cstheme="majorHAnsi"/>
          <w:sz w:val="22"/>
          <w:szCs w:val="22"/>
          <w:lang w:val="es-ES"/>
        </w:rPr>
      </w:pPr>
    </w:p>
    <w:p w14:paraId="4BD6EDFF" w14:textId="581EE234" w:rsidR="004007C9" w:rsidRPr="00420C29" w:rsidRDefault="004007C9" w:rsidP="00420C29">
      <w:pPr>
        <w:pStyle w:val="Caption"/>
        <w:keepNext/>
        <w:rPr>
          <w:lang w:val="fr-FR"/>
        </w:rPr>
      </w:pPr>
      <w:r w:rsidRPr="00420C29">
        <w:rPr>
          <w:lang w:val="fr-FR"/>
        </w:rPr>
        <w:t xml:space="preserve">Tabla </w:t>
      </w:r>
      <w:r>
        <w:fldChar w:fldCharType="begin"/>
      </w:r>
      <w:r w:rsidRPr="00420C29">
        <w:rPr>
          <w:lang w:val="fr-FR"/>
        </w:rPr>
        <w:instrText xml:space="preserve"> SEQ Tabla \* ARABIC </w:instrText>
      </w:r>
      <w:r>
        <w:fldChar w:fldCharType="separate"/>
      </w:r>
      <w:r w:rsidRPr="00420C29">
        <w:rPr>
          <w:noProof/>
          <w:lang w:val="fr-FR"/>
        </w:rPr>
        <w:t>2</w:t>
      </w:r>
      <w:r>
        <w:fldChar w:fldCharType="end"/>
      </w:r>
      <w:r w:rsidRPr="00420C29">
        <w:rPr>
          <w:lang w:val="fr-FR"/>
        </w:rPr>
        <w:t xml:space="preserve">: </w:t>
      </w:r>
      <w:proofErr w:type="spellStart"/>
      <w:r w:rsidRPr="00420C29">
        <w:rPr>
          <w:lang w:val="fr-FR"/>
        </w:rPr>
        <w:t>sectores</w:t>
      </w:r>
      <w:proofErr w:type="spellEnd"/>
      <w:r w:rsidRPr="00420C29">
        <w:rPr>
          <w:lang w:val="fr-FR"/>
        </w:rPr>
        <w:t xml:space="preserve"> </w:t>
      </w:r>
      <w:proofErr w:type="spellStart"/>
      <w:r w:rsidRPr="00420C29">
        <w:rPr>
          <w:lang w:val="fr-FR"/>
        </w:rPr>
        <w:t>apoyados</w:t>
      </w:r>
      <w:proofErr w:type="spellEnd"/>
      <w:r w:rsidRPr="00420C29">
        <w:rPr>
          <w:lang w:val="fr-FR"/>
        </w:rPr>
        <w:t xml:space="preserve"> y </w:t>
      </w:r>
      <w:proofErr w:type="spellStart"/>
      <w:r w:rsidRPr="00420C29">
        <w:rPr>
          <w:lang w:val="fr-FR"/>
        </w:rPr>
        <w:t>entidades</w:t>
      </w:r>
      <w:proofErr w:type="spellEnd"/>
      <w:r w:rsidRPr="00420C29">
        <w:rPr>
          <w:lang w:val="fr-FR"/>
        </w:rPr>
        <w:t xml:space="preserve"> </w:t>
      </w:r>
      <w:proofErr w:type="spellStart"/>
      <w:r w:rsidRPr="00420C29">
        <w:rPr>
          <w:lang w:val="fr-FR"/>
        </w:rPr>
        <w:t>propuestas</w:t>
      </w:r>
      <w:proofErr w:type="spellEnd"/>
      <w:r w:rsidRPr="00420C29">
        <w:rPr>
          <w:lang w:val="fr-FR"/>
        </w:rPr>
        <w:t xml:space="preserve"> </w:t>
      </w:r>
      <w:proofErr w:type="spellStart"/>
      <w:r w:rsidRPr="00420C29">
        <w:rPr>
          <w:lang w:val="fr-FR"/>
        </w:rPr>
        <w:t>inicialmente</w:t>
      </w:r>
      <w:proofErr w:type="spellEnd"/>
    </w:p>
    <w:tbl>
      <w:tblPr>
        <w:tblStyle w:val="PlainTable1"/>
        <w:tblW w:w="0" w:type="auto"/>
        <w:tblLayout w:type="fixed"/>
        <w:tblLook w:val="04A0" w:firstRow="1" w:lastRow="0" w:firstColumn="1" w:lastColumn="0" w:noHBand="0" w:noVBand="1"/>
      </w:tblPr>
      <w:tblGrid>
        <w:gridCol w:w="1388"/>
        <w:gridCol w:w="2521"/>
        <w:gridCol w:w="8123"/>
        <w:gridCol w:w="1916"/>
      </w:tblGrid>
      <w:tr w:rsidR="00570091" w:rsidRPr="004169F2" w14:paraId="76A25825" w14:textId="77777777" w:rsidTr="003F21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4"/>
          </w:tcPr>
          <w:p w14:paraId="26E269CF" w14:textId="42FF5DDE" w:rsidR="00570091" w:rsidRPr="004169F2" w:rsidRDefault="00570091" w:rsidP="001C6838">
            <w:pPr>
              <w:jc w:val="center"/>
              <w:rPr>
                <w:rStyle w:val="Strong"/>
                <w:rFonts w:asciiTheme="majorHAnsi" w:hAnsiTheme="majorHAnsi" w:cstheme="majorHAnsi"/>
                <w:sz w:val="18"/>
                <w:szCs w:val="18"/>
                <w:lang w:val="es-ES"/>
              </w:rPr>
            </w:pPr>
            <w:r w:rsidRPr="004169F2">
              <w:rPr>
                <w:rStyle w:val="Strong"/>
                <w:rFonts w:asciiTheme="majorHAnsi" w:hAnsiTheme="majorHAnsi" w:cstheme="majorHAnsi"/>
                <w:sz w:val="18"/>
                <w:szCs w:val="18"/>
                <w:lang w:val="es-ES"/>
              </w:rPr>
              <w:t>MITIGACI</w:t>
            </w:r>
            <w:r w:rsidR="004A251E" w:rsidRPr="004169F2">
              <w:rPr>
                <w:rStyle w:val="Strong"/>
                <w:rFonts w:asciiTheme="majorHAnsi" w:hAnsiTheme="majorHAnsi" w:cstheme="majorHAnsi"/>
                <w:sz w:val="18"/>
                <w:szCs w:val="18"/>
                <w:lang w:val="es-ES"/>
              </w:rPr>
              <w:t>Ó</w:t>
            </w:r>
            <w:r w:rsidRPr="004169F2">
              <w:rPr>
                <w:rStyle w:val="Strong"/>
                <w:rFonts w:asciiTheme="majorHAnsi" w:hAnsiTheme="majorHAnsi" w:cstheme="majorHAnsi"/>
                <w:sz w:val="18"/>
                <w:szCs w:val="18"/>
                <w:lang w:val="es-ES"/>
              </w:rPr>
              <w:t>N</w:t>
            </w:r>
          </w:p>
          <w:p w14:paraId="79100525" w14:textId="7B8F14E9" w:rsidR="00570091" w:rsidRPr="004169F2" w:rsidRDefault="00570091" w:rsidP="004169F2">
            <w:pPr>
              <w:rPr>
                <w:rStyle w:val="Strong"/>
                <w:rFonts w:asciiTheme="majorHAnsi" w:hAnsiTheme="majorHAnsi" w:cstheme="majorHAnsi"/>
                <w:sz w:val="18"/>
                <w:szCs w:val="18"/>
                <w:lang w:val="es-ES"/>
              </w:rPr>
            </w:pPr>
          </w:p>
        </w:tc>
      </w:tr>
      <w:tr w:rsidR="003F218B" w:rsidRPr="00420C29" w14:paraId="7582A5FA" w14:textId="77777777" w:rsidTr="007E14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 w:type="dxa"/>
            <w:hideMark/>
          </w:tcPr>
          <w:p w14:paraId="2AF95B8E" w14:textId="77777777" w:rsidR="004A251E" w:rsidRPr="00420C29" w:rsidRDefault="004A251E" w:rsidP="004169F2">
            <w:pPr>
              <w:rPr>
                <w:rFonts w:asciiTheme="majorHAnsi" w:hAnsiTheme="majorHAnsi" w:cstheme="majorHAnsi"/>
                <w:b w:val="0"/>
                <w:sz w:val="18"/>
                <w:szCs w:val="18"/>
                <w:lang w:val="es-ES"/>
              </w:rPr>
            </w:pPr>
            <w:r w:rsidRPr="00BE119D">
              <w:rPr>
                <w:rStyle w:val="Strong"/>
                <w:rFonts w:asciiTheme="majorHAnsi" w:hAnsiTheme="majorHAnsi" w:cstheme="majorHAnsi"/>
                <w:sz w:val="18"/>
                <w:szCs w:val="18"/>
                <w:lang w:val="es-ES"/>
              </w:rPr>
              <w:t>Sector</w:t>
            </w:r>
          </w:p>
        </w:tc>
        <w:tc>
          <w:tcPr>
            <w:tcW w:w="2521" w:type="dxa"/>
            <w:hideMark/>
          </w:tcPr>
          <w:p w14:paraId="3B3A2689" w14:textId="109D89F9" w:rsidR="004A251E" w:rsidRPr="00BE119D" w:rsidRDefault="004A251E" w:rsidP="004169F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8"/>
                <w:szCs w:val="18"/>
                <w:lang w:val="es-ES"/>
              </w:rPr>
            </w:pPr>
            <w:r w:rsidRPr="00BE119D">
              <w:rPr>
                <w:rStyle w:val="Strong"/>
                <w:rFonts w:asciiTheme="majorHAnsi" w:hAnsiTheme="majorHAnsi" w:cstheme="majorHAnsi"/>
                <w:sz w:val="18"/>
                <w:szCs w:val="18"/>
                <w:lang w:val="es-ES"/>
              </w:rPr>
              <w:t>Medidas NDC 2022 prioritarias a ser evaluadas</w:t>
            </w:r>
          </w:p>
        </w:tc>
        <w:tc>
          <w:tcPr>
            <w:tcW w:w="8123" w:type="dxa"/>
            <w:hideMark/>
          </w:tcPr>
          <w:p w14:paraId="40E52857" w14:textId="5D287E43" w:rsidR="004A251E" w:rsidRPr="00BE119D" w:rsidRDefault="004A251E" w:rsidP="004169F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8"/>
                <w:szCs w:val="18"/>
                <w:lang w:val="es-ES"/>
              </w:rPr>
            </w:pPr>
            <w:r w:rsidRPr="00BE119D">
              <w:rPr>
                <w:rStyle w:val="Strong"/>
                <w:rFonts w:asciiTheme="majorHAnsi" w:hAnsiTheme="majorHAnsi" w:cstheme="majorHAnsi"/>
                <w:sz w:val="18"/>
                <w:szCs w:val="18"/>
                <w:lang w:val="es-ES"/>
              </w:rPr>
              <w:t>Entidades clave para contactar (enunciativo, no limitativo)</w:t>
            </w:r>
          </w:p>
        </w:tc>
        <w:tc>
          <w:tcPr>
            <w:tcW w:w="1916" w:type="dxa"/>
            <w:hideMark/>
          </w:tcPr>
          <w:p w14:paraId="46A2FAF7" w14:textId="0F28B81F" w:rsidR="004A251E" w:rsidRPr="00BE119D" w:rsidRDefault="004A251E" w:rsidP="004169F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8"/>
                <w:szCs w:val="18"/>
                <w:lang w:val="es-ES"/>
              </w:rPr>
            </w:pPr>
            <w:r w:rsidRPr="00BE119D">
              <w:rPr>
                <w:rStyle w:val="Strong"/>
                <w:rFonts w:asciiTheme="majorHAnsi" w:hAnsiTheme="majorHAnsi" w:cstheme="majorHAnsi"/>
                <w:sz w:val="18"/>
                <w:szCs w:val="18"/>
                <w:lang w:val="es-ES"/>
              </w:rPr>
              <w:t>Número de personas expertas requeridas</w:t>
            </w:r>
          </w:p>
        </w:tc>
      </w:tr>
      <w:tr w:rsidR="003F218B" w:rsidRPr="0092309A" w14:paraId="2A98B63B" w14:textId="77777777" w:rsidTr="00AC6401">
        <w:tc>
          <w:tcPr>
            <w:cnfStyle w:val="001000000000" w:firstRow="0" w:lastRow="0" w:firstColumn="1" w:lastColumn="0" w:oddVBand="0" w:evenVBand="0" w:oddHBand="0" w:evenHBand="0" w:firstRowFirstColumn="0" w:firstRowLastColumn="0" w:lastRowFirstColumn="0" w:lastRowLastColumn="0"/>
            <w:tcW w:w="1388" w:type="dxa"/>
            <w:hideMark/>
          </w:tcPr>
          <w:p w14:paraId="75002C39" w14:textId="77777777" w:rsidR="004A251E" w:rsidRPr="004169F2" w:rsidRDefault="004A251E" w:rsidP="004169F2">
            <w:pPr>
              <w:rPr>
                <w:rFonts w:asciiTheme="majorHAnsi" w:hAnsiTheme="majorHAnsi" w:cstheme="majorHAnsi"/>
                <w:sz w:val="18"/>
                <w:szCs w:val="18"/>
                <w:lang w:val="es-ES"/>
              </w:rPr>
            </w:pPr>
            <w:r w:rsidRPr="004169F2">
              <w:rPr>
                <w:rStyle w:val="Strong"/>
                <w:rFonts w:asciiTheme="majorHAnsi" w:hAnsiTheme="majorHAnsi" w:cstheme="majorHAnsi"/>
                <w:sz w:val="18"/>
                <w:szCs w:val="18"/>
                <w:lang w:val="es-ES"/>
              </w:rPr>
              <w:t>Residuos</w:t>
            </w:r>
          </w:p>
        </w:tc>
        <w:tc>
          <w:tcPr>
            <w:tcW w:w="2521" w:type="dxa"/>
            <w:hideMark/>
          </w:tcPr>
          <w:p w14:paraId="22AD7920" w14:textId="2664C94E" w:rsidR="004A251E" w:rsidRPr="004169F2" w:rsidRDefault="004A251E" w:rsidP="004169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s-ES"/>
              </w:rPr>
            </w:pPr>
            <w:r w:rsidRPr="004169F2">
              <w:rPr>
                <w:rFonts w:asciiTheme="majorHAnsi" w:hAnsiTheme="majorHAnsi" w:cstheme="majorHAnsi"/>
                <w:sz w:val="18"/>
                <w:szCs w:val="18"/>
                <w:lang w:val="es-ES"/>
              </w:rPr>
              <w:t>- Captura y aprovechamiento de biogás en PTAR</w:t>
            </w:r>
            <w:r w:rsidRPr="004169F2">
              <w:rPr>
                <w:rFonts w:asciiTheme="majorHAnsi" w:hAnsiTheme="majorHAnsi" w:cstheme="majorHAnsi"/>
                <w:sz w:val="18"/>
                <w:szCs w:val="18"/>
                <w:lang w:val="es-ES"/>
              </w:rPr>
              <w:br/>
              <w:t>- Construcción y operación de rellenos sanitarios</w:t>
            </w:r>
            <w:r w:rsidRPr="004169F2">
              <w:rPr>
                <w:rFonts w:asciiTheme="majorHAnsi" w:hAnsiTheme="majorHAnsi" w:cstheme="majorHAnsi"/>
                <w:sz w:val="18"/>
                <w:szCs w:val="18"/>
                <w:lang w:val="es-ES"/>
              </w:rPr>
              <w:br/>
              <w:t xml:space="preserve">- </w:t>
            </w:r>
            <w:proofErr w:type="spellStart"/>
            <w:r w:rsidRPr="004169F2">
              <w:rPr>
                <w:rFonts w:asciiTheme="majorHAnsi" w:hAnsiTheme="majorHAnsi" w:cstheme="majorHAnsi"/>
                <w:sz w:val="18"/>
                <w:szCs w:val="18"/>
                <w:lang w:val="es-ES"/>
              </w:rPr>
              <w:t>Termovalorización</w:t>
            </w:r>
            <w:proofErr w:type="spellEnd"/>
            <w:r w:rsidRPr="004169F2">
              <w:rPr>
                <w:rFonts w:asciiTheme="majorHAnsi" w:hAnsiTheme="majorHAnsi" w:cstheme="majorHAnsi"/>
                <w:sz w:val="18"/>
                <w:szCs w:val="18"/>
                <w:lang w:val="es-ES"/>
              </w:rPr>
              <w:br/>
              <w:t>- Compostaje</w:t>
            </w:r>
            <w:r w:rsidRPr="004169F2">
              <w:rPr>
                <w:rFonts w:asciiTheme="majorHAnsi" w:hAnsiTheme="majorHAnsi" w:cstheme="majorHAnsi"/>
                <w:sz w:val="18"/>
                <w:szCs w:val="18"/>
                <w:lang w:val="es-ES"/>
              </w:rPr>
              <w:br/>
              <w:t>- Digestión anaeróbica</w:t>
            </w:r>
            <w:r w:rsidRPr="004169F2">
              <w:rPr>
                <w:rFonts w:asciiTheme="majorHAnsi" w:hAnsiTheme="majorHAnsi" w:cstheme="majorHAnsi"/>
                <w:sz w:val="18"/>
                <w:szCs w:val="18"/>
                <w:lang w:val="es-ES"/>
              </w:rPr>
              <w:br/>
              <w:t>- Tratamiento de aguas residuales industriales</w:t>
            </w:r>
            <w:r w:rsidRPr="004169F2">
              <w:rPr>
                <w:rFonts w:asciiTheme="majorHAnsi" w:hAnsiTheme="majorHAnsi" w:cstheme="majorHAnsi"/>
                <w:sz w:val="18"/>
                <w:szCs w:val="18"/>
                <w:lang w:val="es-ES"/>
              </w:rPr>
              <w:br/>
              <w:t>- Economía circular</w:t>
            </w:r>
          </w:p>
        </w:tc>
        <w:tc>
          <w:tcPr>
            <w:tcW w:w="8123" w:type="dxa"/>
            <w:hideMark/>
          </w:tcPr>
          <w:p w14:paraId="740C822F" w14:textId="49A6841C" w:rsidR="004A251E" w:rsidRPr="004169F2" w:rsidRDefault="003F218B" w:rsidP="004169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s-ES"/>
              </w:rPr>
            </w:pPr>
            <w:r w:rsidRPr="004169F2">
              <w:rPr>
                <w:rFonts w:asciiTheme="majorHAnsi" w:hAnsiTheme="majorHAnsi" w:cstheme="majorHAnsi"/>
                <w:sz w:val="18"/>
                <w:szCs w:val="18"/>
                <w:lang w:val="es-ES"/>
              </w:rPr>
              <w:t xml:space="preserve">Comisión Nacional del Agua (CONAGUA), Secretaría de Medio Ambiente y Recursos Naturales (SEMARNAT) - Dirección General de Fomento Ambiental </w:t>
            </w:r>
            <w:r w:rsidR="004A251E" w:rsidRPr="004169F2">
              <w:rPr>
                <w:rFonts w:asciiTheme="majorHAnsi" w:hAnsiTheme="majorHAnsi" w:cstheme="majorHAnsi"/>
                <w:sz w:val="18"/>
                <w:szCs w:val="18"/>
                <w:lang w:val="es-ES"/>
              </w:rPr>
              <w:t>(DGFAO)</w:t>
            </w:r>
          </w:p>
        </w:tc>
        <w:tc>
          <w:tcPr>
            <w:tcW w:w="1916" w:type="dxa"/>
            <w:hideMark/>
          </w:tcPr>
          <w:p w14:paraId="426EAABC" w14:textId="4D8364E2" w:rsidR="004A251E" w:rsidRPr="004169F2" w:rsidRDefault="00BE119D" w:rsidP="004169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s-ES"/>
              </w:rPr>
            </w:pPr>
            <w:proofErr w:type="gramStart"/>
            <w:r>
              <w:rPr>
                <w:rFonts w:asciiTheme="majorHAnsi" w:hAnsiTheme="majorHAnsi" w:cstheme="majorHAnsi"/>
                <w:sz w:val="18"/>
                <w:szCs w:val="18"/>
                <w:lang w:val="es-ES"/>
              </w:rPr>
              <w:t>Dos  (</w:t>
            </w:r>
            <w:proofErr w:type="gramEnd"/>
            <w:r w:rsidR="004A251E" w:rsidRPr="004169F2">
              <w:rPr>
                <w:rFonts w:asciiTheme="majorHAnsi" w:hAnsiTheme="majorHAnsi" w:cstheme="majorHAnsi"/>
                <w:sz w:val="18"/>
                <w:szCs w:val="18"/>
                <w:lang w:val="es-ES"/>
              </w:rPr>
              <w:t>2</w:t>
            </w:r>
            <w:r>
              <w:rPr>
                <w:rFonts w:asciiTheme="majorHAnsi" w:hAnsiTheme="majorHAnsi" w:cstheme="majorHAnsi"/>
                <w:sz w:val="18"/>
                <w:szCs w:val="18"/>
                <w:lang w:val="es-ES"/>
              </w:rPr>
              <w:t>) personas expertas</w:t>
            </w:r>
            <w:r w:rsidR="004A251E" w:rsidRPr="004169F2">
              <w:rPr>
                <w:rFonts w:asciiTheme="majorHAnsi" w:hAnsiTheme="majorHAnsi" w:cstheme="majorHAnsi"/>
                <w:sz w:val="18"/>
                <w:szCs w:val="18"/>
                <w:lang w:val="es-ES"/>
              </w:rPr>
              <w:t xml:space="preserve"> en residuos</w:t>
            </w:r>
          </w:p>
        </w:tc>
      </w:tr>
      <w:tr w:rsidR="003F218B" w:rsidRPr="0092309A" w14:paraId="5F9CCC4F" w14:textId="77777777" w:rsidTr="007E14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 w:type="dxa"/>
            <w:hideMark/>
          </w:tcPr>
          <w:p w14:paraId="1718F4A8" w14:textId="77777777" w:rsidR="004A251E" w:rsidRPr="004169F2" w:rsidRDefault="004A251E" w:rsidP="004169F2">
            <w:pPr>
              <w:rPr>
                <w:rFonts w:asciiTheme="majorHAnsi" w:hAnsiTheme="majorHAnsi" w:cstheme="majorHAnsi"/>
                <w:sz w:val="18"/>
                <w:szCs w:val="18"/>
                <w:lang w:val="es-ES"/>
              </w:rPr>
            </w:pPr>
            <w:r w:rsidRPr="004169F2">
              <w:rPr>
                <w:rStyle w:val="Strong"/>
                <w:rFonts w:asciiTheme="majorHAnsi" w:hAnsiTheme="majorHAnsi" w:cstheme="majorHAnsi"/>
                <w:sz w:val="18"/>
                <w:szCs w:val="18"/>
                <w:lang w:val="es-ES"/>
              </w:rPr>
              <w:t>Transporte</w:t>
            </w:r>
          </w:p>
        </w:tc>
        <w:tc>
          <w:tcPr>
            <w:tcW w:w="2521" w:type="dxa"/>
            <w:hideMark/>
          </w:tcPr>
          <w:p w14:paraId="647835AB" w14:textId="77777777" w:rsidR="004A251E" w:rsidRPr="004169F2" w:rsidRDefault="004A251E" w:rsidP="004169F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r w:rsidRPr="004169F2">
              <w:rPr>
                <w:rFonts w:asciiTheme="majorHAnsi" w:hAnsiTheme="majorHAnsi" w:cstheme="majorHAnsi"/>
                <w:sz w:val="18"/>
                <w:szCs w:val="18"/>
                <w:lang w:val="es-ES"/>
              </w:rPr>
              <w:t>- Cambio modal en transporte de carga</w:t>
            </w:r>
            <w:r w:rsidRPr="004169F2">
              <w:rPr>
                <w:rFonts w:asciiTheme="majorHAnsi" w:hAnsiTheme="majorHAnsi" w:cstheme="majorHAnsi"/>
                <w:sz w:val="18"/>
                <w:szCs w:val="18"/>
                <w:lang w:val="es-ES"/>
              </w:rPr>
              <w:br/>
              <w:t>- Normas de emisiones y eficiencia para vehículos ligeros y pesados</w:t>
            </w:r>
            <w:r w:rsidRPr="004169F2">
              <w:rPr>
                <w:rFonts w:asciiTheme="majorHAnsi" w:hAnsiTheme="majorHAnsi" w:cstheme="majorHAnsi"/>
                <w:sz w:val="18"/>
                <w:szCs w:val="18"/>
                <w:lang w:val="es-ES"/>
              </w:rPr>
              <w:br/>
              <w:t>- Transporte público de bajo carbono</w:t>
            </w:r>
            <w:r w:rsidRPr="004169F2">
              <w:rPr>
                <w:rFonts w:asciiTheme="majorHAnsi" w:hAnsiTheme="majorHAnsi" w:cstheme="majorHAnsi"/>
                <w:sz w:val="18"/>
                <w:szCs w:val="18"/>
                <w:lang w:val="es-ES"/>
              </w:rPr>
              <w:br/>
              <w:t>- Electromovilidad</w:t>
            </w:r>
            <w:r w:rsidRPr="004169F2">
              <w:rPr>
                <w:rFonts w:asciiTheme="majorHAnsi" w:hAnsiTheme="majorHAnsi" w:cstheme="majorHAnsi"/>
                <w:sz w:val="18"/>
                <w:szCs w:val="18"/>
                <w:lang w:val="es-ES"/>
              </w:rPr>
              <w:br/>
              <w:t>- Estrategia de trabajo remoto</w:t>
            </w:r>
            <w:r w:rsidRPr="004169F2">
              <w:rPr>
                <w:rFonts w:asciiTheme="majorHAnsi" w:hAnsiTheme="majorHAnsi" w:cstheme="majorHAnsi"/>
                <w:sz w:val="18"/>
                <w:szCs w:val="18"/>
                <w:lang w:val="es-ES"/>
              </w:rPr>
              <w:br/>
              <w:t>- Transporte ferroviario</w:t>
            </w:r>
          </w:p>
          <w:p w14:paraId="336EA0D5" w14:textId="45988BE9" w:rsidR="004A251E" w:rsidRPr="004169F2" w:rsidRDefault="004A251E" w:rsidP="004169F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r w:rsidRPr="004169F2">
              <w:rPr>
                <w:rFonts w:asciiTheme="majorHAnsi" w:hAnsiTheme="majorHAnsi" w:cstheme="majorHAnsi"/>
                <w:sz w:val="18"/>
                <w:szCs w:val="18"/>
                <w:lang w:val="es-ES"/>
              </w:rPr>
              <w:t>- Eficiencia energética</w:t>
            </w:r>
          </w:p>
        </w:tc>
        <w:tc>
          <w:tcPr>
            <w:tcW w:w="8123" w:type="dxa"/>
            <w:hideMark/>
          </w:tcPr>
          <w:p w14:paraId="361CD004" w14:textId="6D82A1DC" w:rsidR="004A251E" w:rsidRPr="004169F2" w:rsidRDefault="003F218B" w:rsidP="004169F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r w:rsidRPr="004169F2">
              <w:rPr>
                <w:rFonts w:asciiTheme="majorHAnsi" w:hAnsiTheme="majorHAnsi" w:cstheme="majorHAnsi"/>
                <w:sz w:val="18"/>
                <w:szCs w:val="18"/>
                <w:lang w:val="es-ES"/>
              </w:rPr>
              <w:t>Secretaría de Infraestructura, Comunicaciones y Transportes (SICT), Secretaría de Economía (SE), Procuraduría Federal de Protección al Ambiente (PROFEPA), Secretaría de Energía (SENER), Secretaría de Marina (SEMAR), Secretaría de Ciencia, Humanidades, Tecnología e Innovación (SECIHTI), Secretaría de Medio Ambiente y Recursos Naturales (SEMARNAT)</w:t>
            </w:r>
          </w:p>
        </w:tc>
        <w:tc>
          <w:tcPr>
            <w:tcW w:w="1916" w:type="dxa"/>
            <w:hideMark/>
          </w:tcPr>
          <w:p w14:paraId="5CAFCEC9" w14:textId="060F61F1" w:rsidR="004A251E" w:rsidRPr="004169F2" w:rsidRDefault="00BE119D" w:rsidP="004169F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r>
              <w:rPr>
                <w:rFonts w:asciiTheme="majorHAnsi" w:hAnsiTheme="majorHAnsi" w:cstheme="majorHAnsi"/>
                <w:sz w:val="18"/>
                <w:szCs w:val="18"/>
                <w:lang w:val="es-ES"/>
              </w:rPr>
              <w:t>Una (</w:t>
            </w:r>
            <w:r w:rsidR="004A251E" w:rsidRPr="004169F2">
              <w:rPr>
                <w:rFonts w:asciiTheme="majorHAnsi" w:hAnsiTheme="majorHAnsi" w:cstheme="majorHAnsi"/>
                <w:sz w:val="18"/>
                <w:szCs w:val="18"/>
                <w:lang w:val="es-ES"/>
              </w:rPr>
              <w:t>1</w:t>
            </w:r>
            <w:r>
              <w:rPr>
                <w:rFonts w:asciiTheme="majorHAnsi" w:hAnsiTheme="majorHAnsi" w:cstheme="majorHAnsi"/>
                <w:sz w:val="18"/>
                <w:szCs w:val="18"/>
                <w:lang w:val="es-ES"/>
              </w:rPr>
              <w:t xml:space="preserve">) persona </w:t>
            </w:r>
            <w:proofErr w:type="gramStart"/>
            <w:r>
              <w:rPr>
                <w:rFonts w:asciiTheme="majorHAnsi" w:hAnsiTheme="majorHAnsi" w:cstheme="majorHAnsi"/>
                <w:sz w:val="18"/>
                <w:szCs w:val="18"/>
                <w:lang w:val="es-ES"/>
              </w:rPr>
              <w:t xml:space="preserve">experta </w:t>
            </w:r>
            <w:r w:rsidR="004A251E" w:rsidRPr="004169F2">
              <w:rPr>
                <w:rFonts w:asciiTheme="majorHAnsi" w:hAnsiTheme="majorHAnsi" w:cstheme="majorHAnsi"/>
                <w:sz w:val="18"/>
                <w:szCs w:val="18"/>
                <w:lang w:val="es-ES"/>
              </w:rPr>
              <w:t xml:space="preserve"> en</w:t>
            </w:r>
            <w:proofErr w:type="gramEnd"/>
            <w:r w:rsidR="004A251E" w:rsidRPr="004169F2">
              <w:rPr>
                <w:rFonts w:asciiTheme="majorHAnsi" w:hAnsiTheme="majorHAnsi" w:cstheme="majorHAnsi"/>
                <w:sz w:val="18"/>
                <w:szCs w:val="18"/>
                <w:lang w:val="es-ES"/>
              </w:rPr>
              <w:t xml:space="preserve"> transporte</w:t>
            </w:r>
          </w:p>
        </w:tc>
      </w:tr>
      <w:tr w:rsidR="003F218B" w:rsidRPr="0092309A" w14:paraId="59C0767A" w14:textId="77777777" w:rsidTr="00AC6401">
        <w:tc>
          <w:tcPr>
            <w:cnfStyle w:val="001000000000" w:firstRow="0" w:lastRow="0" w:firstColumn="1" w:lastColumn="0" w:oddVBand="0" w:evenVBand="0" w:oddHBand="0" w:evenHBand="0" w:firstRowFirstColumn="0" w:firstRowLastColumn="0" w:lastRowFirstColumn="0" w:lastRowLastColumn="0"/>
            <w:tcW w:w="1388" w:type="dxa"/>
            <w:hideMark/>
          </w:tcPr>
          <w:p w14:paraId="1D56E3FE" w14:textId="77777777" w:rsidR="004A251E" w:rsidRPr="004169F2" w:rsidRDefault="004A251E" w:rsidP="004169F2">
            <w:pPr>
              <w:rPr>
                <w:rFonts w:asciiTheme="majorHAnsi" w:hAnsiTheme="majorHAnsi" w:cstheme="majorHAnsi"/>
                <w:sz w:val="18"/>
                <w:szCs w:val="18"/>
                <w:lang w:val="es-ES"/>
              </w:rPr>
            </w:pPr>
            <w:r w:rsidRPr="004169F2">
              <w:rPr>
                <w:rStyle w:val="Strong"/>
                <w:rFonts w:asciiTheme="majorHAnsi" w:hAnsiTheme="majorHAnsi" w:cstheme="majorHAnsi"/>
                <w:sz w:val="18"/>
                <w:szCs w:val="18"/>
                <w:lang w:val="es-ES"/>
              </w:rPr>
              <w:t>Petróleo y Gas</w:t>
            </w:r>
          </w:p>
        </w:tc>
        <w:tc>
          <w:tcPr>
            <w:tcW w:w="2521" w:type="dxa"/>
            <w:hideMark/>
          </w:tcPr>
          <w:p w14:paraId="29755354" w14:textId="006DEC80" w:rsidR="004A251E" w:rsidRPr="004169F2" w:rsidRDefault="004A251E" w:rsidP="004169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s-ES"/>
              </w:rPr>
            </w:pPr>
            <w:r w:rsidRPr="004169F2">
              <w:rPr>
                <w:rFonts w:asciiTheme="majorHAnsi" w:hAnsiTheme="majorHAnsi" w:cstheme="majorHAnsi"/>
                <w:sz w:val="18"/>
                <w:szCs w:val="18"/>
                <w:lang w:val="es-ES"/>
              </w:rPr>
              <w:t>- Cogeneración en centros procesadores de gas y en</w:t>
            </w:r>
            <w:r w:rsidR="00D02083" w:rsidRPr="004169F2">
              <w:rPr>
                <w:rFonts w:asciiTheme="majorHAnsi" w:hAnsiTheme="majorHAnsi" w:cstheme="majorHAnsi"/>
                <w:sz w:val="18"/>
                <w:szCs w:val="18"/>
                <w:lang w:val="es-ES"/>
              </w:rPr>
              <w:t xml:space="preserve"> refinación</w:t>
            </w:r>
            <w:r w:rsidRPr="004169F2">
              <w:rPr>
                <w:rFonts w:asciiTheme="majorHAnsi" w:hAnsiTheme="majorHAnsi" w:cstheme="majorHAnsi"/>
                <w:sz w:val="18"/>
                <w:szCs w:val="18"/>
                <w:lang w:val="es-ES"/>
              </w:rPr>
              <w:br/>
              <w:t xml:space="preserve">- Emisiones fugitivas </w:t>
            </w:r>
            <w:r w:rsidR="00D02083" w:rsidRPr="004169F2">
              <w:rPr>
                <w:rFonts w:asciiTheme="majorHAnsi" w:hAnsiTheme="majorHAnsi" w:cstheme="majorHAnsi"/>
                <w:sz w:val="18"/>
                <w:szCs w:val="18"/>
                <w:lang w:val="es-ES"/>
              </w:rPr>
              <w:t>(</w:t>
            </w:r>
            <w:r w:rsidRPr="004169F2">
              <w:rPr>
                <w:rFonts w:asciiTheme="majorHAnsi" w:hAnsiTheme="majorHAnsi" w:cstheme="majorHAnsi"/>
                <w:sz w:val="18"/>
                <w:szCs w:val="18"/>
                <w:lang w:val="es-ES"/>
              </w:rPr>
              <w:t>gas y petróleo</w:t>
            </w:r>
            <w:r w:rsidR="00D02083" w:rsidRPr="004169F2">
              <w:rPr>
                <w:rFonts w:asciiTheme="majorHAnsi" w:hAnsiTheme="majorHAnsi" w:cstheme="majorHAnsi"/>
                <w:sz w:val="18"/>
                <w:szCs w:val="18"/>
                <w:lang w:val="es-ES"/>
              </w:rPr>
              <w:t>)</w:t>
            </w:r>
          </w:p>
        </w:tc>
        <w:tc>
          <w:tcPr>
            <w:tcW w:w="8123" w:type="dxa"/>
            <w:hideMark/>
          </w:tcPr>
          <w:p w14:paraId="150A7F02" w14:textId="4D4FC485" w:rsidR="004A251E" w:rsidRPr="004169F2" w:rsidRDefault="003F218B" w:rsidP="004169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s-ES"/>
              </w:rPr>
            </w:pPr>
            <w:r w:rsidRPr="004169F2">
              <w:rPr>
                <w:rFonts w:asciiTheme="majorHAnsi" w:hAnsiTheme="majorHAnsi" w:cstheme="majorHAnsi"/>
                <w:sz w:val="18"/>
                <w:szCs w:val="18"/>
                <w:lang w:val="es-ES"/>
              </w:rPr>
              <w:t>Petróleos Mexicanos (PEMEX), Secretaría de Energía (SENER)</w:t>
            </w:r>
          </w:p>
        </w:tc>
        <w:tc>
          <w:tcPr>
            <w:tcW w:w="1916" w:type="dxa"/>
            <w:hideMark/>
          </w:tcPr>
          <w:p w14:paraId="616423DB" w14:textId="28C76C31" w:rsidR="004A251E" w:rsidRPr="004169F2" w:rsidRDefault="00BE119D" w:rsidP="004169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s-ES"/>
              </w:rPr>
            </w:pPr>
            <w:r>
              <w:rPr>
                <w:rFonts w:asciiTheme="majorHAnsi" w:hAnsiTheme="majorHAnsi" w:cstheme="majorHAnsi"/>
                <w:sz w:val="18"/>
                <w:szCs w:val="18"/>
                <w:lang w:val="es-ES"/>
              </w:rPr>
              <w:t>Una (</w:t>
            </w:r>
            <w:r w:rsidRPr="004169F2">
              <w:rPr>
                <w:rFonts w:asciiTheme="majorHAnsi" w:hAnsiTheme="majorHAnsi" w:cstheme="majorHAnsi"/>
                <w:sz w:val="18"/>
                <w:szCs w:val="18"/>
                <w:lang w:val="es-ES"/>
              </w:rPr>
              <w:t>1</w:t>
            </w:r>
            <w:r>
              <w:rPr>
                <w:rFonts w:asciiTheme="majorHAnsi" w:hAnsiTheme="majorHAnsi" w:cstheme="majorHAnsi"/>
                <w:sz w:val="18"/>
                <w:szCs w:val="18"/>
                <w:lang w:val="es-ES"/>
              </w:rPr>
              <w:t xml:space="preserve">) persona </w:t>
            </w:r>
            <w:proofErr w:type="gramStart"/>
            <w:r>
              <w:rPr>
                <w:rFonts w:asciiTheme="majorHAnsi" w:hAnsiTheme="majorHAnsi" w:cstheme="majorHAnsi"/>
                <w:sz w:val="18"/>
                <w:szCs w:val="18"/>
                <w:lang w:val="es-ES"/>
              </w:rPr>
              <w:t xml:space="preserve">experta </w:t>
            </w:r>
            <w:r w:rsidRPr="004169F2">
              <w:rPr>
                <w:rFonts w:asciiTheme="majorHAnsi" w:hAnsiTheme="majorHAnsi" w:cstheme="majorHAnsi"/>
                <w:sz w:val="18"/>
                <w:szCs w:val="18"/>
                <w:lang w:val="es-ES"/>
              </w:rPr>
              <w:t xml:space="preserve"> </w:t>
            </w:r>
            <w:r w:rsidR="004A251E" w:rsidRPr="004169F2">
              <w:rPr>
                <w:rFonts w:asciiTheme="majorHAnsi" w:hAnsiTheme="majorHAnsi" w:cstheme="majorHAnsi"/>
                <w:sz w:val="18"/>
                <w:szCs w:val="18"/>
                <w:lang w:val="es-ES"/>
              </w:rPr>
              <w:t>en</w:t>
            </w:r>
            <w:proofErr w:type="gramEnd"/>
            <w:r w:rsidR="004A251E" w:rsidRPr="004169F2">
              <w:rPr>
                <w:rFonts w:asciiTheme="majorHAnsi" w:hAnsiTheme="majorHAnsi" w:cstheme="majorHAnsi"/>
                <w:sz w:val="18"/>
                <w:szCs w:val="18"/>
                <w:lang w:val="es-ES"/>
              </w:rPr>
              <w:t xml:space="preserve"> </w:t>
            </w:r>
            <w:proofErr w:type="spellStart"/>
            <w:r w:rsidR="00D23C4C" w:rsidRPr="00420C29">
              <w:rPr>
                <w:rFonts w:asciiTheme="majorHAnsi" w:eastAsia="Calibri" w:hAnsiTheme="majorHAnsi" w:cstheme="majorHAnsi"/>
                <w:sz w:val="18"/>
                <w:szCs w:val="18"/>
                <w:lang w:val="fr-FR"/>
              </w:rPr>
              <w:t>petreóleo</w:t>
            </w:r>
            <w:proofErr w:type="spellEnd"/>
            <w:r w:rsidR="00D23C4C" w:rsidRPr="00420C29">
              <w:rPr>
                <w:rFonts w:asciiTheme="majorHAnsi" w:eastAsia="Calibri" w:hAnsiTheme="majorHAnsi" w:cstheme="majorHAnsi"/>
                <w:sz w:val="18"/>
                <w:szCs w:val="18"/>
                <w:lang w:val="fr-FR"/>
              </w:rPr>
              <w:t xml:space="preserve"> y </w:t>
            </w:r>
            <w:proofErr w:type="spellStart"/>
            <w:r w:rsidR="00D23C4C" w:rsidRPr="00420C29">
              <w:rPr>
                <w:rFonts w:asciiTheme="majorHAnsi" w:eastAsia="Calibri" w:hAnsiTheme="majorHAnsi" w:cstheme="majorHAnsi"/>
                <w:sz w:val="18"/>
                <w:szCs w:val="18"/>
                <w:lang w:val="fr-FR"/>
              </w:rPr>
              <w:t>gas</w:t>
            </w:r>
            <w:proofErr w:type="spellEnd"/>
            <w:r w:rsidR="00CB34B4" w:rsidRPr="00420C29">
              <w:rPr>
                <w:rFonts w:asciiTheme="majorHAnsi" w:hAnsiTheme="majorHAnsi" w:cstheme="majorHAnsi"/>
                <w:sz w:val="18"/>
                <w:szCs w:val="18"/>
                <w:lang w:val="fr-FR"/>
              </w:rPr>
              <w:t xml:space="preserve">     </w:t>
            </w:r>
          </w:p>
        </w:tc>
      </w:tr>
      <w:tr w:rsidR="003F218B" w:rsidRPr="004169F2" w14:paraId="0046AD9B" w14:textId="77777777" w:rsidTr="007E14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 w:type="dxa"/>
            <w:hideMark/>
          </w:tcPr>
          <w:p w14:paraId="478E1211" w14:textId="77777777" w:rsidR="004A251E" w:rsidRPr="004169F2" w:rsidRDefault="004A251E" w:rsidP="004169F2">
            <w:pPr>
              <w:rPr>
                <w:rFonts w:asciiTheme="majorHAnsi" w:hAnsiTheme="majorHAnsi" w:cstheme="majorHAnsi"/>
                <w:sz w:val="18"/>
                <w:szCs w:val="18"/>
                <w:lang w:val="es-ES"/>
              </w:rPr>
            </w:pPr>
            <w:r w:rsidRPr="004169F2">
              <w:rPr>
                <w:rStyle w:val="Strong"/>
                <w:rFonts w:asciiTheme="majorHAnsi" w:hAnsiTheme="majorHAnsi" w:cstheme="majorHAnsi"/>
                <w:sz w:val="18"/>
                <w:szCs w:val="18"/>
                <w:lang w:val="es-ES"/>
              </w:rPr>
              <w:lastRenderedPageBreak/>
              <w:t>Industria</w:t>
            </w:r>
          </w:p>
        </w:tc>
        <w:tc>
          <w:tcPr>
            <w:tcW w:w="2521" w:type="dxa"/>
            <w:hideMark/>
          </w:tcPr>
          <w:p w14:paraId="3057F7A9" w14:textId="01D2D6B7" w:rsidR="004A251E" w:rsidRPr="004169F2" w:rsidRDefault="004A251E" w:rsidP="004169F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r w:rsidRPr="004169F2">
              <w:rPr>
                <w:rFonts w:asciiTheme="majorHAnsi" w:hAnsiTheme="majorHAnsi" w:cstheme="majorHAnsi"/>
                <w:sz w:val="18"/>
                <w:szCs w:val="18"/>
                <w:lang w:val="es-ES"/>
              </w:rPr>
              <w:t>- Cogeneración (química, ingenios</w:t>
            </w:r>
            <w:r w:rsidR="00D02083" w:rsidRPr="004169F2">
              <w:rPr>
                <w:rFonts w:asciiTheme="majorHAnsi" w:hAnsiTheme="majorHAnsi" w:cstheme="majorHAnsi"/>
                <w:sz w:val="18"/>
                <w:szCs w:val="18"/>
                <w:lang w:val="es-ES"/>
              </w:rPr>
              <w:t xml:space="preserve"> azucareros</w:t>
            </w:r>
            <w:r w:rsidRPr="004169F2">
              <w:rPr>
                <w:rFonts w:asciiTheme="majorHAnsi" w:hAnsiTheme="majorHAnsi" w:cstheme="majorHAnsi"/>
                <w:sz w:val="18"/>
                <w:szCs w:val="18"/>
                <w:lang w:val="es-ES"/>
              </w:rPr>
              <w:t xml:space="preserve">, </w:t>
            </w:r>
            <w:r w:rsidR="00D02083" w:rsidRPr="004169F2">
              <w:rPr>
                <w:rFonts w:asciiTheme="majorHAnsi" w:hAnsiTheme="majorHAnsi" w:cstheme="majorHAnsi"/>
                <w:sz w:val="18"/>
                <w:szCs w:val="18"/>
                <w:lang w:val="es-ES"/>
              </w:rPr>
              <w:t xml:space="preserve">producción de </w:t>
            </w:r>
            <w:r w:rsidRPr="004169F2">
              <w:rPr>
                <w:rFonts w:asciiTheme="majorHAnsi" w:hAnsiTheme="majorHAnsi" w:cstheme="majorHAnsi"/>
                <w:sz w:val="18"/>
                <w:szCs w:val="18"/>
                <w:lang w:val="es-ES"/>
              </w:rPr>
              <w:t>cal)</w:t>
            </w:r>
            <w:r w:rsidRPr="004169F2">
              <w:rPr>
                <w:rFonts w:asciiTheme="majorHAnsi" w:hAnsiTheme="majorHAnsi" w:cstheme="majorHAnsi"/>
                <w:sz w:val="18"/>
                <w:szCs w:val="18"/>
                <w:lang w:val="es-ES"/>
              </w:rPr>
              <w:br/>
              <w:t>- Combustibles alternativos (cemento)</w:t>
            </w:r>
            <w:r w:rsidRPr="004169F2">
              <w:rPr>
                <w:rFonts w:asciiTheme="majorHAnsi" w:hAnsiTheme="majorHAnsi" w:cstheme="majorHAnsi"/>
                <w:sz w:val="18"/>
                <w:szCs w:val="18"/>
                <w:lang w:val="es-ES"/>
              </w:rPr>
              <w:br/>
              <w:t>- Eficiencia energética</w:t>
            </w:r>
          </w:p>
        </w:tc>
        <w:tc>
          <w:tcPr>
            <w:tcW w:w="8123" w:type="dxa"/>
            <w:hideMark/>
          </w:tcPr>
          <w:p w14:paraId="39C4CDEF" w14:textId="7AE38AE8" w:rsidR="004A251E" w:rsidRPr="004169F2" w:rsidRDefault="003F218B" w:rsidP="004169F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r w:rsidRPr="004169F2">
              <w:rPr>
                <w:rFonts w:asciiTheme="majorHAnsi" w:hAnsiTheme="majorHAnsi" w:cstheme="majorHAnsi"/>
                <w:sz w:val="18"/>
                <w:szCs w:val="18"/>
                <w:lang w:val="es-ES"/>
              </w:rPr>
              <w:t>Procuraduría Federal de Protección al Ambiente (PROFEPA), Secretaría de Medio Ambiente y Recursos Naturales (SEMARNAT)</w:t>
            </w:r>
          </w:p>
        </w:tc>
        <w:tc>
          <w:tcPr>
            <w:tcW w:w="1916" w:type="dxa"/>
            <w:hideMark/>
          </w:tcPr>
          <w:p w14:paraId="4F1C005C" w14:textId="058E549E" w:rsidR="004A251E" w:rsidRPr="004169F2" w:rsidRDefault="00BE119D" w:rsidP="004169F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r>
              <w:rPr>
                <w:rFonts w:asciiTheme="majorHAnsi" w:hAnsiTheme="majorHAnsi" w:cstheme="majorHAnsi"/>
                <w:sz w:val="18"/>
                <w:szCs w:val="18"/>
                <w:lang w:val="es-ES"/>
              </w:rPr>
              <w:t>Una (</w:t>
            </w:r>
            <w:r w:rsidRPr="004169F2">
              <w:rPr>
                <w:rFonts w:asciiTheme="majorHAnsi" w:hAnsiTheme="majorHAnsi" w:cstheme="majorHAnsi"/>
                <w:sz w:val="18"/>
                <w:szCs w:val="18"/>
                <w:lang w:val="es-ES"/>
              </w:rPr>
              <w:t>1</w:t>
            </w:r>
            <w:r>
              <w:rPr>
                <w:rFonts w:asciiTheme="majorHAnsi" w:hAnsiTheme="majorHAnsi" w:cstheme="majorHAnsi"/>
                <w:sz w:val="18"/>
                <w:szCs w:val="18"/>
                <w:lang w:val="es-ES"/>
              </w:rPr>
              <w:t xml:space="preserve">) persona experta </w:t>
            </w:r>
            <w:r w:rsidRPr="004169F2">
              <w:rPr>
                <w:rFonts w:asciiTheme="majorHAnsi" w:hAnsiTheme="majorHAnsi" w:cstheme="majorHAnsi"/>
                <w:sz w:val="18"/>
                <w:szCs w:val="18"/>
                <w:lang w:val="es-ES"/>
              </w:rPr>
              <w:t xml:space="preserve"> </w:t>
            </w:r>
            <w:r w:rsidR="004A251E" w:rsidRPr="004169F2">
              <w:rPr>
                <w:rFonts w:asciiTheme="majorHAnsi" w:hAnsiTheme="majorHAnsi" w:cstheme="majorHAnsi"/>
                <w:sz w:val="18"/>
                <w:szCs w:val="18"/>
                <w:lang w:val="es-ES"/>
              </w:rPr>
              <w:t xml:space="preserve"> en </w:t>
            </w:r>
            <w:r w:rsidR="00D23C4C" w:rsidRPr="004169F2">
              <w:rPr>
                <w:rFonts w:asciiTheme="majorHAnsi" w:eastAsia="Calibri" w:hAnsiTheme="majorHAnsi" w:cstheme="majorHAnsi"/>
                <w:sz w:val="18"/>
                <w:szCs w:val="18"/>
              </w:rPr>
              <w:t>sector</w:t>
            </w:r>
            <w:r w:rsidR="00CB34B4" w:rsidRPr="004169F2">
              <w:rPr>
                <w:rFonts w:asciiTheme="majorHAnsi" w:hAnsiTheme="majorHAnsi" w:cstheme="majorHAnsi"/>
                <w:sz w:val="18"/>
                <w:szCs w:val="18"/>
              </w:rPr>
              <w:t xml:space="preserve">     </w:t>
            </w:r>
            <w:r w:rsidR="004A251E" w:rsidRPr="004169F2">
              <w:rPr>
                <w:rFonts w:asciiTheme="majorHAnsi" w:hAnsiTheme="majorHAnsi" w:cstheme="majorHAnsi"/>
                <w:sz w:val="18"/>
                <w:szCs w:val="18"/>
                <w:lang w:val="es-ES"/>
              </w:rPr>
              <w:t xml:space="preserve"> industrial</w:t>
            </w:r>
          </w:p>
        </w:tc>
      </w:tr>
      <w:tr w:rsidR="003F218B" w:rsidRPr="00420C29" w14:paraId="1F9A3D0A" w14:textId="77777777" w:rsidTr="007E1434">
        <w:tc>
          <w:tcPr>
            <w:cnfStyle w:val="001000000000" w:firstRow="0" w:lastRow="0" w:firstColumn="1" w:lastColumn="0" w:oddVBand="0" w:evenVBand="0" w:oddHBand="0" w:evenHBand="0" w:firstRowFirstColumn="0" w:firstRowLastColumn="0" w:lastRowFirstColumn="0" w:lastRowLastColumn="0"/>
            <w:tcW w:w="1388" w:type="dxa"/>
            <w:hideMark/>
          </w:tcPr>
          <w:p w14:paraId="327EC12A" w14:textId="77777777" w:rsidR="004A251E" w:rsidRPr="004169F2" w:rsidRDefault="004A251E" w:rsidP="004169F2">
            <w:pPr>
              <w:rPr>
                <w:rFonts w:asciiTheme="majorHAnsi" w:hAnsiTheme="majorHAnsi" w:cstheme="majorHAnsi"/>
                <w:sz w:val="18"/>
                <w:szCs w:val="18"/>
                <w:lang w:val="es-ES"/>
              </w:rPr>
            </w:pPr>
            <w:r w:rsidRPr="004169F2">
              <w:rPr>
                <w:rStyle w:val="Strong"/>
                <w:rFonts w:asciiTheme="majorHAnsi" w:hAnsiTheme="majorHAnsi" w:cstheme="majorHAnsi"/>
                <w:sz w:val="18"/>
                <w:szCs w:val="18"/>
                <w:lang w:val="es-ES"/>
              </w:rPr>
              <w:t>Residencial y Comercial</w:t>
            </w:r>
          </w:p>
        </w:tc>
        <w:tc>
          <w:tcPr>
            <w:tcW w:w="2521" w:type="dxa"/>
            <w:hideMark/>
          </w:tcPr>
          <w:p w14:paraId="43C54864" w14:textId="29B5BECC" w:rsidR="004A251E" w:rsidRPr="004169F2" w:rsidRDefault="004A251E" w:rsidP="004169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s-ES"/>
              </w:rPr>
            </w:pPr>
            <w:r w:rsidRPr="004169F2">
              <w:rPr>
                <w:rFonts w:asciiTheme="majorHAnsi" w:hAnsiTheme="majorHAnsi" w:cstheme="majorHAnsi"/>
                <w:sz w:val="18"/>
                <w:szCs w:val="18"/>
                <w:lang w:val="es-ES"/>
              </w:rPr>
              <w:t>- Luminarias, estufas, calentadores eficientes</w:t>
            </w:r>
            <w:r w:rsidRPr="004169F2">
              <w:rPr>
                <w:rFonts w:asciiTheme="majorHAnsi" w:hAnsiTheme="majorHAnsi" w:cstheme="majorHAnsi"/>
                <w:sz w:val="18"/>
                <w:szCs w:val="18"/>
                <w:lang w:val="es-ES"/>
              </w:rPr>
              <w:br/>
              <w:t>- Generación distribuida</w:t>
            </w:r>
            <w:r w:rsidR="00D02083" w:rsidRPr="004169F2">
              <w:rPr>
                <w:rFonts w:asciiTheme="majorHAnsi" w:hAnsiTheme="majorHAnsi" w:cstheme="majorHAnsi"/>
                <w:sz w:val="18"/>
                <w:szCs w:val="18"/>
                <w:lang w:val="es-ES"/>
              </w:rPr>
              <w:t xml:space="preserve"> residencial</w:t>
            </w:r>
            <w:r w:rsidRPr="004169F2">
              <w:rPr>
                <w:rFonts w:asciiTheme="majorHAnsi" w:hAnsiTheme="majorHAnsi" w:cstheme="majorHAnsi"/>
                <w:sz w:val="18"/>
                <w:szCs w:val="18"/>
                <w:lang w:val="es-ES"/>
              </w:rPr>
              <w:br/>
              <w:t xml:space="preserve">- </w:t>
            </w:r>
            <w:r w:rsidR="00D02083" w:rsidRPr="004169F2">
              <w:rPr>
                <w:rFonts w:asciiTheme="majorHAnsi" w:hAnsiTheme="majorHAnsi" w:cstheme="majorHAnsi"/>
                <w:sz w:val="18"/>
                <w:szCs w:val="18"/>
                <w:lang w:val="es-ES"/>
              </w:rPr>
              <w:t>Sustitución de r</w:t>
            </w:r>
            <w:r w:rsidRPr="004169F2">
              <w:rPr>
                <w:rFonts w:asciiTheme="majorHAnsi" w:hAnsiTheme="majorHAnsi" w:cstheme="majorHAnsi"/>
                <w:sz w:val="18"/>
                <w:szCs w:val="18"/>
                <w:lang w:val="es-ES"/>
              </w:rPr>
              <w:t>efrigeradores</w:t>
            </w:r>
            <w:r w:rsidRPr="004169F2">
              <w:rPr>
                <w:rFonts w:asciiTheme="majorHAnsi" w:hAnsiTheme="majorHAnsi" w:cstheme="majorHAnsi"/>
                <w:sz w:val="18"/>
                <w:szCs w:val="18"/>
                <w:lang w:val="es-ES"/>
              </w:rPr>
              <w:br/>
              <w:t>- Eficiencia energética</w:t>
            </w:r>
          </w:p>
        </w:tc>
        <w:tc>
          <w:tcPr>
            <w:tcW w:w="8123" w:type="dxa"/>
            <w:hideMark/>
          </w:tcPr>
          <w:p w14:paraId="02770E48" w14:textId="66601B2C" w:rsidR="004A251E" w:rsidRPr="004169F2" w:rsidRDefault="003F218B" w:rsidP="004169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s-ES"/>
              </w:rPr>
            </w:pPr>
            <w:r w:rsidRPr="004169F2">
              <w:rPr>
                <w:rFonts w:asciiTheme="majorHAnsi" w:hAnsiTheme="majorHAnsi" w:cstheme="majorHAnsi"/>
                <w:sz w:val="18"/>
                <w:szCs w:val="18"/>
                <w:lang w:val="es-ES"/>
              </w:rPr>
              <w:t>Comisión Nacional para el Uso Eficiente de la Energía (CONUEE), Secretaría de Energía (SENER), Secretaría de Desarrollo Agrario, Territorial y Urbano (SEDATU)</w:t>
            </w:r>
          </w:p>
        </w:tc>
        <w:tc>
          <w:tcPr>
            <w:tcW w:w="1916" w:type="dxa"/>
            <w:hideMark/>
          </w:tcPr>
          <w:p w14:paraId="351FCA22" w14:textId="4050E972" w:rsidR="004A251E" w:rsidRPr="004169F2" w:rsidRDefault="00BE119D" w:rsidP="004169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s-ES"/>
              </w:rPr>
            </w:pPr>
            <w:r>
              <w:rPr>
                <w:rFonts w:asciiTheme="majorHAnsi" w:hAnsiTheme="majorHAnsi" w:cstheme="majorHAnsi"/>
                <w:sz w:val="18"/>
                <w:szCs w:val="18"/>
                <w:lang w:val="es-ES"/>
              </w:rPr>
              <w:t>Una (</w:t>
            </w:r>
            <w:r w:rsidRPr="004169F2">
              <w:rPr>
                <w:rFonts w:asciiTheme="majorHAnsi" w:hAnsiTheme="majorHAnsi" w:cstheme="majorHAnsi"/>
                <w:sz w:val="18"/>
                <w:szCs w:val="18"/>
                <w:lang w:val="es-ES"/>
              </w:rPr>
              <w:t>1</w:t>
            </w:r>
            <w:r>
              <w:rPr>
                <w:rFonts w:asciiTheme="majorHAnsi" w:hAnsiTheme="majorHAnsi" w:cstheme="majorHAnsi"/>
                <w:sz w:val="18"/>
                <w:szCs w:val="18"/>
                <w:lang w:val="es-ES"/>
              </w:rPr>
              <w:t xml:space="preserve">) persona experta </w:t>
            </w:r>
            <w:r w:rsidRPr="004169F2">
              <w:rPr>
                <w:rFonts w:asciiTheme="majorHAnsi" w:hAnsiTheme="majorHAnsi" w:cstheme="majorHAnsi"/>
                <w:sz w:val="18"/>
                <w:szCs w:val="18"/>
                <w:lang w:val="es-ES"/>
              </w:rPr>
              <w:t xml:space="preserve"> </w:t>
            </w:r>
            <w:r w:rsidR="004A251E" w:rsidRPr="004169F2">
              <w:rPr>
                <w:rFonts w:asciiTheme="majorHAnsi" w:hAnsiTheme="majorHAnsi" w:cstheme="majorHAnsi"/>
                <w:sz w:val="18"/>
                <w:szCs w:val="18"/>
                <w:lang w:val="es-ES"/>
              </w:rPr>
              <w:t xml:space="preserve"> en eficiencia energética</w:t>
            </w:r>
          </w:p>
        </w:tc>
      </w:tr>
      <w:tr w:rsidR="003F218B" w:rsidRPr="0092309A" w14:paraId="4E6834B5" w14:textId="77777777" w:rsidTr="007E14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 w:type="dxa"/>
          </w:tcPr>
          <w:p w14:paraId="61114CCA" w14:textId="44C5F5C3" w:rsidR="004F451C" w:rsidRPr="004169F2" w:rsidRDefault="004F451C" w:rsidP="004169F2">
            <w:pPr>
              <w:rPr>
                <w:rStyle w:val="Strong"/>
                <w:rFonts w:asciiTheme="majorHAnsi" w:hAnsiTheme="majorHAnsi" w:cstheme="majorHAnsi"/>
                <w:sz w:val="18"/>
                <w:szCs w:val="18"/>
                <w:lang w:val="es-ES"/>
              </w:rPr>
            </w:pPr>
            <w:r w:rsidRPr="004169F2">
              <w:rPr>
                <w:rStyle w:val="Strong"/>
                <w:rFonts w:asciiTheme="majorHAnsi" w:hAnsiTheme="majorHAnsi" w:cstheme="majorHAnsi"/>
                <w:sz w:val="18"/>
                <w:szCs w:val="18"/>
                <w:lang w:val="es-ES"/>
              </w:rPr>
              <w:t>A</w:t>
            </w:r>
            <w:proofErr w:type="spellStart"/>
            <w:r w:rsidRPr="004169F2">
              <w:rPr>
                <w:rStyle w:val="Strong"/>
                <w:rFonts w:asciiTheme="majorHAnsi" w:hAnsiTheme="majorHAnsi" w:cstheme="majorHAnsi"/>
                <w:sz w:val="18"/>
                <w:szCs w:val="18"/>
              </w:rPr>
              <w:t>gropecuario</w:t>
            </w:r>
            <w:proofErr w:type="spellEnd"/>
            <w:r w:rsidRPr="004169F2">
              <w:rPr>
                <w:rStyle w:val="Strong"/>
                <w:rFonts w:asciiTheme="majorHAnsi" w:hAnsiTheme="majorHAnsi" w:cstheme="majorHAnsi"/>
                <w:sz w:val="18"/>
                <w:szCs w:val="18"/>
              </w:rPr>
              <w:t xml:space="preserve"> </w:t>
            </w:r>
          </w:p>
        </w:tc>
        <w:tc>
          <w:tcPr>
            <w:tcW w:w="2521" w:type="dxa"/>
          </w:tcPr>
          <w:p w14:paraId="735D0C66" w14:textId="181A4081" w:rsidR="00C953FF" w:rsidRPr="004169F2" w:rsidRDefault="004F451C" w:rsidP="004169F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r w:rsidRPr="004169F2">
              <w:rPr>
                <w:rFonts w:asciiTheme="majorHAnsi" w:hAnsiTheme="majorHAnsi" w:cstheme="majorHAnsi"/>
                <w:sz w:val="18"/>
                <w:szCs w:val="18"/>
                <w:lang w:val="es-ES"/>
              </w:rPr>
              <w:t>- Sistemas agrosilvopastoriles</w:t>
            </w:r>
          </w:p>
          <w:p w14:paraId="0D04EF54" w14:textId="06C5DAEC" w:rsidR="00C953FF" w:rsidRPr="004169F2" w:rsidRDefault="004F451C" w:rsidP="004169F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r w:rsidRPr="004169F2">
              <w:rPr>
                <w:rFonts w:asciiTheme="majorHAnsi" w:hAnsiTheme="majorHAnsi" w:cstheme="majorHAnsi"/>
                <w:sz w:val="18"/>
                <w:szCs w:val="18"/>
                <w:lang w:val="es-ES"/>
              </w:rPr>
              <w:t>- Agricultura de conservación</w:t>
            </w:r>
          </w:p>
          <w:p w14:paraId="632D9F4B" w14:textId="115E1EF1" w:rsidR="004F451C" w:rsidRPr="004169F2" w:rsidRDefault="004F451C" w:rsidP="004169F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r w:rsidRPr="004169F2">
              <w:rPr>
                <w:rFonts w:asciiTheme="majorHAnsi" w:hAnsiTheme="majorHAnsi" w:cstheme="majorHAnsi"/>
                <w:sz w:val="18"/>
                <w:szCs w:val="18"/>
                <w:lang w:val="es-ES"/>
              </w:rPr>
              <w:t>- Biodigestores para manejo de excretas del ganado estabulado</w:t>
            </w:r>
          </w:p>
          <w:p w14:paraId="6FBBD632" w14:textId="77777777" w:rsidR="004F451C" w:rsidRPr="004169F2" w:rsidRDefault="004F451C" w:rsidP="004169F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p>
        </w:tc>
        <w:tc>
          <w:tcPr>
            <w:tcW w:w="8123" w:type="dxa"/>
          </w:tcPr>
          <w:p w14:paraId="14151CD3" w14:textId="569264E4" w:rsidR="004F451C" w:rsidRPr="004169F2" w:rsidRDefault="003F218B" w:rsidP="004169F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r w:rsidRPr="004169F2">
              <w:rPr>
                <w:rFonts w:asciiTheme="majorHAnsi" w:hAnsiTheme="majorHAnsi" w:cstheme="majorHAnsi"/>
                <w:sz w:val="18"/>
                <w:szCs w:val="18"/>
                <w:lang w:val="es-ES"/>
              </w:rPr>
              <w:t>Secretaría de Agricultura y Desarrollo Rural (SADER), Instituto Nacional de los Pueblos Indígenas (INPI), Secretaría de Bienestar (BIENESTAR), Secretaría de Medio Ambiente y Recursos Naturales (SEMARNAT)</w:t>
            </w:r>
          </w:p>
        </w:tc>
        <w:tc>
          <w:tcPr>
            <w:tcW w:w="1916" w:type="dxa"/>
          </w:tcPr>
          <w:p w14:paraId="08FF8A45" w14:textId="7B188F28" w:rsidR="004F451C" w:rsidRPr="004169F2" w:rsidRDefault="00BE119D" w:rsidP="004169F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r>
              <w:rPr>
                <w:rFonts w:asciiTheme="majorHAnsi" w:hAnsiTheme="majorHAnsi" w:cstheme="majorHAnsi"/>
                <w:sz w:val="18"/>
                <w:szCs w:val="18"/>
                <w:lang w:val="es-ES"/>
              </w:rPr>
              <w:t>Una (</w:t>
            </w:r>
            <w:r w:rsidRPr="004169F2">
              <w:rPr>
                <w:rFonts w:asciiTheme="majorHAnsi" w:hAnsiTheme="majorHAnsi" w:cstheme="majorHAnsi"/>
                <w:sz w:val="18"/>
                <w:szCs w:val="18"/>
                <w:lang w:val="es-ES"/>
              </w:rPr>
              <w:t>1</w:t>
            </w:r>
            <w:r>
              <w:rPr>
                <w:rFonts w:asciiTheme="majorHAnsi" w:hAnsiTheme="majorHAnsi" w:cstheme="majorHAnsi"/>
                <w:sz w:val="18"/>
                <w:szCs w:val="18"/>
                <w:lang w:val="es-ES"/>
              </w:rPr>
              <w:t xml:space="preserve">) persona </w:t>
            </w:r>
            <w:proofErr w:type="gramStart"/>
            <w:r>
              <w:rPr>
                <w:rFonts w:asciiTheme="majorHAnsi" w:hAnsiTheme="majorHAnsi" w:cstheme="majorHAnsi"/>
                <w:sz w:val="18"/>
                <w:szCs w:val="18"/>
                <w:lang w:val="es-ES"/>
              </w:rPr>
              <w:t xml:space="preserve">experta </w:t>
            </w:r>
            <w:r w:rsidRPr="004169F2">
              <w:rPr>
                <w:rFonts w:asciiTheme="majorHAnsi" w:hAnsiTheme="majorHAnsi" w:cstheme="majorHAnsi"/>
                <w:sz w:val="18"/>
                <w:szCs w:val="18"/>
                <w:lang w:val="es-ES"/>
              </w:rPr>
              <w:t xml:space="preserve"> </w:t>
            </w:r>
            <w:r w:rsidR="004F451C" w:rsidRPr="004169F2">
              <w:rPr>
                <w:rFonts w:asciiTheme="majorHAnsi" w:hAnsiTheme="majorHAnsi" w:cstheme="majorHAnsi"/>
                <w:sz w:val="18"/>
                <w:szCs w:val="18"/>
                <w:lang w:val="es-ES"/>
              </w:rPr>
              <w:t>en</w:t>
            </w:r>
            <w:proofErr w:type="gramEnd"/>
            <w:r w:rsidR="004F451C" w:rsidRPr="004169F2">
              <w:rPr>
                <w:rFonts w:asciiTheme="majorHAnsi" w:hAnsiTheme="majorHAnsi" w:cstheme="majorHAnsi"/>
                <w:sz w:val="18"/>
                <w:szCs w:val="18"/>
                <w:lang w:val="es-ES"/>
              </w:rPr>
              <w:t xml:space="preserve"> agropecuario</w:t>
            </w:r>
          </w:p>
        </w:tc>
      </w:tr>
    </w:tbl>
    <w:p w14:paraId="601B0E55" w14:textId="77777777" w:rsidR="004A251E" w:rsidRPr="004169F2" w:rsidRDefault="004A251E" w:rsidP="004169F2">
      <w:pPr>
        <w:pStyle w:val="NormalWeb"/>
        <w:spacing w:line="300" w:lineRule="atLeast"/>
        <w:rPr>
          <w:rFonts w:asciiTheme="majorHAnsi" w:hAnsiTheme="majorHAnsi" w:cstheme="majorHAnsi"/>
          <w:sz w:val="18"/>
          <w:szCs w:val="18"/>
          <w:lang w:val="es-ES"/>
        </w:rPr>
      </w:pPr>
    </w:p>
    <w:tbl>
      <w:tblPr>
        <w:tblStyle w:val="PlainTable1"/>
        <w:tblW w:w="0" w:type="auto"/>
        <w:tblLook w:val="04A0" w:firstRow="1" w:lastRow="0" w:firstColumn="1" w:lastColumn="0" w:noHBand="0" w:noVBand="1"/>
      </w:tblPr>
      <w:tblGrid>
        <w:gridCol w:w="2748"/>
        <w:gridCol w:w="2732"/>
        <w:gridCol w:w="7012"/>
        <w:gridCol w:w="1456"/>
      </w:tblGrid>
      <w:tr w:rsidR="00E40C64" w:rsidRPr="00420C29" w14:paraId="6AC03AF6" w14:textId="77777777" w:rsidTr="00AC64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tcPr>
          <w:p w14:paraId="01B72983" w14:textId="5CAD838D" w:rsidR="00E40C64" w:rsidRPr="004169F2" w:rsidRDefault="00E40C64" w:rsidP="001C6838">
            <w:pPr>
              <w:jc w:val="center"/>
              <w:rPr>
                <w:rStyle w:val="Strong"/>
                <w:rFonts w:asciiTheme="majorHAnsi" w:hAnsiTheme="majorHAnsi" w:cstheme="majorHAnsi"/>
                <w:sz w:val="18"/>
                <w:szCs w:val="18"/>
                <w:lang w:val="fr-FR"/>
              </w:rPr>
            </w:pPr>
            <w:r w:rsidRPr="004169F2">
              <w:rPr>
                <w:rStyle w:val="Strong"/>
                <w:rFonts w:asciiTheme="majorHAnsi" w:hAnsiTheme="majorHAnsi" w:cstheme="majorHAnsi"/>
                <w:sz w:val="18"/>
                <w:szCs w:val="18"/>
                <w:lang w:val="es-ES"/>
              </w:rPr>
              <w:t>A</w:t>
            </w:r>
            <w:r w:rsidRPr="004169F2">
              <w:rPr>
                <w:rStyle w:val="Strong"/>
                <w:rFonts w:asciiTheme="majorHAnsi" w:hAnsiTheme="majorHAnsi" w:cstheme="majorHAnsi"/>
                <w:sz w:val="18"/>
                <w:szCs w:val="18"/>
                <w:lang w:val="fr-FR"/>
              </w:rPr>
              <w:t>DAPTACI</w:t>
            </w:r>
            <w:r w:rsidR="00CD09D6" w:rsidRPr="004169F2">
              <w:rPr>
                <w:rStyle w:val="Strong"/>
                <w:rFonts w:asciiTheme="majorHAnsi" w:hAnsiTheme="majorHAnsi" w:cstheme="majorHAnsi"/>
                <w:sz w:val="18"/>
                <w:szCs w:val="18"/>
                <w:lang w:val="fr-FR"/>
              </w:rPr>
              <w:t>Ó</w:t>
            </w:r>
            <w:r w:rsidRPr="004169F2">
              <w:rPr>
                <w:rStyle w:val="Strong"/>
                <w:rFonts w:asciiTheme="majorHAnsi" w:hAnsiTheme="majorHAnsi" w:cstheme="majorHAnsi"/>
                <w:sz w:val="18"/>
                <w:szCs w:val="18"/>
                <w:lang w:val="fr-FR"/>
              </w:rPr>
              <w:t>N</w:t>
            </w:r>
            <w:r w:rsidR="00CD09D6" w:rsidRPr="004169F2">
              <w:rPr>
                <w:rStyle w:val="Strong"/>
                <w:rFonts w:asciiTheme="majorHAnsi" w:hAnsiTheme="majorHAnsi" w:cstheme="majorHAnsi"/>
                <w:sz w:val="18"/>
                <w:szCs w:val="18"/>
                <w:lang w:val="fr-FR"/>
              </w:rPr>
              <w:t xml:space="preserve">, </w:t>
            </w:r>
            <w:r w:rsidRPr="004169F2">
              <w:rPr>
                <w:rStyle w:val="Strong"/>
                <w:rFonts w:asciiTheme="majorHAnsi" w:hAnsiTheme="majorHAnsi" w:cstheme="majorHAnsi"/>
                <w:sz w:val="18"/>
                <w:szCs w:val="18"/>
                <w:lang w:val="fr-FR"/>
              </w:rPr>
              <w:t>PERDIDAS Y DAÑOS</w:t>
            </w:r>
            <w:r w:rsidR="00CD09D6" w:rsidRPr="004169F2">
              <w:rPr>
                <w:rStyle w:val="Strong"/>
                <w:rFonts w:asciiTheme="majorHAnsi" w:hAnsiTheme="majorHAnsi" w:cstheme="majorHAnsi"/>
                <w:sz w:val="18"/>
                <w:szCs w:val="18"/>
                <w:lang w:val="fr-FR"/>
              </w:rPr>
              <w:t>, MEDIDAS TRANSVERSALES</w:t>
            </w:r>
          </w:p>
        </w:tc>
      </w:tr>
      <w:tr w:rsidR="00431ABC" w:rsidRPr="00420C29" w14:paraId="3CF78561" w14:textId="77777777" w:rsidTr="00F50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F192DD" w14:textId="629A5D4D" w:rsidR="00F508C1" w:rsidRPr="004169F2" w:rsidRDefault="00CD09D6" w:rsidP="004169F2">
            <w:pPr>
              <w:rPr>
                <w:rFonts w:asciiTheme="majorHAnsi" w:hAnsiTheme="majorHAnsi" w:cstheme="majorHAnsi"/>
                <w:sz w:val="18"/>
                <w:szCs w:val="18"/>
                <w:lang w:val="es-ES"/>
              </w:rPr>
            </w:pPr>
            <w:r w:rsidRPr="004169F2">
              <w:rPr>
                <w:rStyle w:val="Strong"/>
                <w:rFonts w:asciiTheme="majorHAnsi" w:hAnsiTheme="majorHAnsi" w:cstheme="majorHAnsi"/>
                <w:sz w:val="18"/>
                <w:szCs w:val="18"/>
                <w:lang w:val="es-ES"/>
              </w:rPr>
              <w:t>Eje</w:t>
            </w:r>
          </w:p>
        </w:tc>
        <w:tc>
          <w:tcPr>
            <w:tcW w:w="0" w:type="auto"/>
            <w:hideMark/>
          </w:tcPr>
          <w:p w14:paraId="789BF5FC" w14:textId="77777777" w:rsidR="00F508C1" w:rsidRPr="004169F2" w:rsidRDefault="00F508C1" w:rsidP="004169F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8"/>
                <w:szCs w:val="18"/>
                <w:lang w:val="es-ES"/>
              </w:rPr>
            </w:pPr>
            <w:r w:rsidRPr="004169F2">
              <w:rPr>
                <w:rStyle w:val="Strong"/>
                <w:rFonts w:asciiTheme="majorHAnsi" w:hAnsiTheme="majorHAnsi" w:cstheme="majorHAnsi"/>
                <w:sz w:val="18"/>
                <w:szCs w:val="18"/>
                <w:lang w:val="es-ES"/>
              </w:rPr>
              <w:t>Medidas Prioritarias</w:t>
            </w:r>
          </w:p>
        </w:tc>
        <w:tc>
          <w:tcPr>
            <w:tcW w:w="0" w:type="auto"/>
            <w:hideMark/>
          </w:tcPr>
          <w:p w14:paraId="1238AC40" w14:textId="132FC693" w:rsidR="00F508C1" w:rsidRPr="004169F2" w:rsidRDefault="00CD09D6" w:rsidP="004169F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8"/>
                <w:szCs w:val="18"/>
                <w:lang w:val="es-ES"/>
              </w:rPr>
            </w:pPr>
            <w:r w:rsidRPr="004169F2">
              <w:rPr>
                <w:rStyle w:val="Strong"/>
                <w:rFonts w:asciiTheme="majorHAnsi" w:hAnsiTheme="majorHAnsi" w:cstheme="majorHAnsi"/>
                <w:sz w:val="18"/>
                <w:szCs w:val="18"/>
                <w:lang w:val="es-ES"/>
              </w:rPr>
              <w:t>Entidades clave para contactar (enunciativo, no limitativo)</w:t>
            </w:r>
          </w:p>
        </w:tc>
        <w:tc>
          <w:tcPr>
            <w:tcW w:w="0" w:type="auto"/>
            <w:hideMark/>
          </w:tcPr>
          <w:p w14:paraId="2334D5B7" w14:textId="0B0CCDFB" w:rsidR="00F508C1" w:rsidRPr="004169F2" w:rsidRDefault="00CD09D6" w:rsidP="004169F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8"/>
                <w:szCs w:val="18"/>
                <w:lang w:val="es-ES"/>
              </w:rPr>
            </w:pPr>
            <w:r w:rsidRPr="004169F2">
              <w:rPr>
                <w:rStyle w:val="Strong"/>
                <w:rFonts w:asciiTheme="majorHAnsi" w:hAnsiTheme="majorHAnsi" w:cstheme="majorHAnsi"/>
                <w:sz w:val="18"/>
                <w:szCs w:val="18"/>
                <w:lang w:val="es-ES"/>
              </w:rPr>
              <w:t>Número de personas expertas requeridas</w:t>
            </w:r>
          </w:p>
        </w:tc>
      </w:tr>
      <w:tr w:rsidR="00431ABC" w:rsidRPr="004169F2" w14:paraId="1C49AF4E" w14:textId="77777777" w:rsidTr="00F508C1">
        <w:tc>
          <w:tcPr>
            <w:cnfStyle w:val="001000000000" w:firstRow="0" w:lastRow="0" w:firstColumn="1" w:lastColumn="0" w:oddVBand="0" w:evenVBand="0" w:oddHBand="0" w:evenHBand="0" w:firstRowFirstColumn="0" w:firstRowLastColumn="0" w:lastRowFirstColumn="0" w:lastRowLastColumn="0"/>
            <w:tcW w:w="0" w:type="auto"/>
            <w:hideMark/>
          </w:tcPr>
          <w:p w14:paraId="7EC4A10B" w14:textId="77777777" w:rsidR="004C52D3" w:rsidRPr="004169F2" w:rsidRDefault="004C52D3" w:rsidP="004169F2">
            <w:pPr>
              <w:rPr>
                <w:rFonts w:asciiTheme="majorHAnsi" w:hAnsiTheme="majorHAnsi" w:cstheme="majorHAnsi"/>
                <w:b w:val="0"/>
                <w:sz w:val="18"/>
                <w:szCs w:val="18"/>
                <w:lang w:val="es-ES"/>
              </w:rPr>
            </w:pPr>
            <w:r w:rsidRPr="004169F2">
              <w:rPr>
                <w:rStyle w:val="Strong"/>
                <w:rFonts w:asciiTheme="majorHAnsi" w:hAnsiTheme="majorHAnsi" w:cstheme="majorHAnsi"/>
                <w:sz w:val="18"/>
                <w:szCs w:val="18"/>
                <w:lang w:val="es-ES"/>
              </w:rPr>
              <w:t>A. Prevención y atención de impactos negativos en la población humana y el territorio</w:t>
            </w:r>
          </w:p>
        </w:tc>
        <w:tc>
          <w:tcPr>
            <w:tcW w:w="0" w:type="auto"/>
            <w:hideMark/>
          </w:tcPr>
          <w:p w14:paraId="586315C9" w14:textId="20494DEC" w:rsidR="004C52D3" w:rsidRPr="004169F2" w:rsidRDefault="004C52D3" w:rsidP="004169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s-ES"/>
              </w:rPr>
            </w:pPr>
            <w:r w:rsidRPr="004169F2">
              <w:rPr>
                <w:rFonts w:asciiTheme="majorHAnsi" w:hAnsiTheme="majorHAnsi" w:cstheme="majorHAnsi"/>
                <w:sz w:val="18"/>
                <w:szCs w:val="18"/>
                <w:lang w:val="es-ES"/>
              </w:rPr>
              <w:t>- Prevención y atención de impactos negativos en la población humana y el territorio</w:t>
            </w:r>
          </w:p>
        </w:tc>
        <w:tc>
          <w:tcPr>
            <w:tcW w:w="0" w:type="auto"/>
            <w:hideMark/>
          </w:tcPr>
          <w:p w14:paraId="6C47A459" w14:textId="14687967" w:rsidR="004C52D3" w:rsidRPr="004169F2" w:rsidRDefault="003F218B" w:rsidP="004169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s-ES"/>
              </w:rPr>
            </w:pPr>
            <w:r w:rsidRPr="004169F2">
              <w:rPr>
                <w:rFonts w:asciiTheme="majorHAnsi" w:hAnsiTheme="majorHAnsi" w:cstheme="majorHAnsi"/>
                <w:sz w:val="18"/>
                <w:szCs w:val="18"/>
                <w:lang w:val="es-ES"/>
              </w:rPr>
              <w:t>Secretaría de Bienestar (BIENESTAR), Secretaría de Seguridad y Protección Ciudadana (SSPC), Comisión Nacional de Áreas Naturales Protegidas (CONANP), Secretaría de Economía (SE), Comisión Nacional del Agua (CONAGUA), Secretaría de Desarrollo Agrario, Territorial y Urbano (SEDATU), Instituto Nacional de Ecología y Cambio Climático (INECC), Secretaría de Salud (SALUD), Secretaría de Gobernación (SEGOB), Centro Nacional de Prevención de Desastres (CENAPRED), Secretaría de Infraestructura, Comunicaciones y Transportes (SICT), Secretaría de Agricultura y Desarrollo Rural (SADER), Comisión Nacional de Vivienda (CONAVI), Secretaría de la Defensa Nacional (SEDENA), Instituto Nacional de Salud Pública (INSP)</w:t>
            </w:r>
          </w:p>
        </w:tc>
        <w:tc>
          <w:tcPr>
            <w:tcW w:w="0" w:type="auto"/>
            <w:vMerge w:val="restart"/>
            <w:hideMark/>
          </w:tcPr>
          <w:p w14:paraId="1378CC7E" w14:textId="7838DC14" w:rsidR="004C52D3" w:rsidRPr="004169F2" w:rsidRDefault="00BE119D" w:rsidP="004169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s-ES"/>
              </w:rPr>
            </w:pPr>
            <w:r>
              <w:rPr>
                <w:rFonts w:asciiTheme="majorHAnsi" w:hAnsiTheme="majorHAnsi" w:cstheme="majorHAnsi"/>
                <w:sz w:val="18"/>
                <w:szCs w:val="18"/>
                <w:lang w:val="es-ES"/>
              </w:rPr>
              <w:t>Una (</w:t>
            </w:r>
            <w:r w:rsidRPr="004169F2">
              <w:rPr>
                <w:rFonts w:asciiTheme="majorHAnsi" w:hAnsiTheme="majorHAnsi" w:cstheme="majorHAnsi"/>
                <w:sz w:val="18"/>
                <w:szCs w:val="18"/>
                <w:lang w:val="es-ES"/>
              </w:rPr>
              <w:t>1</w:t>
            </w:r>
            <w:r>
              <w:rPr>
                <w:rFonts w:asciiTheme="majorHAnsi" w:hAnsiTheme="majorHAnsi" w:cstheme="majorHAnsi"/>
                <w:sz w:val="18"/>
                <w:szCs w:val="18"/>
                <w:lang w:val="es-ES"/>
              </w:rPr>
              <w:t xml:space="preserve">) persona experta </w:t>
            </w:r>
            <w:r w:rsidRPr="004169F2">
              <w:rPr>
                <w:rFonts w:asciiTheme="majorHAnsi" w:hAnsiTheme="majorHAnsi" w:cstheme="majorHAnsi"/>
                <w:sz w:val="18"/>
                <w:szCs w:val="18"/>
                <w:lang w:val="es-ES"/>
              </w:rPr>
              <w:t xml:space="preserve"> </w:t>
            </w:r>
            <w:r>
              <w:rPr>
                <w:rFonts w:asciiTheme="majorHAnsi" w:hAnsiTheme="majorHAnsi" w:cstheme="majorHAnsi"/>
                <w:sz w:val="18"/>
                <w:szCs w:val="18"/>
                <w:lang w:val="es-ES"/>
              </w:rPr>
              <w:t xml:space="preserve"> </w:t>
            </w:r>
          </w:p>
        </w:tc>
      </w:tr>
      <w:tr w:rsidR="00431ABC" w:rsidRPr="00420C29" w14:paraId="0ADD41B1" w14:textId="77777777" w:rsidTr="00F50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D6F949" w14:textId="77777777" w:rsidR="004C52D3" w:rsidRPr="004169F2" w:rsidRDefault="004C52D3" w:rsidP="004169F2">
            <w:pPr>
              <w:rPr>
                <w:rFonts w:asciiTheme="majorHAnsi" w:hAnsiTheme="majorHAnsi" w:cstheme="majorHAnsi"/>
                <w:sz w:val="18"/>
                <w:szCs w:val="18"/>
                <w:lang w:val="es-ES"/>
              </w:rPr>
            </w:pPr>
            <w:r w:rsidRPr="004169F2">
              <w:rPr>
                <w:rStyle w:val="Strong"/>
                <w:rFonts w:asciiTheme="majorHAnsi" w:hAnsiTheme="majorHAnsi" w:cstheme="majorHAnsi"/>
                <w:sz w:val="18"/>
                <w:szCs w:val="18"/>
                <w:lang w:val="es-ES"/>
              </w:rPr>
              <w:t>B. Sistemas productivos resilientes y seguridad alimentaria</w:t>
            </w:r>
          </w:p>
        </w:tc>
        <w:tc>
          <w:tcPr>
            <w:tcW w:w="0" w:type="auto"/>
            <w:hideMark/>
          </w:tcPr>
          <w:p w14:paraId="3F2636F8" w14:textId="77777777" w:rsidR="004C52D3" w:rsidRPr="004169F2" w:rsidRDefault="004C52D3" w:rsidP="004169F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r w:rsidRPr="004169F2">
              <w:rPr>
                <w:rFonts w:asciiTheme="majorHAnsi" w:hAnsiTheme="majorHAnsi" w:cstheme="majorHAnsi"/>
                <w:sz w:val="18"/>
                <w:szCs w:val="18"/>
                <w:lang w:val="es-ES"/>
              </w:rPr>
              <w:t>- Sistemas productivos resilientes y seguridad alimentaria</w:t>
            </w:r>
          </w:p>
        </w:tc>
        <w:tc>
          <w:tcPr>
            <w:tcW w:w="0" w:type="auto"/>
            <w:hideMark/>
          </w:tcPr>
          <w:p w14:paraId="38178C94" w14:textId="2115FA4D" w:rsidR="004C52D3" w:rsidRPr="004169F2" w:rsidRDefault="003F218B" w:rsidP="004169F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r w:rsidRPr="004169F2">
              <w:rPr>
                <w:rFonts w:asciiTheme="majorHAnsi" w:hAnsiTheme="majorHAnsi" w:cstheme="majorHAnsi"/>
                <w:sz w:val="18"/>
                <w:szCs w:val="18"/>
                <w:lang w:val="es-ES"/>
              </w:rPr>
              <w:t>Secretaría de Agricultura y Desarrollo Rural (SADER), Secretaría de Gobernación (SEGOB), Secretaría de Turismo (SECTUR), Secretaría de Bienestar (BIENESTAR), Comisión Nacional de Áreas Naturales Protegidas (CONANP), Comisión Nacional Forestal (CONAFOR), Secretaría de Medio Ambiente y Recursos Naturales (SEMARNAT)</w:t>
            </w:r>
          </w:p>
        </w:tc>
        <w:tc>
          <w:tcPr>
            <w:tcW w:w="0" w:type="auto"/>
            <w:vMerge/>
            <w:hideMark/>
          </w:tcPr>
          <w:p w14:paraId="7A78E45A" w14:textId="00E8ABA0" w:rsidR="004C52D3" w:rsidRPr="004169F2" w:rsidRDefault="004C52D3" w:rsidP="004169F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p>
        </w:tc>
      </w:tr>
      <w:tr w:rsidR="00431ABC" w:rsidRPr="004169F2" w14:paraId="6CE5B3ED" w14:textId="77777777" w:rsidTr="00F508C1">
        <w:tc>
          <w:tcPr>
            <w:cnfStyle w:val="001000000000" w:firstRow="0" w:lastRow="0" w:firstColumn="1" w:lastColumn="0" w:oddVBand="0" w:evenVBand="0" w:oddHBand="0" w:evenHBand="0" w:firstRowFirstColumn="0" w:firstRowLastColumn="0" w:lastRowFirstColumn="0" w:lastRowLastColumn="0"/>
            <w:tcW w:w="0" w:type="auto"/>
            <w:hideMark/>
          </w:tcPr>
          <w:p w14:paraId="652DD37A" w14:textId="77777777" w:rsidR="004C52D3" w:rsidRPr="004169F2" w:rsidRDefault="004C52D3" w:rsidP="004169F2">
            <w:pPr>
              <w:rPr>
                <w:rFonts w:asciiTheme="majorHAnsi" w:hAnsiTheme="majorHAnsi" w:cstheme="majorHAnsi"/>
                <w:sz w:val="18"/>
                <w:szCs w:val="18"/>
                <w:lang w:val="es-ES"/>
              </w:rPr>
            </w:pPr>
            <w:r w:rsidRPr="004169F2">
              <w:rPr>
                <w:rStyle w:val="Strong"/>
                <w:rFonts w:asciiTheme="majorHAnsi" w:hAnsiTheme="majorHAnsi" w:cstheme="majorHAnsi"/>
                <w:sz w:val="18"/>
                <w:szCs w:val="18"/>
                <w:lang w:val="es-ES"/>
              </w:rPr>
              <w:lastRenderedPageBreak/>
              <w:t>C. Conservación, restauración y aprovechamiento sostenible de la biodiversidad y de los servicios ecosistémicos</w:t>
            </w:r>
          </w:p>
        </w:tc>
        <w:tc>
          <w:tcPr>
            <w:tcW w:w="0" w:type="auto"/>
            <w:hideMark/>
          </w:tcPr>
          <w:p w14:paraId="2A16E7A8" w14:textId="77777777" w:rsidR="004C52D3" w:rsidRPr="004169F2" w:rsidRDefault="004C52D3" w:rsidP="004169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s-ES"/>
              </w:rPr>
            </w:pPr>
            <w:r w:rsidRPr="004169F2">
              <w:rPr>
                <w:rFonts w:asciiTheme="majorHAnsi" w:hAnsiTheme="majorHAnsi" w:cstheme="majorHAnsi"/>
                <w:sz w:val="18"/>
                <w:szCs w:val="18"/>
                <w:lang w:val="es-ES"/>
              </w:rPr>
              <w:t>- Conservación, restauración y aprovechamiento sostenible de la biodiversidad y de los servicios ecosistémicos</w:t>
            </w:r>
          </w:p>
        </w:tc>
        <w:tc>
          <w:tcPr>
            <w:tcW w:w="0" w:type="auto"/>
            <w:hideMark/>
          </w:tcPr>
          <w:p w14:paraId="4BC1E6EE" w14:textId="541C7BAC" w:rsidR="004C52D3" w:rsidRPr="004169F2" w:rsidRDefault="003F218B" w:rsidP="004169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s-ES"/>
              </w:rPr>
            </w:pPr>
            <w:r w:rsidRPr="004169F2">
              <w:rPr>
                <w:rFonts w:asciiTheme="majorHAnsi" w:hAnsiTheme="majorHAnsi" w:cstheme="majorHAnsi"/>
                <w:sz w:val="18"/>
                <w:szCs w:val="18"/>
                <w:lang w:val="es-ES"/>
              </w:rPr>
              <w:t>Comisión Nacional Forestal (CONAFOR), Secretaría de Agricultura y Desarrollo Rural (SADER), Comisión Nacional para el Conocimiento y Uso de la Biodiversidad (CONABIO), Comisión Nacional de Áreas Naturales Protegidas (CONANP), Secretaría de Desarrollo Agrario, Territorial y Urbano (SEDATU), Secretaría de Turismo (SECTUR), Secretaría de Bienestar (BIENESTAR), Secretaría de Marina (SEMAR), Comisión Nacional del Agua (CONAGUA), Secretaría de Medio Ambiente y Recursos Naturales (SEMARNAT)</w:t>
            </w:r>
          </w:p>
        </w:tc>
        <w:tc>
          <w:tcPr>
            <w:tcW w:w="0" w:type="auto"/>
            <w:vMerge w:val="restart"/>
            <w:hideMark/>
          </w:tcPr>
          <w:p w14:paraId="68C51C90" w14:textId="385FD058" w:rsidR="004C52D3" w:rsidRPr="004169F2" w:rsidRDefault="00BE119D" w:rsidP="004169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s-ES"/>
              </w:rPr>
            </w:pPr>
            <w:r>
              <w:rPr>
                <w:rFonts w:asciiTheme="majorHAnsi" w:hAnsiTheme="majorHAnsi" w:cstheme="majorHAnsi"/>
                <w:sz w:val="18"/>
                <w:szCs w:val="18"/>
                <w:lang w:val="es-ES"/>
              </w:rPr>
              <w:t>Una (</w:t>
            </w:r>
            <w:r w:rsidRPr="004169F2">
              <w:rPr>
                <w:rFonts w:asciiTheme="majorHAnsi" w:hAnsiTheme="majorHAnsi" w:cstheme="majorHAnsi"/>
                <w:sz w:val="18"/>
                <w:szCs w:val="18"/>
                <w:lang w:val="es-ES"/>
              </w:rPr>
              <w:t>1</w:t>
            </w:r>
            <w:r>
              <w:rPr>
                <w:rFonts w:asciiTheme="majorHAnsi" w:hAnsiTheme="majorHAnsi" w:cstheme="majorHAnsi"/>
                <w:sz w:val="18"/>
                <w:szCs w:val="18"/>
                <w:lang w:val="es-ES"/>
              </w:rPr>
              <w:t xml:space="preserve">) persona experta </w:t>
            </w:r>
            <w:r w:rsidRPr="004169F2">
              <w:rPr>
                <w:rFonts w:asciiTheme="majorHAnsi" w:hAnsiTheme="majorHAnsi" w:cstheme="majorHAnsi"/>
                <w:sz w:val="18"/>
                <w:szCs w:val="18"/>
                <w:lang w:val="es-ES"/>
              </w:rPr>
              <w:t xml:space="preserve"> </w:t>
            </w:r>
          </w:p>
        </w:tc>
      </w:tr>
      <w:tr w:rsidR="00431ABC" w:rsidRPr="00420C29" w14:paraId="420C36ED" w14:textId="77777777" w:rsidTr="00F50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346F5A" w14:textId="77777777" w:rsidR="004C52D3" w:rsidRPr="004169F2" w:rsidRDefault="004C52D3" w:rsidP="004169F2">
            <w:pPr>
              <w:rPr>
                <w:rFonts w:asciiTheme="majorHAnsi" w:hAnsiTheme="majorHAnsi" w:cstheme="majorHAnsi"/>
                <w:sz w:val="18"/>
                <w:szCs w:val="18"/>
                <w:lang w:val="es-ES"/>
              </w:rPr>
            </w:pPr>
            <w:r w:rsidRPr="004169F2">
              <w:rPr>
                <w:rStyle w:val="Strong"/>
                <w:rFonts w:asciiTheme="majorHAnsi" w:hAnsiTheme="majorHAnsi" w:cstheme="majorHAnsi"/>
                <w:sz w:val="18"/>
                <w:szCs w:val="18"/>
                <w:lang w:val="es-ES"/>
              </w:rPr>
              <w:t>D. Gestión integrada de los recursos hídricos con enfoque de cambio climático</w:t>
            </w:r>
          </w:p>
        </w:tc>
        <w:tc>
          <w:tcPr>
            <w:tcW w:w="0" w:type="auto"/>
            <w:hideMark/>
          </w:tcPr>
          <w:p w14:paraId="4DA0AAE2" w14:textId="77777777" w:rsidR="004C52D3" w:rsidRPr="004169F2" w:rsidRDefault="004C52D3" w:rsidP="004169F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r w:rsidRPr="004169F2">
              <w:rPr>
                <w:rFonts w:asciiTheme="majorHAnsi" w:hAnsiTheme="majorHAnsi" w:cstheme="majorHAnsi"/>
                <w:sz w:val="18"/>
                <w:szCs w:val="18"/>
                <w:lang w:val="es-ES"/>
              </w:rPr>
              <w:t>- Gestión integrada de los recursos hídricos con enfoque de cambio climático</w:t>
            </w:r>
          </w:p>
        </w:tc>
        <w:tc>
          <w:tcPr>
            <w:tcW w:w="0" w:type="auto"/>
            <w:hideMark/>
          </w:tcPr>
          <w:p w14:paraId="27C87C1E" w14:textId="5A53B13A" w:rsidR="004C52D3" w:rsidRPr="004169F2" w:rsidRDefault="003F218B" w:rsidP="004169F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r w:rsidRPr="004169F2">
              <w:rPr>
                <w:rFonts w:asciiTheme="majorHAnsi" w:hAnsiTheme="majorHAnsi" w:cstheme="majorHAnsi"/>
                <w:sz w:val="18"/>
                <w:szCs w:val="18"/>
                <w:lang w:val="es-ES"/>
              </w:rPr>
              <w:t>Comisión Nacional del Agua (CONAGUA), Secretaría de Agricultura y Desarrollo Rural (SADER), Secretaría de Desarrollo Agrario, Territorial y Urbano (SEDATU), Secretaría de Medio Ambiente y Recursos Naturales (SEMARNAT), Instituto Mexicano de Tecnología del Agua (IMTA)</w:t>
            </w:r>
          </w:p>
        </w:tc>
        <w:tc>
          <w:tcPr>
            <w:tcW w:w="0" w:type="auto"/>
            <w:vMerge/>
            <w:hideMark/>
          </w:tcPr>
          <w:p w14:paraId="514E4079" w14:textId="790CD9C9" w:rsidR="004C52D3" w:rsidRPr="004169F2" w:rsidRDefault="004C52D3" w:rsidP="004169F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p>
        </w:tc>
      </w:tr>
      <w:tr w:rsidR="00431ABC" w:rsidRPr="004169F2" w14:paraId="0D4A23F3" w14:textId="77777777" w:rsidTr="00F508C1">
        <w:tc>
          <w:tcPr>
            <w:cnfStyle w:val="001000000000" w:firstRow="0" w:lastRow="0" w:firstColumn="1" w:lastColumn="0" w:oddVBand="0" w:evenVBand="0" w:oddHBand="0" w:evenHBand="0" w:firstRowFirstColumn="0" w:firstRowLastColumn="0" w:lastRowFirstColumn="0" w:lastRowLastColumn="0"/>
            <w:tcW w:w="0" w:type="auto"/>
            <w:hideMark/>
          </w:tcPr>
          <w:p w14:paraId="69A3FB2F" w14:textId="77777777" w:rsidR="004C52D3" w:rsidRPr="004169F2" w:rsidRDefault="004C52D3" w:rsidP="004169F2">
            <w:pPr>
              <w:rPr>
                <w:rFonts w:asciiTheme="majorHAnsi" w:hAnsiTheme="majorHAnsi" w:cstheme="majorHAnsi"/>
                <w:sz w:val="18"/>
                <w:szCs w:val="18"/>
                <w:lang w:val="es-ES"/>
              </w:rPr>
            </w:pPr>
            <w:r w:rsidRPr="004169F2">
              <w:rPr>
                <w:rStyle w:val="Strong"/>
                <w:rFonts w:asciiTheme="majorHAnsi" w:hAnsiTheme="majorHAnsi" w:cstheme="majorHAnsi"/>
                <w:sz w:val="18"/>
                <w:szCs w:val="18"/>
                <w:lang w:val="es-ES"/>
              </w:rPr>
              <w:t>E. Protección de infraestructura estratégica y patrimonio cultural tangible</w:t>
            </w:r>
          </w:p>
        </w:tc>
        <w:tc>
          <w:tcPr>
            <w:tcW w:w="0" w:type="auto"/>
            <w:hideMark/>
          </w:tcPr>
          <w:p w14:paraId="52E83927" w14:textId="77777777" w:rsidR="004C52D3" w:rsidRPr="004169F2" w:rsidRDefault="004C52D3" w:rsidP="004169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s-ES"/>
              </w:rPr>
            </w:pPr>
            <w:r w:rsidRPr="004169F2">
              <w:rPr>
                <w:rFonts w:asciiTheme="majorHAnsi" w:hAnsiTheme="majorHAnsi" w:cstheme="majorHAnsi"/>
                <w:sz w:val="18"/>
                <w:szCs w:val="18"/>
                <w:lang w:val="es-ES"/>
              </w:rPr>
              <w:t>- Protección de infraestructura estratégica y patrimonio cultural tangible</w:t>
            </w:r>
          </w:p>
        </w:tc>
        <w:tc>
          <w:tcPr>
            <w:tcW w:w="0" w:type="auto"/>
            <w:hideMark/>
          </w:tcPr>
          <w:p w14:paraId="31E56968" w14:textId="7B66E1C5" w:rsidR="004C52D3" w:rsidRPr="004169F2" w:rsidRDefault="003F218B" w:rsidP="004169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s-ES"/>
              </w:rPr>
            </w:pPr>
            <w:r w:rsidRPr="004169F2">
              <w:rPr>
                <w:rFonts w:asciiTheme="majorHAnsi" w:hAnsiTheme="majorHAnsi" w:cstheme="majorHAnsi"/>
                <w:sz w:val="18"/>
                <w:szCs w:val="18"/>
                <w:lang w:val="es-ES"/>
              </w:rPr>
              <w:t>Secretaría de Seguridad y Protección Ciudadana (SSPC), Secretaría de Desarrollo Agrario, Territorial y Urbano (SEDATU), Secretaría de Infraestructura, Comunicaciones y Transportes (SICT), Secretaría de Salud (SALUD), Comisión Nacional del Agua (CONAGUA), Secretaría de Hacienda y Crédito Público (SHCP), Secretaría de Cultura (CULTURA), Centro Nacional de Prevención de Desastres (CENAPRED), Secretaría de Turismo (SECTUR), Instituto Nacional de Antropología e Historia (INAH), Secretaría de Educación Pública (SEP), Instituto Nacional de Salud Pública (INSP)</w:t>
            </w:r>
          </w:p>
        </w:tc>
        <w:tc>
          <w:tcPr>
            <w:tcW w:w="0" w:type="auto"/>
            <w:vMerge w:val="restart"/>
            <w:hideMark/>
          </w:tcPr>
          <w:p w14:paraId="49098542" w14:textId="4EC89B28" w:rsidR="004C52D3" w:rsidRPr="004169F2" w:rsidRDefault="00BE119D" w:rsidP="004169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s-ES"/>
              </w:rPr>
            </w:pPr>
            <w:r>
              <w:rPr>
                <w:rFonts w:asciiTheme="majorHAnsi" w:hAnsiTheme="majorHAnsi" w:cstheme="majorHAnsi"/>
                <w:sz w:val="18"/>
                <w:szCs w:val="18"/>
                <w:lang w:val="es-ES"/>
              </w:rPr>
              <w:t>Una (</w:t>
            </w:r>
            <w:r w:rsidRPr="004169F2">
              <w:rPr>
                <w:rFonts w:asciiTheme="majorHAnsi" w:hAnsiTheme="majorHAnsi" w:cstheme="majorHAnsi"/>
                <w:sz w:val="18"/>
                <w:szCs w:val="18"/>
                <w:lang w:val="es-ES"/>
              </w:rPr>
              <w:t>1</w:t>
            </w:r>
            <w:r>
              <w:rPr>
                <w:rFonts w:asciiTheme="majorHAnsi" w:hAnsiTheme="majorHAnsi" w:cstheme="majorHAnsi"/>
                <w:sz w:val="18"/>
                <w:szCs w:val="18"/>
                <w:lang w:val="es-ES"/>
              </w:rPr>
              <w:t xml:space="preserve">) persona experta </w:t>
            </w:r>
            <w:r w:rsidRPr="004169F2">
              <w:rPr>
                <w:rFonts w:asciiTheme="majorHAnsi" w:hAnsiTheme="majorHAnsi" w:cstheme="majorHAnsi"/>
                <w:sz w:val="18"/>
                <w:szCs w:val="18"/>
                <w:lang w:val="es-ES"/>
              </w:rPr>
              <w:t xml:space="preserve"> </w:t>
            </w:r>
          </w:p>
        </w:tc>
      </w:tr>
      <w:tr w:rsidR="00431ABC" w:rsidRPr="00420C29" w14:paraId="5FC74600" w14:textId="77777777" w:rsidTr="00F50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51D520" w14:textId="77777777" w:rsidR="004C52D3" w:rsidRPr="004169F2" w:rsidRDefault="004C52D3" w:rsidP="004169F2">
            <w:pPr>
              <w:rPr>
                <w:rFonts w:asciiTheme="majorHAnsi" w:hAnsiTheme="majorHAnsi" w:cstheme="majorHAnsi"/>
                <w:sz w:val="18"/>
                <w:szCs w:val="18"/>
                <w:lang w:val="es-ES"/>
              </w:rPr>
            </w:pPr>
            <w:r w:rsidRPr="004169F2">
              <w:rPr>
                <w:rStyle w:val="Strong"/>
                <w:rFonts w:asciiTheme="majorHAnsi" w:hAnsiTheme="majorHAnsi" w:cstheme="majorHAnsi"/>
                <w:sz w:val="18"/>
                <w:szCs w:val="18"/>
                <w:lang w:val="es-ES"/>
              </w:rPr>
              <w:t>F. Seguridad nacional y cambio climático</w:t>
            </w:r>
          </w:p>
        </w:tc>
        <w:tc>
          <w:tcPr>
            <w:tcW w:w="0" w:type="auto"/>
            <w:hideMark/>
          </w:tcPr>
          <w:p w14:paraId="0E6A2124" w14:textId="217CF895" w:rsidR="004C52D3" w:rsidRPr="004169F2" w:rsidRDefault="004C52D3" w:rsidP="004169F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r w:rsidRPr="004169F2">
              <w:rPr>
                <w:rFonts w:asciiTheme="majorHAnsi" w:hAnsiTheme="majorHAnsi" w:cstheme="majorHAnsi"/>
                <w:sz w:val="18"/>
                <w:szCs w:val="18"/>
                <w:lang w:val="es-ES"/>
              </w:rPr>
              <w:t>- Seguridad nacional y cambio climático</w:t>
            </w:r>
          </w:p>
        </w:tc>
        <w:tc>
          <w:tcPr>
            <w:tcW w:w="0" w:type="auto"/>
            <w:hideMark/>
          </w:tcPr>
          <w:p w14:paraId="188626F1" w14:textId="541FD84B" w:rsidR="004C52D3" w:rsidRPr="004169F2" w:rsidRDefault="003F218B" w:rsidP="004169F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r w:rsidRPr="004169F2">
              <w:rPr>
                <w:rFonts w:asciiTheme="majorHAnsi" w:hAnsiTheme="majorHAnsi" w:cstheme="majorHAnsi"/>
                <w:sz w:val="18"/>
                <w:szCs w:val="18"/>
                <w:lang w:val="es-ES"/>
              </w:rPr>
              <w:t>Secretaría de Seguridad y Protección Ciudadana (SSPC), Secretaría de Gobernación (SEGOB), Comisión Nacional de Inteligencia (CNI), Centro Nacional de Prevención de Desastres (CENAPRED)</w:t>
            </w:r>
          </w:p>
        </w:tc>
        <w:tc>
          <w:tcPr>
            <w:tcW w:w="0" w:type="auto"/>
            <w:vMerge/>
            <w:hideMark/>
          </w:tcPr>
          <w:p w14:paraId="6D909C40" w14:textId="7D0BEADB" w:rsidR="004C52D3" w:rsidRPr="004169F2" w:rsidRDefault="004C52D3" w:rsidP="004169F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p>
        </w:tc>
      </w:tr>
      <w:tr w:rsidR="00B33F5E" w:rsidRPr="004169F2" w14:paraId="21B895AA" w14:textId="77777777" w:rsidTr="00F508C1">
        <w:tc>
          <w:tcPr>
            <w:cnfStyle w:val="001000000000" w:firstRow="0" w:lastRow="0" w:firstColumn="1" w:lastColumn="0" w:oddVBand="0" w:evenVBand="0" w:oddHBand="0" w:evenHBand="0" w:firstRowFirstColumn="0" w:firstRowLastColumn="0" w:lastRowFirstColumn="0" w:lastRowLastColumn="0"/>
            <w:tcW w:w="0" w:type="auto"/>
          </w:tcPr>
          <w:p w14:paraId="00E4B290" w14:textId="1B36A251" w:rsidR="004304D8" w:rsidRPr="004169F2" w:rsidRDefault="004304D8" w:rsidP="004169F2">
            <w:pPr>
              <w:rPr>
                <w:rStyle w:val="Strong"/>
                <w:rFonts w:asciiTheme="majorHAnsi" w:hAnsiTheme="majorHAnsi" w:cstheme="majorHAnsi"/>
                <w:sz w:val="18"/>
                <w:szCs w:val="18"/>
                <w:lang w:val="es-ES"/>
              </w:rPr>
            </w:pPr>
            <w:r w:rsidRPr="004169F2">
              <w:rPr>
                <w:rStyle w:val="Strong"/>
                <w:rFonts w:asciiTheme="majorHAnsi" w:hAnsiTheme="majorHAnsi" w:cstheme="majorHAnsi"/>
                <w:sz w:val="18"/>
                <w:szCs w:val="18"/>
                <w:lang w:val="es-ES"/>
              </w:rPr>
              <w:t>Perdidas y daños</w:t>
            </w:r>
          </w:p>
        </w:tc>
        <w:tc>
          <w:tcPr>
            <w:tcW w:w="0" w:type="auto"/>
          </w:tcPr>
          <w:p w14:paraId="4D92B52A" w14:textId="77777777" w:rsidR="004304D8" w:rsidRPr="004169F2" w:rsidRDefault="004304D8" w:rsidP="004169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s-ES"/>
              </w:rPr>
            </w:pPr>
            <w:r w:rsidRPr="004169F2">
              <w:rPr>
                <w:rFonts w:asciiTheme="majorHAnsi" w:hAnsiTheme="majorHAnsi" w:cstheme="majorHAnsi"/>
                <w:sz w:val="18"/>
                <w:szCs w:val="18"/>
                <w:lang w:val="es-ES"/>
              </w:rPr>
              <w:t>1. Fenómenos de evolución lenta</w:t>
            </w:r>
          </w:p>
          <w:p w14:paraId="103CE3C7" w14:textId="77777777" w:rsidR="004304D8" w:rsidRPr="004169F2" w:rsidRDefault="004304D8" w:rsidP="004169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s-ES"/>
              </w:rPr>
            </w:pPr>
            <w:r w:rsidRPr="004169F2">
              <w:rPr>
                <w:rFonts w:asciiTheme="majorHAnsi" w:hAnsiTheme="majorHAnsi" w:cstheme="majorHAnsi"/>
                <w:sz w:val="18"/>
                <w:szCs w:val="18"/>
                <w:lang w:val="es-ES"/>
              </w:rPr>
              <w:t>2. Pérdidas no económicas</w:t>
            </w:r>
          </w:p>
          <w:p w14:paraId="0AFB02C4" w14:textId="77777777" w:rsidR="004304D8" w:rsidRPr="004169F2" w:rsidRDefault="004304D8" w:rsidP="004169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s-ES"/>
              </w:rPr>
            </w:pPr>
            <w:r w:rsidRPr="004169F2">
              <w:rPr>
                <w:rFonts w:asciiTheme="majorHAnsi" w:hAnsiTheme="majorHAnsi" w:cstheme="majorHAnsi"/>
                <w:sz w:val="18"/>
                <w:szCs w:val="18"/>
                <w:lang w:val="es-ES"/>
              </w:rPr>
              <w:t>3. Movilidad humana</w:t>
            </w:r>
          </w:p>
          <w:p w14:paraId="60A2FF6C" w14:textId="5AA5D8E4" w:rsidR="004304D8" w:rsidRPr="004169F2" w:rsidRDefault="004304D8" w:rsidP="004169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s-ES"/>
              </w:rPr>
            </w:pPr>
            <w:r w:rsidRPr="004169F2">
              <w:rPr>
                <w:rFonts w:asciiTheme="majorHAnsi" w:hAnsiTheme="majorHAnsi" w:cstheme="majorHAnsi"/>
                <w:sz w:val="18"/>
                <w:szCs w:val="18"/>
                <w:lang w:val="es-ES"/>
              </w:rPr>
              <w:t>4. Transferencia del riesgo</w:t>
            </w:r>
          </w:p>
        </w:tc>
        <w:tc>
          <w:tcPr>
            <w:tcW w:w="0" w:type="auto"/>
          </w:tcPr>
          <w:p w14:paraId="682DCC84" w14:textId="3CA322A3" w:rsidR="004304D8" w:rsidRPr="004169F2" w:rsidRDefault="003F218B" w:rsidP="004169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s-ES"/>
              </w:rPr>
            </w:pPr>
            <w:r w:rsidRPr="004169F2">
              <w:rPr>
                <w:rFonts w:asciiTheme="majorHAnsi" w:hAnsiTheme="majorHAnsi" w:cstheme="majorHAnsi"/>
                <w:sz w:val="18"/>
                <w:szCs w:val="18"/>
                <w:lang w:val="es-ES"/>
              </w:rPr>
              <w:t>Secretaría de Seguridad y Protección Ciudadana (SSPC), Secretaría de Gobernación (SEGOB), Comisión Nacional de Inteligencia (CNI), Centro Nacional de Prevención de Desastres (CENAPRED)</w:t>
            </w:r>
          </w:p>
        </w:tc>
        <w:tc>
          <w:tcPr>
            <w:tcW w:w="0" w:type="auto"/>
          </w:tcPr>
          <w:p w14:paraId="400BDA0A" w14:textId="00F5298C" w:rsidR="004304D8" w:rsidRPr="004169F2" w:rsidRDefault="00BE119D" w:rsidP="004169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s-ES"/>
              </w:rPr>
            </w:pPr>
            <w:r>
              <w:rPr>
                <w:rFonts w:asciiTheme="majorHAnsi" w:hAnsiTheme="majorHAnsi" w:cstheme="majorHAnsi"/>
                <w:sz w:val="18"/>
                <w:szCs w:val="18"/>
                <w:lang w:val="es-ES"/>
              </w:rPr>
              <w:t>Una (</w:t>
            </w:r>
            <w:r w:rsidRPr="004169F2">
              <w:rPr>
                <w:rFonts w:asciiTheme="majorHAnsi" w:hAnsiTheme="majorHAnsi" w:cstheme="majorHAnsi"/>
                <w:sz w:val="18"/>
                <w:szCs w:val="18"/>
                <w:lang w:val="es-ES"/>
              </w:rPr>
              <w:t>1</w:t>
            </w:r>
            <w:r>
              <w:rPr>
                <w:rFonts w:asciiTheme="majorHAnsi" w:hAnsiTheme="majorHAnsi" w:cstheme="majorHAnsi"/>
                <w:sz w:val="18"/>
                <w:szCs w:val="18"/>
                <w:lang w:val="es-ES"/>
              </w:rPr>
              <w:t xml:space="preserve">) persona experta </w:t>
            </w:r>
            <w:r w:rsidRPr="004169F2">
              <w:rPr>
                <w:rFonts w:asciiTheme="majorHAnsi" w:hAnsiTheme="majorHAnsi" w:cstheme="majorHAnsi"/>
                <w:sz w:val="18"/>
                <w:szCs w:val="18"/>
                <w:lang w:val="es-ES"/>
              </w:rPr>
              <w:t xml:space="preserve"> </w:t>
            </w:r>
          </w:p>
        </w:tc>
      </w:tr>
      <w:tr w:rsidR="00431ABC" w:rsidRPr="004169F2" w14:paraId="38063D8B" w14:textId="77777777" w:rsidTr="00F50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7F38327" w14:textId="73DABD8B" w:rsidR="004304D8" w:rsidRPr="004169F2" w:rsidRDefault="004304D8" w:rsidP="004169F2">
            <w:pPr>
              <w:rPr>
                <w:rStyle w:val="Strong"/>
                <w:rFonts w:asciiTheme="majorHAnsi" w:hAnsiTheme="majorHAnsi" w:cstheme="majorHAnsi"/>
                <w:sz w:val="18"/>
                <w:szCs w:val="18"/>
                <w:lang w:val="es-ES"/>
              </w:rPr>
            </w:pPr>
            <w:r w:rsidRPr="004169F2">
              <w:rPr>
                <w:rStyle w:val="Strong"/>
                <w:rFonts w:asciiTheme="majorHAnsi" w:hAnsiTheme="majorHAnsi" w:cstheme="majorHAnsi"/>
                <w:sz w:val="18"/>
                <w:szCs w:val="18"/>
                <w:lang w:val="es-ES"/>
              </w:rPr>
              <w:t>Transversal</w:t>
            </w:r>
          </w:p>
        </w:tc>
        <w:tc>
          <w:tcPr>
            <w:tcW w:w="0" w:type="auto"/>
          </w:tcPr>
          <w:p w14:paraId="63FB56A4" w14:textId="5531BF15" w:rsidR="004304D8" w:rsidRPr="001C6838" w:rsidRDefault="004304D8" w:rsidP="004169F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8"/>
                <w:szCs w:val="18"/>
                <w:lang w:val="es-ES"/>
              </w:rPr>
            </w:pPr>
            <w:r w:rsidRPr="001C6838">
              <w:rPr>
                <w:rStyle w:val="Strong"/>
                <w:rFonts w:asciiTheme="majorHAnsi" w:hAnsiTheme="majorHAnsi" w:cstheme="majorHAnsi"/>
                <w:b w:val="0"/>
                <w:bCs w:val="0"/>
                <w:sz w:val="18"/>
                <w:szCs w:val="18"/>
                <w:lang w:val="es-ES"/>
              </w:rPr>
              <w:t>Género, Derechos Humanos, Transición Justa y Poblaciones prioritarias</w:t>
            </w:r>
          </w:p>
        </w:tc>
        <w:tc>
          <w:tcPr>
            <w:tcW w:w="0" w:type="auto"/>
          </w:tcPr>
          <w:p w14:paraId="3C37CBDD" w14:textId="5A9960CD" w:rsidR="004304D8" w:rsidRPr="004169F2" w:rsidRDefault="003F218B" w:rsidP="004169F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val="es-ES"/>
              </w:rPr>
            </w:pPr>
            <w:r w:rsidRPr="004169F2">
              <w:rPr>
                <w:rFonts w:asciiTheme="majorHAnsi" w:hAnsiTheme="majorHAnsi" w:cstheme="majorHAnsi"/>
                <w:color w:val="000000"/>
                <w:sz w:val="18"/>
                <w:szCs w:val="18"/>
                <w:lang w:val="es-ES"/>
              </w:rPr>
              <w:t>Instituto Nacional de las Mujeres (MUJERES), Instituto Nacional de los Pueblos Indígenas (INPI), Secretaría de Relaciones Exteriores (SRE), Instituto Nacional de Ecología y Cambio Climático (INECC), Secretaría de Medio Ambiente y Recursos Naturales (SEMARNAT)</w:t>
            </w:r>
          </w:p>
        </w:tc>
        <w:tc>
          <w:tcPr>
            <w:tcW w:w="0" w:type="auto"/>
          </w:tcPr>
          <w:p w14:paraId="4394A18C" w14:textId="5847956F" w:rsidR="004304D8" w:rsidRPr="004169F2" w:rsidRDefault="00BE119D" w:rsidP="004169F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ES"/>
              </w:rPr>
            </w:pPr>
            <w:r>
              <w:rPr>
                <w:rFonts w:asciiTheme="majorHAnsi" w:hAnsiTheme="majorHAnsi" w:cstheme="majorHAnsi"/>
                <w:sz w:val="18"/>
                <w:szCs w:val="18"/>
                <w:lang w:val="es-ES"/>
              </w:rPr>
              <w:t>Una (</w:t>
            </w:r>
            <w:r w:rsidRPr="004169F2">
              <w:rPr>
                <w:rFonts w:asciiTheme="majorHAnsi" w:hAnsiTheme="majorHAnsi" w:cstheme="majorHAnsi"/>
                <w:sz w:val="18"/>
                <w:szCs w:val="18"/>
                <w:lang w:val="es-ES"/>
              </w:rPr>
              <w:t>1</w:t>
            </w:r>
            <w:r>
              <w:rPr>
                <w:rFonts w:asciiTheme="majorHAnsi" w:hAnsiTheme="majorHAnsi" w:cstheme="majorHAnsi"/>
                <w:sz w:val="18"/>
                <w:szCs w:val="18"/>
                <w:lang w:val="es-ES"/>
              </w:rPr>
              <w:t xml:space="preserve">) persona experta </w:t>
            </w:r>
            <w:r w:rsidRPr="004169F2">
              <w:rPr>
                <w:rFonts w:asciiTheme="majorHAnsi" w:hAnsiTheme="majorHAnsi" w:cstheme="majorHAnsi"/>
                <w:sz w:val="18"/>
                <w:szCs w:val="18"/>
                <w:lang w:val="es-ES"/>
              </w:rPr>
              <w:t xml:space="preserve"> </w:t>
            </w:r>
          </w:p>
        </w:tc>
      </w:tr>
    </w:tbl>
    <w:p w14:paraId="21E4039D" w14:textId="3786AF9E" w:rsidR="00032B86" w:rsidRDefault="00032B86" w:rsidP="00CE533C">
      <w:pPr>
        <w:rPr>
          <w:rFonts w:asciiTheme="majorHAnsi" w:hAnsiTheme="majorHAnsi"/>
          <w:lang w:val="es-ES"/>
        </w:rPr>
      </w:pPr>
    </w:p>
    <w:p w14:paraId="450C1A03" w14:textId="77777777" w:rsidR="00032B86" w:rsidRDefault="00032B86">
      <w:pPr>
        <w:rPr>
          <w:rFonts w:asciiTheme="majorHAnsi" w:hAnsiTheme="majorHAnsi"/>
          <w:lang w:val="es-ES"/>
        </w:rPr>
      </w:pPr>
      <w:r>
        <w:rPr>
          <w:rFonts w:asciiTheme="majorHAnsi" w:hAnsiTheme="majorHAnsi"/>
          <w:lang w:val="es-ES"/>
        </w:rPr>
        <w:br w:type="page"/>
      </w:r>
    </w:p>
    <w:p w14:paraId="666B2566" w14:textId="0A2C4D9C" w:rsidR="006C18D2" w:rsidRDefault="00032B86" w:rsidP="00CE533C">
      <w:pPr>
        <w:rPr>
          <w:rFonts w:asciiTheme="majorHAnsi" w:hAnsiTheme="majorHAnsi"/>
          <w:lang w:val="es-ES"/>
        </w:rPr>
      </w:pPr>
      <w:r>
        <w:rPr>
          <w:rFonts w:asciiTheme="majorHAnsi" w:hAnsiTheme="majorHAnsi"/>
          <w:lang w:val="es-ES"/>
        </w:rPr>
        <w:lastRenderedPageBreak/>
        <w:t>Anexo 2: lista inicial de materiales y análisis que facilitará la SEMARNAT:</w:t>
      </w:r>
    </w:p>
    <w:p w14:paraId="26F46DD4" w14:textId="77777777" w:rsidR="00032B86" w:rsidRDefault="00032B86" w:rsidP="00CE533C">
      <w:pPr>
        <w:rPr>
          <w:rFonts w:asciiTheme="majorHAnsi" w:hAnsiTheme="majorHAnsi"/>
          <w:lang w:val="es-ES"/>
        </w:rPr>
      </w:pPr>
    </w:p>
    <w:p w14:paraId="740614B0" w14:textId="77777777" w:rsidR="00032B86" w:rsidRPr="001D61A3" w:rsidRDefault="00032B86" w:rsidP="00032B86">
      <w:pPr>
        <w:pStyle w:val="ListParagraph"/>
        <w:numPr>
          <w:ilvl w:val="0"/>
          <w:numId w:val="24"/>
        </w:numPr>
        <w:rPr>
          <w:rFonts w:asciiTheme="majorHAnsi" w:hAnsiTheme="majorHAnsi" w:cstheme="majorHAnsi"/>
          <w:sz w:val="22"/>
          <w:szCs w:val="22"/>
          <w:lang w:val="es-ES"/>
        </w:rPr>
      </w:pPr>
      <w:r w:rsidRPr="001D61A3">
        <w:rPr>
          <w:rFonts w:asciiTheme="majorHAnsi" w:hAnsiTheme="majorHAnsi" w:cstheme="majorHAnsi"/>
          <w:sz w:val="22"/>
          <w:szCs w:val="22"/>
          <w:lang w:val="es-ES"/>
        </w:rPr>
        <w:t>Primera Comunicación sobre la Adaptación (ADCOM) de México ante la CMNUCC (2022).</w:t>
      </w:r>
    </w:p>
    <w:p w14:paraId="28548858" w14:textId="77777777" w:rsidR="00032B86" w:rsidRPr="001D61A3" w:rsidRDefault="00032B86" w:rsidP="00032B86">
      <w:pPr>
        <w:pStyle w:val="ListParagraph"/>
        <w:numPr>
          <w:ilvl w:val="0"/>
          <w:numId w:val="24"/>
        </w:numPr>
        <w:rPr>
          <w:rFonts w:asciiTheme="majorHAnsi" w:hAnsiTheme="majorHAnsi" w:cstheme="majorHAnsi"/>
          <w:sz w:val="22"/>
          <w:szCs w:val="22"/>
          <w:lang w:val="es-ES"/>
        </w:rPr>
      </w:pPr>
      <w:r w:rsidRPr="001D61A3">
        <w:rPr>
          <w:rFonts w:asciiTheme="majorHAnsi" w:hAnsiTheme="majorHAnsi" w:cstheme="majorHAnsi"/>
          <w:sz w:val="22"/>
          <w:szCs w:val="22"/>
          <w:lang w:val="es-ES"/>
        </w:rPr>
        <w:t>REPORTE DE LOS DIÁLOGOS SECTORIALES PARA EL PROCESO DE ACTUALIZACIÓN DE LA NDC 3.0 (2025) y su anexo en Excel.</w:t>
      </w:r>
    </w:p>
    <w:p w14:paraId="4DFF5ABB" w14:textId="77777777" w:rsidR="00032B86" w:rsidRPr="001D61A3" w:rsidRDefault="00032B86" w:rsidP="00032B86">
      <w:pPr>
        <w:pStyle w:val="ListParagraph"/>
        <w:numPr>
          <w:ilvl w:val="0"/>
          <w:numId w:val="24"/>
        </w:numPr>
        <w:rPr>
          <w:rFonts w:asciiTheme="majorHAnsi" w:hAnsiTheme="majorHAnsi" w:cstheme="majorHAnsi"/>
          <w:sz w:val="22"/>
          <w:szCs w:val="22"/>
          <w:lang w:val="es-ES"/>
        </w:rPr>
      </w:pPr>
      <w:r w:rsidRPr="001D61A3">
        <w:rPr>
          <w:rFonts w:asciiTheme="majorHAnsi" w:hAnsiTheme="majorHAnsi" w:cstheme="majorHAnsi"/>
          <w:sz w:val="22"/>
          <w:szCs w:val="22"/>
          <w:lang w:val="es-ES"/>
        </w:rPr>
        <w:t>Presentación del 19 de marzo de 2025 "Adaptación y Pérdidas y daños: Conceptos e implementación" y "Gobernanza de la adaptación".</w:t>
      </w:r>
    </w:p>
    <w:p w14:paraId="58488BB4" w14:textId="77777777" w:rsidR="00032B86" w:rsidRPr="001D61A3" w:rsidRDefault="00032B86" w:rsidP="00032B86">
      <w:pPr>
        <w:pStyle w:val="ListParagraph"/>
        <w:numPr>
          <w:ilvl w:val="0"/>
          <w:numId w:val="24"/>
        </w:numPr>
        <w:rPr>
          <w:rFonts w:asciiTheme="majorHAnsi" w:hAnsiTheme="majorHAnsi" w:cstheme="majorHAnsi"/>
          <w:sz w:val="22"/>
          <w:szCs w:val="22"/>
          <w:lang w:val="es-ES"/>
        </w:rPr>
      </w:pPr>
      <w:r w:rsidRPr="001D61A3">
        <w:rPr>
          <w:rFonts w:asciiTheme="majorHAnsi" w:hAnsiTheme="majorHAnsi" w:cstheme="majorHAnsi"/>
          <w:sz w:val="22"/>
          <w:szCs w:val="22"/>
          <w:lang w:val="es-ES"/>
        </w:rPr>
        <w:t>Cronograma interno 2025 de la CGACCE-INECC con la alineación de procesos Contribución Determinada a nivel Nacional (NDC), Política Nacional de Adaptación y 7a Comunicación Nacional.</w:t>
      </w:r>
    </w:p>
    <w:p w14:paraId="72245513" w14:textId="77777777" w:rsidR="00032B86" w:rsidRPr="001D61A3" w:rsidRDefault="00032B86" w:rsidP="00032B86">
      <w:pPr>
        <w:pStyle w:val="ListParagraph"/>
        <w:numPr>
          <w:ilvl w:val="0"/>
          <w:numId w:val="24"/>
        </w:numPr>
        <w:rPr>
          <w:rFonts w:asciiTheme="majorHAnsi" w:hAnsiTheme="majorHAnsi" w:cstheme="majorHAnsi"/>
          <w:sz w:val="22"/>
          <w:szCs w:val="22"/>
          <w:lang w:val="es-ES"/>
        </w:rPr>
      </w:pPr>
      <w:r w:rsidRPr="001D61A3">
        <w:rPr>
          <w:rFonts w:asciiTheme="majorHAnsi" w:hAnsiTheme="majorHAnsi" w:cstheme="majorHAnsi"/>
          <w:sz w:val="22"/>
          <w:szCs w:val="22"/>
          <w:lang w:val="es-ES"/>
        </w:rPr>
        <w:t>Mapeo inicial de líneas de acción por eje para NDC 3.0 (actividad interna de la CGACCE-INECC aún en elaboración).</w:t>
      </w:r>
    </w:p>
    <w:p w14:paraId="76E0AE30" w14:textId="6E94332C" w:rsidR="00032B86" w:rsidRPr="001D61A3" w:rsidRDefault="00032B86" w:rsidP="00032B86">
      <w:pPr>
        <w:pStyle w:val="ListParagraph"/>
        <w:numPr>
          <w:ilvl w:val="0"/>
          <w:numId w:val="24"/>
        </w:numPr>
        <w:rPr>
          <w:rFonts w:asciiTheme="majorHAnsi" w:hAnsiTheme="majorHAnsi" w:cstheme="majorHAnsi"/>
          <w:sz w:val="22"/>
          <w:szCs w:val="22"/>
          <w:lang w:val="es-ES"/>
        </w:rPr>
        <w:sectPr w:rsidR="00032B86" w:rsidRPr="001D61A3" w:rsidSect="00032B86">
          <w:pgSz w:w="16838" w:h="11906" w:orient="landscape"/>
          <w:pgMar w:top="1440" w:right="1440" w:bottom="1440" w:left="1440" w:header="708" w:footer="708" w:gutter="0"/>
          <w:cols w:space="708"/>
          <w:docGrid w:linePitch="360"/>
        </w:sectPr>
      </w:pPr>
      <w:r w:rsidRPr="001D61A3">
        <w:rPr>
          <w:rFonts w:asciiTheme="majorHAnsi" w:hAnsiTheme="majorHAnsi" w:cstheme="majorHAnsi"/>
          <w:sz w:val="22"/>
          <w:szCs w:val="22"/>
          <w:lang w:val="es-ES"/>
        </w:rPr>
        <w:t xml:space="preserve">Abordaje para el Eje F Seguridad Nacional y Cambio Climático de la NDC (actividad interna de la CGACCE-INECC aún en </w:t>
      </w:r>
      <w:r w:rsidR="00420C29" w:rsidRPr="001D61A3">
        <w:rPr>
          <w:rFonts w:asciiTheme="majorHAnsi" w:hAnsiTheme="majorHAnsi" w:cstheme="majorHAnsi"/>
          <w:sz w:val="22"/>
          <w:szCs w:val="22"/>
          <w:lang w:val="es-ES"/>
        </w:rPr>
        <w:t>elaboración</w:t>
      </w:r>
    </w:p>
    <w:p w14:paraId="4A4D0F4E" w14:textId="7BB65BAB" w:rsidR="006C18D2" w:rsidRPr="00420C29" w:rsidRDefault="006C18D2" w:rsidP="00420C29">
      <w:pPr>
        <w:rPr>
          <w:rFonts w:asciiTheme="majorHAnsi" w:hAnsiTheme="majorHAnsi"/>
          <w:lang w:val="es-ES"/>
        </w:rPr>
      </w:pPr>
      <w:r w:rsidRPr="006C18D2">
        <w:rPr>
          <w:rFonts w:asciiTheme="majorHAnsi" w:hAnsiTheme="majorHAnsi" w:cstheme="majorHAnsi"/>
          <w:sz w:val="22"/>
          <w:szCs w:val="22"/>
          <w:lang w:val="es-ES"/>
        </w:rPr>
        <w:lastRenderedPageBreak/>
        <w:t xml:space="preserve">Anexo </w:t>
      </w:r>
      <w:r w:rsidR="00032B86">
        <w:rPr>
          <w:rFonts w:asciiTheme="majorHAnsi" w:hAnsiTheme="majorHAnsi" w:cstheme="majorHAnsi"/>
          <w:sz w:val="22"/>
          <w:szCs w:val="22"/>
          <w:lang w:val="es-ES"/>
        </w:rPr>
        <w:t>3</w:t>
      </w:r>
      <w:r w:rsidRPr="006C18D2">
        <w:rPr>
          <w:rFonts w:asciiTheme="majorHAnsi" w:hAnsiTheme="majorHAnsi" w:cstheme="majorHAnsi"/>
          <w:sz w:val="22"/>
          <w:szCs w:val="22"/>
          <w:lang w:val="es-ES"/>
        </w:rPr>
        <w:t>: Plantilla de presupuesto (por favor desarrolle de acuerdo con las siguientes categorías de costos y por fase de implementación del proyecto)</w:t>
      </w:r>
    </w:p>
    <w:p w14:paraId="09511049" w14:textId="77777777" w:rsidR="006C18D2" w:rsidRPr="00F24B63" w:rsidRDefault="006C18D2" w:rsidP="006C18D2">
      <w:pPr>
        <w:rPr>
          <w:lang w:val="es-ES"/>
        </w:rPr>
      </w:pPr>
    </w:p>
    <w:tbl>
      <w:tblPr>
        <w:tblpPr w:leftFromText="141" w:rightFromText="141" w:vertAnchor="text" w:horzAnchor="margin" w:tblpY="36"/>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48"/>
        <w:gridCol w:w="1984"/>
        <w:gridCol w:w="2835"/>
      </w:tblGrid>
      <w:tr w:rsidR="004007C9" w:rsidRPr="00D0727D" w14:paraId="5FA6A287" w14:textId="77777777" w:rsidTr="006A6434">
        <w:trPr>
          <w:tblCellSpacing w:w="15" w:type="dxa"/>
        </w:trPr>
        <w:tc>
          <w:tcPr>
            <w:tcW w:w="4203" w:type="dxa"/>
            <w:vAlign w:val="center"/>
            <w:hideMark/>
          </w:tcPr>
          <w:p w14:paraId="05EA780C" w14:textId="77777777" w:rsidR="006C18D2" w:rsidRPr="00D0727D" w:rsidRDefault="006C18D2" w:rsidP="006A6434">
            <w:pPr>
              <w:pStyle w:val="Default"/>
              <w:jc w:val="both"/>
              <w:rPr>
                <w:rFonts w:asciiTheme="majorHAnsi" w:hAnsiTheme="majorHAnsi" w:cstheme="majorHAnsi"/>
                <w:sz w:val="22"/>
                <w:szCs w:val="22"/>
                <w:lang w:val="es-ES"/>
              </w:rPr>
            </w:pPr>
          </w:p>
        </w:tc>
        <w:tc>
          <w:tcPr>
            <w:tcW w:w="1954" w:type="dxa"/>
            <w:vAlign w:val="center"/>
            <w:hideMark/>
          </w:tcPr>
          <w:p w14:paraId="0F0C0854" w14:textId="77777777" w:rsidR="006C18D2" w:rsidRPr="00D0727D" w:rsidRDefault="006C18D2" w:rsidP="006A6434">
            <w:pPr>
              <w:pStyle w:val="Default"/>
              <w:jc w:val="both"/>
              <w:rPr>
                <w:rFonts w:asciiTheme="majorHAnsi" w:hAnsiTheme="majorHAnsi" w:cstheme="majorHAnsi"/>
                <w:sz w:val="22"/>
                <w:szCs w:val="22"/>
                <w:lang w:val="es-ES"/>
              </w:rPr>
            </w:pPr>
            <w:r w:rsidRPr="00D0727D">
              <w:rPr>
                <w:rFonts w:asciiTheme="majorHAnsi" w:hAnsiTheme="majorHAnsi" w:cstheme="majorHAnsi"/>
                <w:sz w:val="22"/>
                <w:szCs w:val="22"/>
                <w:lang w:val="es-ES"/>
              </w:rPr>
              <w:t>Importe en EUR</w:t>
            </w:r>
            <w:r>
              <w:rPr>
                <w:rFonts w:asciiTheme="majorHAnsi" w:hAnsiTheme="majorHAnsi" w:cstheme="majorHAnsi"/>
                <w:sz w:val="22"/>
                <w:szCs w:val="22"/>
                <w:lang w:val="es-ES"/>
              </w:rPr>
              <w:t xml:space="preserve"> (incluir </w:t>
            </w:r>
            <w:proofErr w:type="gramStart"/>
            <w:r>
              <w:rPr>
                <w:rFonts w:asciiTheme="majorHAnsi" w:hAnsiTheme="majorHAnsi" w:cstheme="majorHAnsi"/>
                <w:sz w:val="22"/>
                <w:szCs w:val="22"/>
                <w:lang w:val="es-ES"/>
              </w:rPr>
              <w:t>impuestos )</w:t>
            </w:r>
            <w:proofErr w:type="gramEnd"/>
          </w:p>
        </w:tc>
        <w:tc>
          <w:tcPr>
            <w:tcW w:w="2790" w:type="dxa"/>
            <w:vAlign w:val="center"/>
            <w:hideMark/>
          </w:tcPr>
          <w:p w14:paraId="5BA8392F" w14:textId="77777777" w:rsidR="006C18D2" w:rsidRPr="00D0727D" w:rsidRDefault="006C18D2" w:rsidP="006A6434">
            <w:pPr>
              <w:pStyle w:val="Default"/>
              <w:jc w:val="both"/>
              <w:rPr>
                <w:rFonts w:asciiTheme="majorHAnsi" w:hAnsiTheme="majorHAnsi" w:cstheme="majorHAnsi"/>
                <w:sz w:val="22"/>
                <w:szCs w:val="22"/>
                <w:lang w:val="es-ES"/>
              </w:rPr>
            </w:pPr>
            <w:r w:rsidRPr="00D0727D">
              <w:rPr>
                <w:rFonts w:asciiTheme="majorHAnsi" w:hAnsiTheme="majorHAnsi" w:cstheme="majorHAnsi"/>
                <w:sz w:val="22"/>
                <w:szCs w:val="22"/>
                <w:lang w:val="es-ES"/>
              </w:rPr>
              <w:t>Comentarios</w:t>
            </w:r>
          </w:p>
        </w:tc>
      </w:tr>
      <w:tr w:rsidR="004007C9" w:rsidRPr="00D0727D" w14:paraId="5BC5DC2C" w14:textId="77777777" w:rsidTr="006A6434">
        <w:trPr>
          <w:tblCellSpacing w:w="15" w:type="dxa"/>
        </w:trPr>
        <w:tc>
          <w:tcPr>
            <w:tcW w:w="4203" w:type="dxa"/>
            <w:vAlign w:val="center"/>
            <w:hideMark/>
          </w:tcPr>
          <w:p w14:paraId="16B608CF" w14:textId="77777777" w:rsidR="006C18D2" w:rsidRPr="00D0727D" w:rsidRDefault="006C18D2" w:rsidP="006A6434">
            <w:pPr>
              <w:pStyle w:val="Default"/>
              <w:jc w:val="both"/>
              <w:rPr>
                <w:rFonts w:asciiTheme="majorHAnsi" w:hAnsiTheme="majorHAnsi" w:cstheme="majorHAnsi"/>
                <w:b/>
                <w:sz w:val="22"/>
                <w:szCs w:val="22"/>
                <w:lang w:val="es-ES"/>
              </w:rPr>
            </w:pPr>
            <w:r w:rsidRPr="00D0727D">
              <w:rPr>
                <w:rFonts w:asciiTheme="majorHAnsi" w:hAnsiTheme="majorHAnsi" w:cstheme="majorHAnsi"/>
                <w:b/>
                <w:sz w:val="22"/>
                <w:szCs w:val="22"/>
                <w:lang w:val="es-ES"/>
              </w:rPr>
              <w:t>Fase I</w:t>
            </w:r>
          </w:p>
        </w:tc>
        <w:tc>
          <w:tcPr>
            <w:tcW w:w="1954" w:type="dxa"/>
            <w:vAlign w:val="center"/>
            <w:hideMark/>
          </w:tcPr>
          <w:p w14:paraId="607CB906" w14:textId="77777777" w:rsidR="006C18D2" w:rsidRPr="00D0727D" w:rsidRDefault="006C18D2" w:rsidP="006A6434">
            <w:pPr>
              <w:pStyle w:val="Default"/>
              <w:jc w:val="both"/>
              <w:rPr>
                <w:rFonts w:asciiTheme="majorHAnsi" w:hAnsiTheme="majorHAnsi" w:cstheme="majorHAnsi"/>
                <w:b/>
                <w:sz w:val="22"/>
                <w:szCs w:val="22"/>
                <w:lang w:val="es-ES"/>
              </w:rPr>
            </w:pPr>
          </w:p>
        </w:tc>
        <w:tc>
          <w:tcPr>
            <w:tcW w:w="2790" w:type="dxa"/>
            <w:vAlign w:val="center"/>
            <w:hideMark/>
          </w:tcPr>
          <w:p w14:paraId="2BD3147D" w14:textId="77777777" w:rsidR="006C18D2" w:rsidRPr="00D0727D" w:rsidRDefault="006C18D2" w:rsidP="006A6434">
            <w:pPr>
              <w:pStyle w:val="Default"/>
              <w:jc w:val="both"/>
              <w:rPr>
                <w:rFonts w:asciiTheme="majorHAnsi" w:hAnsiTheme="majorHAnsi" w:cstheme="majorHAnsi"/>
                <w:b/>
                <w:sz w:val="22"/>
                <w:szCs w:val="22"/>
                <w:lang w:val="es-ES"/>
              </w:rPr>
            </w:pPr>
          </w:p>
        </w:tc>
      </w:tr>
      <w:tr w:rsidR="004007C9" w:rsidRPr="00D0727D" w14:paraId="71C43B56" w14:textId="77777777" w:rsidTr="006A6434">
        <w:trPr>
          <w:tblCellSpacing w:w="15" w:type="dxa"/>
        </w:trPr>
        <w:tc>
          <w:tcPr>
            <w:tcW w:w="4203" w:type="dxa"/>
            <w:vAlign w:val="center"/>
            <w:hideMark/>
          </w:tcPr>
          <w:p w14:paraId="509C58E1" w14:textId="77777777" w:rsidR="006C18D2" w:rsidRPr="00D0727D" w:rsidRDefault="006C18D2" w:rsidP="006A6434">
            <w:pPr>
              <w:pStyle w:val="Default"/>
              <w:jc w:val="both"/>
              <w:rPr>
                <w:rFonts w:asciiTheme="majorHAnsi" w:hAnsiTheme="majorHAnsi" w:cstheme="majorHAnsi"/>
                <w:i/>
                <w:sz w:val="22"/>
                <w:szCs w:val="22"/>
                <w:lang w:val="es-ES"/>
              </w:rPr>
            </w:pPr>
            <w:r w:rsidRPr="00D0727D">
              <w:rPr>
                <w:rFonts w:asciiTheme="majorHAnsi" w:hAnsiTheme="majorHAnsi" w:cstheme="majorHAnsi"/>
                <w:i/>
                <w:sz w:val="22"/>
                <w:szCs w:val="22"/>
                <w:lang w:val="es-ES"/>
              </w:rPr>
              <w:t>Honorarios de consultoría</w:t>
            </w:r>
          </w:p>
        </w:tc>
        <w:tc>
          <w:tcPr>
            <w:tcW w:w="1954" w:type="dxa"/>
            <w:vAlign w:val="center"/>
            <w:hideMark/>
          </w:tcPr>
          <w:p w14:paraId="190A81DD" w14:textId="77777777" w:rsidR="006C18D2" w:rsidRPr="00D0727D" w:rsidRDefault="006C18D2" w:rsidP="006A6434">
            <w:pPr>
              <w:pStyle w:val="Default"/>
              <w:jc w:val="both"/>
              <w:rPr>
                <w:rFonts w:asciiTheme="majorHAnsi" w:hAnsiTheme="majorHAnsi" w:cstheme="majorHAnsi"/>
                <w:sz w:val="22"/>
                <w:szCs w:val="22"/>
                <w:lang w:val="es-ES"/>
              </w:rPr>
            </w:pPr>
          </w:p>
        </w:tc>
        <w:tc>
          <w:tcPr>
            <w:tcW w:w="2790" w:type="dxa"/>
            <w:vAlign w:val="center"/>
            <w:hideMark/>
          </w:tcPr>
          <w:p w14:paraId="4324B1C2" w14:textId="77777777" w:rsidR="006C18D2" w:rsidRPr="00D0727D" w:rsidRDefault="006C18D2" w:rsidP="006A6434">
            <w:pPr>
              <w:pStyle w:val="Default"/>
              <w:jc w:val="both"/>
              <w:rPr>
                <w:rFonts w:asciiTheme="majorHAnsi" w:hAnsiTheme="majorHAnsi" w:cstheme="majorHAnsi"/>
                <w:sz w:val="22"/>
                <w:szCs w:val="22"/>
                <w:lang w:val="es-ES"/>
              </w:rPr>
            </w:pPr>
          </w:p>
        </w:tc>
      </w:tr>
      <w:tr w:rsidR="004007C9" w:rsidRPr="00D0727D" w14:paraId="0073D1B0" w14:textId="77777777" w:rsidTr="006A6434">
        <w:trPr>
          <w:tblCellSpacing w:w="15" w:type="dxa"/>
        </w:trPr>
        <w:tc>
          <w:tcPr>
            <w:tcW w:w="4203" w:type="dxa"/>
            <w:vAlign w:val="center"/>
            <w:hideMark/>
          </w:tcPr>
          <w:p w14:paraId="1025469C" w14:textId="77777777" w:rsidR="006C18D2" w:rsidRPr="00D0727D" w:rsidRDefault="006C18D2" w:rsidP="006A6434">
            <w:pPr>
              <w:pStyle w:val="Default"/>
              <w:jc w:val="both"/>
              <w:rPr>
                <w:rFonts w:asciiTheme="majorHAnsi" w:hAnsiTheme="majorHAnsi" w:cstheme="majorHAnsi"/>
                <w:i/>
                <w:sz w:val="22"/>
                <w:szCs w:val="22"/>
                <w:lang w:val="es-ES"/>
              </w:rPr>
            </w:pPr>
            <w:r w:rsidRPr="00D0727D">
              <w:rPr>
                <w:rFonts w:asciiTheme="majorHAnsi" w:hAnsiTheme="majorHAnsi" w:cstheme="majorHAnsi"/>
                <w:i/>
                <w:sz w:val="22"/>
                <w:szCs w:val="22"/>
                <w:lang w:val="es-ES"/>
              </w:rPr>
              <w:t>Viajes (incluido el alojamiento)</w:t>
            </w:r>
          </w:p>
        </w:tc>
        <w:tc>
          <w:tcPr>
            <w:tcW w:w="1954" w:type="dxa"/>
            <w:vAlign w:val="center"/>
            <w:hideMark/>
          </w:tcPr>
          <w:p w14:paraId="01128599" w14:textId="77777777" w:rsidR="006C18D2" w:rsidRPr="00D0727D" w:rsidRDefault="006C18D2" w:rsidP="006A6434">
            <w:pPr>
              <w:pStyle w:val="Default"/>
              <w:jc w:val="both"/>
              <w:rPr>
                <w:rFonts w:asciiTheme="majorHAnsi" w:hAnsiTheme="majorHAnsi" w:cstheme="majorHAnsi"/>
                <w:sz w:val="22"/>
                <w:szCs w:val="22"/>
                <w:lang w:val="es-ES"/>
              </w:rPr>
            </w:pPr>
          </w:p>
        </w:tc>
        <w:tc>
          <w:tcPr>
            <w:tcW w:w="2790" w:type="dxa"/>
            <w:vAlign w:val="center"/>
            <w:hideMark/>
          </w:tcPr>
          <w:p w14:paraId="3E9BF787" w14:textId="77777777" w:rsidR="006C18D2" w:rsidRPr="00D0727D" w:rsidRDefault="006C18D2" w:rsidP="006A6434">
            <w:pPr>
              <w:pStyle w:val="Default"/>
              <w:jc w:val="both"/>
              <w:rPr>
                <w:rFonts w:asciiTheme="majorHAnsi" w:hAnsiTheme="majorHAnsi" w:cstheme="majorHAnsi"/>
                <w:sz w:val="22"/>
                <w:szCs w:val="22"/>
                <w:lang w:val="es-ES"/>
              </w:rPr>
            </w:pPr>
          </w:p>
        </w:tc>
      </w:tr>
      <w:tr w:rsidR="004007C9" w:rsidRPr="00D0727D" w14:paraId="4E2FC02B" w14:textId="77777777" w:rsidTr="006A6434">
        <w:trPr>
          <w:tblCellSpacing w:w="15" w:type="dxa"/>
        </w:trPr>
        <w:tc>
          <w:tcPr>
            <w:tcW w:w="4203" w:type="dxa"/>
            <w:vAlign w:val="center"/>
            <w:hideMark/>
          </w:tcPr>
          <w:p w14:paraId="763FEB21" w14:textId="77777777" w:rsidR="006C18D2" w:rsidRPr="00D0727D" w:rsidRDefault="006C18D2" w:rsidP="006A6434">
            <w:pPr>
              <w:pStyle w:val="Default"/>
              <w:jc w:val="both"/>
              <w:rPr>
                <w:rFonts w:asciiTheme="majorHAnsi" w:hAnsiTheme="majorHAnsi" w:cstheme="majorHAnsi"/>
                <w:i/>
                <w:sz w:val="22"/>
                <w:szCs w:val="22"/>
                <w:lang w:val="es-ES"/>
              </w:rPr>
            </w:pPr>
            <w:r w:rsidRPr="00D0727D">
              <w:rPr>
                <w:rFonts w:asciiTheme="majorHAnsi" w:hAnsiTheme="majorHAnsi" w:cstheme="majorHAnsi"/>
                <w:i/>
                <w:sz w:val="22"/>
                <w:szCs w:val="22"/>
                <w:lang w:val="es-ES"/>
              </w:rPr>
              <w:t>Alquiler de local</w:t>
            </w:r>
          </w:p>
        </w:tc>
        <w:tc>
          <w:tcPr>
            <w:tcW w:w="1954" w:type="dxa"/>
            <w:vAlign w:val="center"/>
            <w:hideMark/>
          </w:tcPr>
          <w:p w14:paraId="0D2C58EA" w14:textId="77777777" w:rsidR="006C18D2" w:rsidRPr="00D0727D" w:rsidRDefault="006C18D2" w:rsidP="006A6434">
            <w:pPr>
              <w:pStyle w:val="Default"/>
              <w:jc w:val="both"/>
              <w:rPr>
                <w:rFonts w:asciiTheme="majorHAnsi" w:hAnsiTheme="majorHAnsi" w:cstheme="majorHAnsi"/>
                <w:sz w:val="22"/>
                <w:szCs w:val="22"/>
                <w:lang w:val="es-ES"/>
              </w:rPr>
            </w:pPr>
          </w:p>
        </w:tc>
        <w:tc>
          <w:tcPr>
            <w:tcW w:w="2790" w:type="dxa"/>
            <w:vAlign w:val="center"/>
            <w:hideMark/>
          </w:tcPr>
          <w:p w14:paraId="795BB4B0" w14:textId="77777777" w:rsidR="006C18D2" w:rsidRPr="00D0727D" w:rsidRDefault="006C18D2" w:rsidP="006A6434">
            <w:pPr>
              <w:pStyle w:val="Default"/>
              <w:jc w:val="both"/>
              <w:rPr>
                <w:rFonts w:asciiTheme="majorHAnsi" w:hAnsiTheme="majorHAnsi" w:cstheme="majorHAnsi"/>
                <w:sz w:val="22"/>
                <w:szCs w:val="22"/>
                <w:lang w:val="es-ES"/>
              </w:rPr>
            </w:pPr>
          </w:p>
        </w:tc>
      </w:tr>
      <w:tr w:rsidR="004007C9" w:rsidRPr="00D0727D" w14:paraId="44715588" w14:textId="77777777" w:rsidTr="006A6434">
        <w:trPr>
          <w:tblCellSpacing w:w="15" w:type="dxa"/>
        </w:trPr>
        <w:tc>
          <w:tcPr>
            <w:tcW w:w="4203" w:type="dxa"/>
            <w:vAlign w:val="center"/>
            <w:hideMark/>
          </w:tcPr>
          <w:p w14:paraId="18EC119B" w14:textId="77777777" w:rsidR="006C18D2" w:rsidRPr="00D0727D" w:rsidRDefault="006C18D2" w:rsidP="006A6434">
            <w:pPr>
              <w:pStyle w:val="Default"/>
              <w:jc w:val="both"/>
              <w:rPr>
                <w:rFonts w:asciiTheme="majorHAnsi" w:hAnsiTheme="majorHAnsi" w:cstheme="majorHAnsi"/>
                <w:i/>
                <w:sz w:val="22"/>
                <w:szCs w:val="22"/>
                <w:lang w:val="es-ES"/>
              </w:rPr>
            </w:pPr>
            <w:r w:rsidRPr="00D0727D">
              <w:rPr>
                <w:rFonts w:asciiTheme="majorHAnsi" w:hAnsiTheme="majorHAnsi" w:cstheme="majorHAnsi"/>
                <w:i/>
                <w:sz w:val="22"/>
                <w:szCs w:val="22"/>
                <w:lang w:val="es-ES"/>
              </w:rPr>
              <w:t>Catering</w:t>
            </w:r>
          </w:p>
        </w:tc>
        <w:tc>
          <w:tcPr>
            <w:tcW w:w="1954" w:type="dxa"/>
            <w:vAlign w:val="center"/>
            <w:hideMark/>
          </w:tcPr>
          <w:p w14:paraId="336C34EF" w14:textId="77777777" w:rsidR="006C18D2" w:rsidRPr="00D0727D" w:rsidRDefault="006C18D2" w:rsidP="006A6434">
            <w:pPr>
              <w:pStyle w:val="Default"/>
              <w:jc w:val="both"/>
              <w:rPr>
                <w:rFonts w:asciiTheme="majorHAnsi" w:hAnsiTheme="majorHAnsi" w:cstheme="majorHAnsi"/>
                <w:sz w:val="22"/>
                <w:szCs w:val="22"/>
                <w:lang w:val="es-ES"/>
              </w:rPr>
            </w:pPr>
          </w:p>
        </w:tc>
        <w:tc>
          <w:tcPr>
            <w:tcW w:w="2790" w:type="dxa"/>
            <w:vAlign w:val="center"/>
            <w:hideMark/>
          </w:tcPr>
          <w:p w14:paraId="5937958E" w14:textId="77777777" w:rsidR="006C18D2" w:rsidRPr="00D0727D" w:rsidRDefault="006C18D2" w:rsidP="006A6434">
            <w:pPr>
              <w:pStyle w:val="Default"/>
              <w:jc w:val="both"/>
              <w:rPr>
                <w:rFonts w:asciiTheme="majorHAnsi" w:hAnsiTheme="majorHAnsi" w:cstheme="majorHAnsi"/>
                <w:sz w:val="22"/>
                <w:szCs w:val="22"/>
                <w:lang w:val="es-ES"/>
              </w:rPr>
            </w:pPr>
          </w:p>
        </w:tc>
      </w:tr>
      <w:tr w:rsidR="004007C9" w:rsidRPr="00D0727D" w14:paraId="68DBEBC7" w14:textId="77777777" w:rsidTr="006A6434">
        <w:trPr>
          <w:tblCellSpacing w:w="15" w:type="dxa"/>
        </w:trPr>
        <w:tc>
          <w:tcPr>
            <w:tcW w:w="4203" w:type="dxa"/>
            <w:vAlign w:val="center"/>
            <w:hideMark/>
          </w:tcPr>
          <w:p w14:paraId="4AEB204B" w14:textId="77777777" w:rsidR="006C18D2" w:rsidRPr="00D0727D" w:rsidRDefault="006C18D2" w:rsidP="006A6434">
            <w:pPr>
              <w:pStyle w:val="Default"/>
              <w:jc w:val="both"/>
              <w:rPr>
                <w:rFonts w:asciiTheme="majorHAnsi" w:hAnsiTheme="majorHAnsi" w:cstheme="majorHAnsi"/>
                <w:i/>
                <w:sz w:val="22"/>
                <w:szCs w:val="22"/>
                <w:lang w:val="es-ES"/>
              </w:rPr>
            </w:pPr>
            <w:r w:rsidRPr="00D0727D">
              <w:rPr>
                <w:rFonts w:asciiTheme="majorHAnsi" w:hAnsiTheme="majorHAnsi" w:cstheme="majorHAnsi"/>
                <w:i/>
                <w:sz w:val="22"/>
                <w:szCs w:val="22"/>
                <w:lang w:val="es-ES"/>
              </w:rPr>
              <w:t>Material</w:t>
            </w:r>
          </w:p>
        </w:tc>
        <w:tc>
          <w:tcPr>
            <w:tcW w:w="1954" w:type="dxa"/>
            <w:vAlign w:val="center"/>
            <w:hideMark/>
          </w:tcPr>
          <w:p w14:paraId="3942A793" w14:textId="77777777" w:rsidR="006C18D2" w:rsidRPr="00D0727D" w:rsidRDefault="006C18D2" w:rsidP="006A6434">
            <w:pPr>
              <w:pStyle w:val="Default"/>
              <w:jc w:val="both"/>
              <w:rPr>
                <w:rFonts w:asciiTheme="majorHAnsi" w:hAnsiTheme="majorHAnsi" w:cstheme="majorHAnsi"/>
                <w:sz w:val="22"/>
                <w:szCs w:val="22"/>
                <w:lang w:val="es-ES"/>
              </w:rPr>
            </w:pPr>
          </w:p>
        </w:tc>
        <w:tc>
          <w:tcPr>
            <w:tcW w:w="2790" w:type="dxa"/>
            <w:vAlign w:val="center"/>
            <w:hideMark/>
          </w:tcPr>
          <w:p w14:paraId="4D23936F" w14:textId="77777777" w:rsidR="006C18D2" w:rsidRPr="00D0727D" w:rsidRDefault="006C18D2" w:rsidP="006A6434">
            <w:pPr>
              <w:pStyle w:val="Default"/>
              <w:jc w:val="both"/>
              <w:rPr>
                <w:rFonts w:asciiTheme="majorHAnsi" w:hAnsiTheme="majorHAnsi" w:cstheme="majorHAnsi"/>
                <w:sz w:val="22"/>
                <w:szCs w:val="22"/>
                <w:lang w:val="es-ES"/>
              </w:rPr>
            </w:pPr>
          </w:p>
        </w:tc>
      </w:tr>
      <w:tr w:rsidR="004007C9" w:rsidRPr="00D0727D" w14:paraId="18BF696D" w14:textId="77777777" w:rsidTr="006A6434">
        <w:trPr>
          <w:tblCellSpacing w:w="15" w:type="dxa"/>
        </w:trPr>
        <w:tc>
          <w:tcPr>
            <w:tcW w:w="4203" w:type="dxa"/>
            <w:vAlign w:val="center"/>
            <w:hideMark/>
          </w:tcPr>
          <w:p w14:paraId="57F1250E" w14:textId="77777777" w:rsidR="006C18D2" w:rsidRPr="00D0727D" w:rsidRDefault="006C18D2" w:rsidP="006A6434">
            <w:pPr>
              <w:pStyle w:val="Default"/>
              <w:jc w:val="both"/>
              <w:rPr>
                <w:rFonts w:asciiTheme="majorHAnsi" w:hAnsiTheme="majorHAnsi" w:cstheme="majorHAnsi"/>
                <w:i/>
                <w:sz w:val="22"/>
                <w:szCs w:val="22"/>
                <w:lang w:val="es-ES"/>
              </w:rPr>
            </w:pPr>
            <w:r w:rsidRPr="00D0727D">
              <w:rPr>
                <w:rFonts w:asciiTheme="majorHAnsi" w:hAnsiTheme="majorHAnsi" w:cstheme="majorHAnsi"/>
                <w:i/>
                <w:sz w:val="22"/>
                <w:szCs w:val="22"/>
                <w:lang w:val="es-ES"/>
              </w:rPr>
              <w:t>Otros</w:t>
            </w:r>
          </w:p>
        </w:tc>
        <w:tc>
          <w:tcPr>
            <w:tcW w:w="1954" w:type="dxa"/>
            <w:vAlign w:val="center"/>
            <w:hideMark/>
          </w:tcPr>
          <w:p w14:paraId="59277C47" w14:textId="77777777" w:rsidR="006C18D2" w:rsidRPr="00D0727D" w:rsidRDefault="006C18D2" w:rsidP="006A6434">
            <w:pPr>
              <w:pStyle w:val="Default"/>
              <w:jc w:val="both"/>
              <w:rPr>
                <w:rFonts w:asciiTheme="majorHAnsi" w:hAnsiTheme="majorHAnsi" w:cstheme="majorHAnsi"/>
                <w:sz w:val="22"/>
                <w:szCs w:val="22"/>
                <w:lang w:val="es-ES"/>
              </w:rPr>
            </w:pPr>
          </w:p>
        </w:tc>
        <w:tc>
          <w:tcPr>
            <w:tcW w:w="2790" w:type="dxa"/>
            <w:vAlign w:val="center"/>
            <w:hideMark/>
          </w:tcPr>
          <w:p w14:paraId="5AD782BD" w14:textId="77777777" w:rsidR="006C18D2" w:rsidRPr="00D0727D" w:rsidRDefault="006C18D2" w:rsidP="006A6434">
            <w:pPr>
              <w:pStyle w:val="Default"/>
              <w:jc w:val="both"/>
              <w:rPr>
                <w:rFonts w:asciiTheme="majorHAnsi" w:hAnsiTheme="majorHAnsi" w:cstheme="majorHAnsi"/>
                <w:sz w:val="22"/>
                <w:szCs w:val="22"/>
                <w:lang w:val="es-ES"/>
              </w:rPr>
            </w:pPr>
          </w:p>
        </w:tc>
      </w:tr>
      <w:tr w:rsidR="004007C9" w:rsidRPr="00D0727D" w14:paraId="69556397" w14:textId="77777777" w:rsidTr="006A6434">
        <w:trPr>
          <w:tblCellSpacing w:w="15" w:type="dxa"/>
        </w:trPr>
        <w:tc>
          <w:tcPr>
            <w:tcW w:w="4203" w:type="dxa"/>
            <w:vAlign w:val="center"/>
            <w:hideMark/>
          </w:tcPr>
          <w:p w14:paraId="023C2922" w14:textId="77777777" w:rsidR="006C18D2" w:rsidRPr="00D0727D" w:rsidRDefault="006C18D2" w:rsidP="006A6434">
            <w:pPr>
              <w:pStyle w:val="Default"/>
              <w:jc w:val="both"/>
              <w:rPr>
                <w:rFonts w:asciiTheme="majorHAnsi" w:hAnsiTheme="majorHAnsi" w:cstheme="majorHAnsi"/>
                <w:b/>
                <w:sz w:val="22"/>
                <w:szCs w:val="22"/>
                <w:lang w:val="es-ES"/>
              </w:rPr>
            </w:pPr>
            <w:r w:rsidRPr="00D0727D">
              <w:rPr>
                <w:rFonts w:asciiTheme="majorHAnsi" w:hAnsiTheme="majorHAnsi" w:cstheme="majorHAnsi"/>
                <w:b/>
                <w:sz w:val="22"/>
                <w:szCs w:val="22"/>
                <w:lang w:val="es-ES"/>
              </w:rPr>
              <w:t>Fase II</w:t>
            </w:r>
          </w:p>
        </w:tc>
        <w:tc>
          <w:tcPr>
            <w:tcW w:w="1954" w:type="dxa"/>
            <w:vAlign w:val="center"/>
            <w:hideMark/>
          </w:tcPr>
          <w:p w14:paraId="5902A91C" w14:textId="77777777" w:rsidR="006C18D2" w:rsidRPr="00D0727D" w:rsidRDefault="006C18D2" w:rsidP="006A6434">
            <w:pPr>
              <w:pStyle w:val="Default"/>
              <w:jc w:val="both"/>
              <w:rPr>
                <w:rFonts w:asciiTheme="majorHAnsi" w:hAnsiTheme="majorHAnsi" w:cstheme="majorHAnsi"/>
                <w:b/>
                <w:sz w:val="22"/>
                <w:szCs w:val="22"/>
                <w:lang w:val="es-ES"/>
              </w:rPr>
            </w:pPr>
          </w:p>
        </w:tc>
        <w:tc>
          <w:tcPr>
            <w:tcW w:w="2790" w:type="dxa"/>
            <w:vAlign w:val="center"/>
            <w:hideMark/>
          </w:tcPr>
          <w:p w14:paraId="561E7402" w14:textId="77777777" w:rsidR="006C18D2" w:rsidRPr="00D0727D" w:rsidRDefault="006C18D2" w:rsidP="006A6434">
            <w:pPr>
              <w:pStyle w:val="Default"/>
              <w:jc w:val="both"/>
              <w:rPr>
                <w:rFonts w:asciiTheme="majorHAnsi" w:hAnsiTheme="majorHAnsi" w:cstheme="majorHAnsi"/>
                <w:b/>
                <w:sz w:val="22"/>
                <w:szCs w:val="22"/>
                <w:lang w:val="es-ES"/>
              </w:rPr>
            </w:pPr>
          </w:p>
        </w:tc>
      </w:tr>
      <w:tr w:rsidR="004007C9" w:rsidRPr="00D0727D" w14:paraId="486F8352" w14:textId="77777777" w:rsidTr="006A6434">
        <w:trPr>
          <w:tblCellSpacing w:w="15" w:type="dxa"/>
        </w:trPr>
        <w:tc>
          <w:tcPr>
            <w:tcW w:w="4203" w:type="dxa"/>
            <w:vAlign w:val="center"/>
            <w:hideMark/>
          </w:tcPr>
          <w:p w14:paraId="0BDA8328" w14:textId="77777777" w:rsidR="006C18D2" w:rsidRPr="00D0727D" w:rsidRDefault="006C18D2" w:rsidP="006A6434">
            <w:pPr>
              <w:pStyle w:val="Default"/>
              <w:jc w:val="both"/>
              <w:rPr>
                <w:rFonts w:asciiTheme="majorHAnsi" w:hAnsiTheme="majorHAnsi" w:cstheme="majorHAnsi"/>
                <w:i/>
                <w:sz w:val="22"/>
                <w:szCs w:val="22"/>
                <w:lang w:val="es-ES"/>
              </w:rPr>
            </w:pPr>
            <w:r w:rsidRPr="00D0727D">
              <w:rPr>
                <w:rFonts w:asciiTheme="majorHAnsi" w:hAnsiTheme="majorHAnsi" w:cstheme="majorHAnsi"/>
                <w:i/>
                <w:sz w:val="22"/>
                <w:szCs w:val="22"/>
                <w:lang w:val="es-ES"/>
              </w:rPr>
              <w:t>Honorarios de consultoría</w:t>
            </w:r>
          </w:p>
        </w:tc>
        <w:tc>
          <w:tcPr>
            <w:tcW w:w="1954" w:type="dxa"/>
            <w:vAlign w:val="center"/>
            <w:hideMark/>
          </w:tcPr>
          <w:p w14:paraId="58E64D34" w14:textId="77777777" w:rsidR="006C18D2" w:rsidRPr="00D0727D" w:rsidRDefault="006C18D2" w:rsidP="006A6434">
            <w:pPr>
              <w:pStyle w:val="Default"/>
              <w:jc w:val="both"/>
              <w:rPr>
                <w:rFonts w:asciiTheme="majorHAnsi" w:hAnsiTheme="majorHAnsi" w:cstheme="majorHAnsi"/>
                <w:sz w:val="22"/>
                <w:szCs w:val="22"/>
                <w:lang w:val="es-ES"/>
              </w:rPr>
            </w:pPr>
          </w:p>
        </w:tc>
        <w:tc>
          <w:tcPr>
            <w:tcW w:w="2790" w:type="dxa"/>
            <w:vAlign w:val="center"/>
            <w:hideMark/>
          </w:tcPr>
          <w:p w14:paraId="162C9C29" w14:textId="77777777" w:rsidR="006C18D2" w:rsidRPr="00D0727D" w:rsidRDefault="006C18D2" w:rsidP="006A6434">
            <w:pPr>
              <w:pStyle w:val="Default"/>
              <w:jc w:val="both"/>
              <w:rPr>
                <w:rFonts w:asciiTheme="majorHAnsi" w:hAnsiTheme="majorHAnsi" w:cstheme="majorHAnsi"/>
                <w:sz w:val="22"/>
                <w:szCs w:val="22"/>
                <w:lang w:val="es-ES"/>
              </w:rPr>
            </w:pPr>
          </w:p>
        </w:tc>
      </w:tr>
      <w:tr w:rsidR="004007C9" w:rsidRPr="00D0727D" w14:paraId="6838B1F6" w14:textId="77777777" w:rsidTr="006A6434">
        <w:trPr>
          <w:tblCellSpacing w:w="15" w:type="dxa"/>
        </w:trPr>
        <w:tc>
          <w:tcPr>
            <w:tcW w:w="4203" w:type="dxa"/>
            <w:vAlign w:val="center"/>
            <w:hideMark/>
          </w:tcPr>
          <w:p w14:paraId="790DC3FE" w14:textId="77777777" w:rsidR="006C18D2" w:rsidRPr="00D0727D" w:rsidRDefault="006C18D2" w:rsidP="006A6434">
            <w:pPr>
              <w:pStyle w:val="Default"/>
              <w:jc w:val="both"/>
              <w:rPr>
                <w:rFonts w:asciiTheme="majorHAnsi" w:hAnsiTheme="majorHAnsi" w:cstheme="majorHAnsi"/>
                <w:i/>
                <w:sz w:val="22"/>
                <w:szCs w:val="22"/>
                <w:lang w:val="es-ES"/>
              </w:rPr>
            </w:pPr>
            <w:r w:rsidRPr="00D0727D">
              <w:rPr>
                <w:rFonts w:asciiTheme="majorHAnsi" w:hAnsiTheme="majorHAnsi" w:cstheme="majorHAnsi"/>
                <w:i/>
                <w:sz w:val="22"/>
                <w:szCs w:val="22"/>
                <w:lang w:val="es-ES"/>
              </w:rPr>
              <w:t>Viajes (incluido el alojamiento)</w:t>
            </w:r>
          </w:p>
        </w:tc>
        <w:tc>
          <w:tcPr>
            <w:tcW w:w="1954" w:type="dxa"/>
            <w:vAlign w:val="center"/>
            <w:hideMark/>
          </w:tcPr>
          <w:p w14:paraId="2024D3FF" w14:textId="77777777" w:rsidR="006C18D2" w:rsidRPr="00D0727D" w:rsidRDefault="006C18D2" w:rsidP="006A6434">
            <w:pPr>
              <w:pStyle w:val="Default"/>
              <w:jc w:val="both"/>
              <w:rPr>
                <w:rFonts w:asciiTheme="majorHAnsi" w:hAnsiTheme="majorHAnsi" w:cstheme="majorHAnsi"/>
                <w:sz w:val="22"/>
                <w:szCs w:val="22"/>
                <w:lang w:val="es-ES"/>
              </w:rPr>
            </w:pPr>
          </w:p>
        </w:tc>
        <w:tc>
          <w:tcPr>
            <w:tcW w:w="2790" w:type="dxa"/>
            <w:vAlign w:val="center"/>
            <w:hideMark/>
          </w:tcPr>
          <w:p w14:paraId="3FE5A6B1" w14:textId="77777777" w:rsidR="006C18D2" w:rsidRPr="00D0727D" w:rsidRDefault="006C18D2" w:rsidP="006A6434">
            <w:pPr>
              <w:pStyle w:val="Default"/>
              <w:jc w:val="both"/>
              <w:rPr>
                <w:rFonts w:asciiTheme="majorHAnsi" w:hAnsiTheme="majorHAnsi" w:cstheme="majorHAnsi"/>
                <w:sz w:val="22"/>
                <w:szCs w:val="22"/>
                <w:lang w:val="es-ES"/>
              </w:rPr>
            </w:pPr>
          </w:p>
        </w:tc>
      </w:tr>
      <w:tr w:rsidR="004007C9" w:rsidRPr="00D0727D" w14:paraId="0D35DDE9" w14:textId="77777777" w:rsidTr="006A6434">
        <w:trPr>
          <w:tblCellSpacing w:w="15" w:type="dxa"/>
        </w:trPr>
        <w:tc>
          <w:tcPr>
            <w:tcW w:w="4203" w:type="dxa"/>
            <w:vAlign w:val="center"/>
            <w:hideMark/>
          </w:tcPr>
          <w:p w14:paraId="62100627" w14:textId="77777777" w:rsidR="006C18D2" w:rsidRPr="00D0727D" w:rsidRDefault="006C18D2" w:rsidP="006A6434">
            <w:pPr>
              <w:pStyle w:val="Default"/>
              <w:jc w:val="both"/>
              <w:rPr>
                <w:rFonts w:asciiTheme="majorHAnsi" w:hAnsiTheme="majorHAnsi" w:cstheme="majorHAnsi"/>
                <w:i/>
                <w:sz w:val="22"/>
                <w:szCs w:val="22"/>
                <w:lang w:val="es-ES"/>
              </w:rPr>
            </w:pPr>
            <w:r w:rsidRPr="00D0727D">
              <w:rPr>
                <w:rFonts w:asciiTheme="majorHAnsi" w:hAnsiTheme="majorHAnsi" w:cstheme="majorHAnsi"/>
                <w:i/>
                <w:sz w:val="22"/>
                <w:szCs w:val="22"/>
                <w:lang w:val="es-ES"/>
              </w:rPr>
              <w:t>Alquiler de local</w:t>
            </w:r>
          </w:p>
        </w:tc>
        <w:tc>
          <w:tcPr>
            <w:tcW w:w="1954" w:type="dxa"/>
            <w:vAlign w:val="center"/>
            <w:hideMark/>
          </w:tcPr>
          <w:p w14:paraId="1BC8F391" w14:textId="77777777" w:rsidR="006C18D2" w:rsidRPr="00D0727D" w:rsidRDefault="006C18D2" w:rsidP="006A6434">
            <w:pPr>
              <w:pStyle w:val="Default"/>
              <w:jc w:val="both"/>
              <w:rPr>
                <w:rFonts w:asciiTheme="majorHAnsi" w:hAnsiTheme="majorHAnsi" w:cstheme="majorHAnsi"/>
                <w:sz w:val="22"/>
                <w:szCs w:val="22"/>
                <w:lang w:val="es-ES"/>
              </w:rPr>
            </w:pPr>
          </w:p>
        </w:tc>
        <w:tc>
          <w:tcPr>
            <w:tcW w:w="2790" w:type="dxa"/>
            <w:vAlign w:val="center"/>
            <w:hideMark/>
          </w:tcPr>
          <w:p w14:paraId="0734BCA6" w14:textId="77777777" w:rsidR="006C18D2" w:rsidRPr="00D0727D" w:rsidRDefault="006C18D2" w:rsidP="006A6434">
            <w:pPr>
              <w:pStyle w:val="Default"/>
              <w:jc w:val="both"/>
              <w:rPr>
                <w:rFonts w:asciiTheme="majorHAnsi" w:hAnsiTheme="majorHAnsi" w:cstheme="majorHAnsi"/>
                <w:sz w:val="22"/>
                <w:szCs w:val="22"/>
                <w:lang w:val="es-ES"/>
              </w:rPr>
            </w:pPr>
          </w:p>
        </w:tc>
      </w:tr>
      <w:tr w:rsidR="004007C9" w:rsidRPr="00D0727D" w14:paraId="0DA470C2" w14:textId="77777777" w:rsidTr="006A6434">
        <w:trPr>
          <w:tblCellSpacing w:w="15" w:type="dxa"/>
        </w:trPr>
        <w:tc>
          <w:tcPr>
            <w:tcW w:w="4203" w:type="dxa"/>
            <w:vAlign w:val="center"/>
            <w:hideMark/>
          </w:tcPr>
          <w:p w14:paraId="668EF08F" w14:textId="77777777" w:rsidR="006C18D2" w:rsidRPr="00D0727D" w:rsidRDefault="006C18D2" w:rsidP="006A6434">
            <w:pPr>
              <w:pStyle w:val="Default"/>
              <w:jc w:val="both"/>
              <w:rPr>
                <w:rFonts w:asciiTheme="majorHAnsi" w:hAnsiTheme="majorHAnsi" w:cstheme="majorHAnsi"/>
                <w:i/>
                <w:sz w:val="22"/>
                <w:szCs w:val="22"/>
                <w:lang w:val="es-ES"/>
              </w:rPr>
            </w:pPr>
            <w:r w:rsidRPr="00D0727D">
              <w:rPr>
                <w:rFonts w:asciiTheme="majorHAnsi" w:hAnsiTheme="majorHAnsi" w:cstheme="majorHAnsi"/>
                <w:i/>
                <w:sz w:val="22"/>
                <w:szCs w:val="22"/>
                <w:lang w:val="es-ES"/>
              </w:rPr>
              <w:t>Catering</w:t>
            </w:r>
          </w:p>
        </w:tc>
        <w:tc>
          <w:tcPr>
            <w:tcW w:w="1954" w:type="dxa"/>
            <w:vAlign w:val="center"/>
            <w:hideMark/>
          </w:tcPr>
          <w:p w14:paraId="14AF91A4" w14:textId="77777777" w:rsidR="006C18D2" w:rsidRPr="00D0727D" w:rsidRDefault="006C18D2" w:rsidP="006A6434">
            <w:pPr>
              <w:pStyle w:val="Default"/>
              <w:jc w:val="both"/>
              <w:rPr>
                <w:rFonts w:asciiTheme="majorHAnsi" w:hAnsiTheme="majorHAnsi" w:cstheme="majorHAnsi"/>
                <w:sz w:val="22"/>
                <w:szCs w:val="22"/>
                <w:lang w:val="es-ES"/>
              </w:rPr>
            </w:pPr>
          </w:p>
        </w:tc>
        <w:tc>
          <w:tcPr>
            <w:tcW w:w="2790" w:type="dxa"/>
            <w:vAlign w:val="center"/>
            <w:hideMark/>
          </w:tcPr>
          <w:p w14:paraId="2E730570" w14:textId="77777777" w:rsidR="006C18D2" w:rsidRPr="00D0727D" w:rsidRDefault="006C18D2" w:rsidP="006A6434">
            <w:pPr>
              <w:pStyle w:val="Default"/>
              <w:jc w:val="both"/>
              <w:rPr>
                <w:rFonts w:asciiTheme="majorHAnsi" w:hAnsiTheme="majorHAnsi" w:cstheme="majorHAnsi"/>
                <w:sz w:val="22"/>
                <w:szCs w:val="22"/>
                <w:lang w:val="es-ES"/>
              </w:rPr>
            </w:pPr>
          </w:p>
        </w:tc>
      </w:tr>
      <w:tr w:rsidR="004007C9" w:rsidRPr="00D0727D" w14:paraId="5532D042" w14:textId="77777777" w:rsidTr="006A6434">
        <w:trPr>
          <w:tblCellSpacing w:w="15" w:type="dxa"/>
        </w:trPr>
        <w:tc>
          <w:tcPr>
            <w:tcW w:w="4203" w:type="dxa"/>
            <w:vAlign w:val="center"/>
            <w:hideMark/>
          </w:tcPr>
          <w:p w14:paraId="7886787F" w14:textId="77777777" w:rsidR="006C18D2" w:rsidRPr="00D0727D" w:rsidRDefault="006C18D2" w:rsidP="006A6434">
            <w:pPr>
              <w:pStyle w:val="Default"/>
              <w:jc w:val="both"/>
              <w:rPr>
                <w:rFonts w:asciiTheme="majorHAnsi" w:hAnsiTheme="majorHAnsi" w:cstheme="majorHAnsi"/>
                <w:i/>
                <w:sz w:val="22"/>
                <w:szCs w:val="22"/>
                <w:lang w:val="es-ES"/>
              </w:rPr>
            </w:pPr>
            <w:r w:rsidRPr="00D0727D">
              <w:rPr>
                <w:rFonts w:asciiTheme="majorHAnsi" w:hAnsiTheme="majorHAnsi" w:cstheme="majorHAnsi"/>
                <w:i/>
                <w:sz w:val="22"/>
                <w:szCs w:val="22"/>
                <w:lang w:val="es-ES"/>
              </w:rPr>
              <w:t>Material</w:t>
            </w:r>
          </w:p>
        </w:tc>
        <w:tc>
          <w:tcPr>
            <w:tcW w:w="1954" w:type="dxa"/>
            <w:vAlign w:val="center"/>
            <w:hideMark/>
          </w:tcPr>
          <w:p w14:paraId="59C99EEA" w14:textId="77777777" w:rsidR="006C18D2" w:rsidRPr="00D0727D" w:rsidRDefault="006C18D2" w:rsidP="006A6434">
            <w:pPr>
              <w:pStyle w:val="Default"/>
              <w:jc w:val="both"/>
              <w:rPr>
                <w:rFonts w:asciiTheme="majorHAnsi" w:hAnsiTheme="majorHAnsi" w:cstheme="majorHAnsi"/>
                <w:sz w:val="22"/>
                <w:szCs w:val="22"/>
                <w:lang w:val="es-ES"/>
              </w:rPr>
            </w:pPr>
          </w:p>
        </w:tc>
        <w:tc>
          <w:tcPr>
            <w:tcW w:w="2790" w:type="dxa"/>
            <w:vAlign w:val="center"/>
            <w:hideMark/>
          </w:tcPr>
          <w:p w14:paraId="26E25DBD" w14:textId="77777777" w:rsidR="006C18D2" w:rsidRPr="00D0727D" w:rsidRDefault="006C18D2" w:rsidP="006A6434">
            <w:pPr>
              <w:pStyle w:val="Default"/>
              <w:jc w:val="both"/>
              <w:rPr>
                <w:rFonts w:asciiTheme="majorHAnsi" w:hAnsiTheme="majorHAnsi" w:cstheme="majorHAnsi"/>
                <w:sz w:val="22"/>
                <w:szCs w:val="22"/>
                <w:lang w:val="es-ES"/>
              </w:rPr>
            </w:pPr>
          </w:p>
        </w:tc>
      </w:tr>
      <w:tr w:rsidR="004007C9" w:rsidRPr="00D0727D" w14:paraId="41731DE2" w14:textId="77777777" w:rsidTr="006A6434">
        <w:trPr>
          <w:tblCellSpacing w:w="15" w:type="dxa"/>
        </w:trPr>
        <w:tc>
          <w:tcPr>
            <w:tcW w:w="4203" w:type="dxa"/>
            <w:vAlign w:val="center"/>
            <w:hideMark/>
          </w:tcPr>
          <w:p w14:paraId="196C6173" w14:textId="77777777" w:rsidR="006C18D2" w:rsidRPr="00D0727D" w:rsidRDefault="006C18D2" w:rsidP="006A6434">
            <w:pPr>
              <w:pStyle w:val="Default"/>
              <w:jc w:val="both"/>
              <w:rPr>
                <w:rFonts w:asciiTheme="majorHAnsi" w:hAnsiTheme="majorHAnsi" w:cstheme="majorHAnsi"/>
                <w:i/>
                <w:sz w:val="22"/>
                <w:szCs w:val="22"/>
                <w:lang w:val="es-ES"/>
              </w:rPr>
            </w:pPr>
            <w:r w:rsidRPr="00D0727D">
              <w:rPr>
                <w:rFonts w:asciiTheme="majorHAnsi" w:hAnsiTheme="majorHAnsi" w:cstheme="majorHAnsi"/>
                <w:i/>
                <w:sz w:val="22"/>
                <w:szCs w:val="22"/>
                <w:lang w:val="es-ES"/>
              </w:rPr>
              <w:t>Otros</w:t>
            </w:r>
          </w:p>
        </w:tc>
        <w:tc>
          <w:tcPr>
            <w:tcW w:w="1954" w:type="dxa"/>
            <w:vAlign w:val="center"/>
            <w:hideMark/>
          </w:tcPr>
          <w:p w14:paraId="6DE33AB6" w14:textId="77777777" w:rsidR="006C18D2" w:rsidRPr="00D0727D" w:rsidRDefault="006C18D2" w:rsidP="006A6434">
            <w:pPr>
              <w:pStyle w:val="Default"/>
              <w:jc w:val="both"/>
              <w:rPr>
                <w:rFonts w:asciiTheme="majorHAnsi" w:hAnsiTheme="majorHAnsi" w:cstheme="majorHAnsi"/>
                <w:sz w:val="22"/>
                <w:szCs w:val="22"/>
                <w:lang w:val="es-ES"/>
              </w:rPr>
            </w:pPr>
          </w:p>
        </w:tc>
        <w:tc>
          <w:tcPr>
            <w:tcW w:w="2790" w:type="dxa"/>
            <w:vAlign w:val="center"/>
            <w:hideMark/>
          </w:tcPr>
          <w:p w14:paraId="41505253" w14:textId="77777777" w:rsidR="006C18D2" w:rsidRPr="00D0727D" w:rsidRDefault="006C18D2" w:rsidP="006A6434">
            <w:pPr>
              <w:pStyle w:val="Default"/>
              <w:jc w:val="both"/>
              <w:rPr>
                <w:rFonts w:asciiTheme="majorHAnsi" w:hAnsiTheme="majorHAnsi" w:cstheme="majorHAnsi"/>
                <w:sz w:val="22"/>
                <w:szCs w:val="22"/>
                <w:lang w:val="es-ES"/>
              </w:rPr>
            </w:pPr>
          </w:p>
        </w:tc>
      </w:tr>
      <w:tr w:rsidR="004007C9" w:rsidRPr="00D0727D" w14:paraId="1604BFB9" w14:textId="77777777" w:rsidTr="006A6434">
        <w:trPr>
          <w:tblCellSpacing w:w="15" w:type="dxa"/>
        </w:trPr>
        <w:tc>
          <w:tcPr>
            <w:tcW w:w="4203" w:type="dxa"/>
            <w:vAlign w:val="center"/>
            <w:hideMark/>
          </w:tcPr>
          <w:p w14:paraId="784E37DF" w14:textId="77777777" w:rsidR="006C18D2" w:rsidRPr="00D0727D" w:rsidRDefault="006C18D2" w:rsidP="006A6434">
            <w:pPr>
              <w:pStyle w:val="Default"/>
              <w:jc w:val="both"/>
              <w:rPr>
                <w:rFonts w:asciiTheme="majorHAnsi" w:hAnsiTheme="majorHAnsi" w:cstheme="majorHAnsi"/>
                <w:b/>
                <w:sz w:val="22"/>
                <w:szCs w:val="22"/>
                <w:lang w:val="es-ES"/>
              </w:rPr>
            </w:pPr>
            <w:r w:rsidRPr="00D0727D">
              <w:rPr>
                <w:rFonts w:asciiTheme="majorHAnsi" w:hAnsiTheme="majorHAnsi" w:cstheme="majorHAnsi"/>
                <w:b/>
                <w:sz w:val="22"/>
                <w:szCs w:val="22"/>
                <w:lang w:val="es-ES"/>
              </w:rPr>
              <w:t>Fase II</w:t>
            </w:r>
          </w:p>
        </w:tc>
        <w:tc>
          <w:tcPr>
            <w:tcW w:w="1954" w:type="dxa"/>
            <w:vAlign w:val="center"/>
            <w:hideMark/>
          </w:tcPr>
          <w:p w14:paraId="6BC25EDE" w14:textId="77777777" w:rsidR="006C18D2" w:rsidRPr="00D0727D" w:rsidRDefault="006C18D2" w:rsidP="006A6434">
            <w:pPr>
              <w:pStyle w:val="Default"/>
              <w:jc w:val="both"/>
              <w:rPr>
                <w:rFonts w:asciiTheme="majorHAnsi" w:hAnsiTheme="majorHAnsi" w:cstheme="majorHAnsi"/>
                <w:b/>
                <w:sz w:val="22"/>
                <w:szCs w:val="22"/>
                <w:lang w:val="es-ES"/>
              </w:rPr>
            </w:pPr>
          </w:p>
        </w:tc>
        <w:tc>
          <w:tcPr>
            <w:tcW w:w="2790" w:type="dxa"/>
            <w:vAlign w:val="center"/>
            <w:hideMark/>
          </w:tcPr>
          <w:p w14:paraId="1ABE6A67" w14:textId="77777777" w:rsidR="006C18D2" w:rsidRPr="00D0727D" w:rsidRDefault="006C18D2" w:rsidP="006A6434">
            <w:pPr>
              <w:pStyle w:val="Default"/>
              <w:jc w:val="both"/>
              <w:rPr>
                <w:rFonts w:asciiTheme="majorHAnsi" w:hAnsiTheme="majorHAnsi" w:cstheme="majorHAnsi"/>
                <w:b/>
                <w:sz w:val="22"/>
                <w:szCs w:val="22"/>
                <w:lang w:val="es-ES"/>
              </w:rPr>
            </w:pPr>
          </w:p>
        </w:tc>
      </w:tr>
      <w:tr w:rsidR="004007C9" w:rsidRPr="00D0727D" w14:paraId="44843EC1" w14:textId="77777777" w:rsidTr="006A6434">
        <w:trPr>
          <w:tblCellSpacing w:w="15" w:type="dxa"/>
        </w:trPr>
        <w:tc>
          <w:tcPr>
            <w:tcW w:w="4203" w:type="dxa"/>
            <w:vAlign w:val="center"/>
            <w:hideMark/>
          </w:tcPr>
          <w:p w14:paraId="4F3BC890" w14:textId="77777777" w:rsidR="006C18D2" w:rsidRPr="00D0727D" w:rsidRDefault="006C18D2" w:rsidP="006A6434">
            <w:pPr>
              <w:pStyle w:val="Default"/>
              <w:jc w:val="both"/>
              <w:rPr>
                <w:rFonts w:asciiTheme="majorHAnsi" w:hAnsiTheme="majorHAnsi" w:cstheme="majorHAnsi"/>
                <w:i/>
                <w:sz w:val="22"/>
                <w:szCs w:val="22"/>
                <w:lang w:val="es-ES"/>
              </w:rPr>
            </w:pPr>
            <w:r w:rsidRPr="00D0727D">
              <w:rPr>
                <w:rFonts w:asciiTheme="majorHAnsi" w:hAnsiTheme="majorHAnsi" w:cstheme="majorHAnsi"/>
                <w:i/>
                <w:sz w:val="22"/>
                <w:szCs w:val="22"/>
                <w:lang w:val="es-ES"/>
              </w:rPr>
              <w:t>Honorarios de consultoría</w:t>
            </w:r>
          </w:p>
        </w:tc>
        <w:tc>
          <w:tcPr>
            <w:tcW w:w="1954" w:type="dxa"/>
            <w:vAlign w:val="center"/>
            <w:hideMark/>
          </w:tcPr>
          <w:p w14:paraId="438A2A88" w14:textId="77777777" w:rsidR="006C18D2" w:rsidRPr="00D0727D" w:rsidRDefault="006C18D2" w:rsidP="006A6434">
            <w:pPr>
              <w:pStyle w:val="Default"/>
              <w:jc w:val="both"/>
              <w:rPr>
                <w:rFonts w:asciiTheme="majorHAnsi" w:hAnsiTheme="majorHAnsi" w:cstheme="majorHAnsi"/>
                <w:sz w:val="22"/>
                <w:szCs w:val="22"/>
                <w:lang w:val="es-ES"/>
              </w:rPr>
            </w:pPr>
          </w:p>
        </w:tc>
        <w:tc>
          <w:tcPr>
            <w:tcW w:w="2790" w:type="dxa"/>
            <w:vAlign w:val="center"/>
            <w:hideMark/>
          </w:tcPr>
          <w:p w14:paraId="268E84AA" w14:textId="77777777" w:rsidR="006C18D2" w:rsidRPr="00D0727D" w:rsidRDefault="006C18D2" w:rsidP="006A6434">
            <w:pPr>
              <w:pStyle w:val="Default"/>
              <w:jc w:val="both"/>
              <w:rPr>
                <w:rFonts w:asciiTheme="majorHAnsi" w:hAnsiTheme="majorHAnsi" w:cstheme="majorHAnsi"/>
                <w:sz w:val="22"/>
                <w:szCs w:val="22"/>
                <w:lang w:val="es-ES"/>
              </w:rPr>
            </w:pPr>
          </w:p>
        </w:tc>
      </w:tr>
      <w:tr w:rsidR="004007C9" w:rsidRPr="00D0727D" w14:paraId="529E0C11" w14:textId="77777777" w:rsidTr="006A6434">
        <w:trPr>
          <w:tblCellSpacing w:w="15" w:type="dxa"/>
        </w:trPr>
        <w:tc>
          <w:tcPr>
            <w:tcW w:w="4203" w:type="dxa"/>
            <w:vAlign w:val="center"/>
            <w:hideMark/>
          </w:tcPr>
          <w:p w14:paraId="20685984" w14:textId="77777777" w:rsidR="006C18D2" w:rsidRPr="00D0727D" w:rsidRDefault="006C18D2" w:rsidP="006A6434">
            <w:pPr>
              <w:pStyle w:val="Default"/>
              <w:jc w:val="both"/>
              <w:rPr>
                <w:rFonts w:asciiTheme="majorHAnsi" w:hAnsiTheme="majorHAnsi" w:cstheme="majorHAnsi"/>
                <w:i/>
                <w:sz w:val="22"/>
                <w:szCs w:val="22"/>
                <w:lang w:val="es-ES"/>
              </w:rPr>
            </w:pPr>
            <w:r w:rsidRPr="00D0727D">
              <w:rPr>
                <w:rFonts w:asciiTheme="majorHAnsi" w:hAnsiTheme="majorHAnsi" w:cstheme="majorHAnsi"/>
                <w:i/>
                <w:sz w:val="22"/>
                <w:szCs w:val="22"/>
                <w:lang w:val="es-ES"/>
              </w:rPr>
              <w:t>Viajes (incluido el alojamiento)</w:t>
            </w:r>
          </w:p>
        </w:tc>
        <w:tc>
          <w:tcPr>
            <w:tcW w:w="1954" w:type="dxa"/>
            <w:vAlign w:val="center"/>
            <w:hideMark/>
          </w:tcPr>
          <w:p w14:paraId="5E3EE9E7" w14:textId="77777777" w:rsidR="006C18D2" w:rsidRPr="00D0727D" w:rsidRDefault="006C18D2" w:rsidP="006A6434">
            <w:pPr>
              <w:pStyle w:val="Default"/>
              <w:jc w:val="both"/>
              <w:rPr>
                <w:rFonts w:asciiTheme="majorHAnsi" w:hAnsiTheme="majorHAnsi" w:cstheme="majorHAnsi"/>
                <w:sz w:val="22"/>
                <w:szCs w:val="22"/>
                <w:lang w:val="es-ES"/>
              </w:rPr>
            </w:pPr>
          </w:p>
        </w:tc>
        <w:tc>
          <w:tcPr>
            <w:tcW w:w="2790" w:type="dxa"/>
            <w:vAlign w:val="center"/>
            <w:hideMark/>
          </w:tcPr>
          <w:p w14:paraId="2EA031AA" w14:textId="77777777" w:rsidR="006C18D2" w:rsidRPr="00D0727D" w:rsidRDefault="006C18D2" w:rsidP="006A6434">
            <w:pPr>
              <w:pStyle w:val="Default"/>
              <w:jc w:val="both"/>
              <w:rPr>
                <w:rFonts w:asciiTheme="majorHAnsi" w:hAnsiTheme="majorHAnsi" w:cstheme="majorHAnsi"/>
                <w:sz w:val="22"/>
                <w:szCs w:val="22"/>
                <w:lang w:val="es-ES"/>
              </w:rPr>
            </w:pPr>
          </w:p>
        </w:tc>
      </w:tr>
      <w:tr w:rsidR="004007C9" w:rsidRPr="00D0727D" w14:paraId="5203F781" w14:textId="77777777" w:rsidTr="006A6434">
        <w:trPr>
          <w:tblCellSpacing w:w="15" w:type="dxa"/>
        </w:trPr>
        <w:tc>
          <w:tcPr>
            <w:tcW w:w="4203" w:type="dxa"/>
            <w:vAlign w:val="center"/>
            <w:hideMark/>
          </w:tcPr>
          <w:p w14:paraId="1441C2B1" w14:textId="77777777" w:rsidR="006C18D2" w:rsidRPr="00D0727D" w:rsidRDefault="006C18D2" w:rsidP="006A6434">
            <w:pPr>
              <w:pStyle w:val="Default"/>
              <w:jc w:val="both"/>
              <w:rPr>
                <w:rFonts w:asciiTheme="majorHAnsi" w:hAnsiTheme="majorHAnsi" w:cstheme="majorHAnsi"/>
                <w:i/>
                <w:sz w:val="22"/>
                <w:szCs w:val="22"/>
                <w:lang w:val="es-ES"/>
              </w:rPr>
            </w:pPr>
            <w:r w:rsidRPr="00D0727D">
              <w:rPr>
                <w:rFonts w:asciiTheme="majorHAnsi" w:hAnsiTheme="majorHAnsi" w:cstheme="majorHAnsi"/>
                <w:i/>
                <w:sz w:val="22"/>
                <w:szCs w:val="22"/>
                <w:lang w:val="es-ES"/>
              </w:rPr>
              <w:t>Alquiler de local</w:t>
            </w:r>
          </w:p>
        </w:tc>
        <w:tc>
          <w:tcPr>
            <w:tcW w:w="1954" w:type="dxa"/>
            <w:vAlign w:val="center"/>
            <w:hideMark/>
          </w:tcPr>
          <w:p w14:paraId="39D6C3F6" w14:textId="77777777" w:rsidR="006C18D2" w:rsidRPr="00D0727D" w:rsidRDefault="006C18D2" w:rsidP="006A6434">
            <w:pPr>
              <w:pStyle w:val="Default"/>
              <w:jc w:val="both"/>
              <w:rPr>
                <w:rFonts w:asciiTheme="majorHAnsi" w:hAnsiTheme="majorHAnsi" w:cstheme="majorHAnsi"/>
                <w:sz w:val="22"/>
                <w:szCs w:val="22"/>
                <w:lang w:val="es-ES"/>
              </w:rPr>
            </w:pPr>
          </w:p>
        </w:tc>
        <w:tc>
          <w:tcPr>
            <w:tcW w:w="2790" w:type="dxa"/>
            <w:vAlign w:val="center"/>
            <w:hideMark/>
          </w:tcPr>
          <w:p w14:paraId="7F288F07" w14:textId="77777777" w:rsidR="006C18D2" w:rsidRPr="00D0727D" w:rsidRDefault="006C18D2" w:rsidP="006A6434">
            <w:pPr>
              <w:pStyle w:val="Default"/>
              <w:jc w:val="both"/>
              <w:rPr>
                <w:rFonts w:asciiTheme="majorHAnsi" w:hAnsiTheme="majorHAnsi" w:cstheme="majorHAnsi"/>
                <w:sz w:val="22"/>
                <w:szCs w:val="22"/>
                <w:lang w:val="es-ES"/>
              </w:rPr>
            </w:pPr>
          </w:p>
        </w:tc>
      </w:tr>
      <w:tr w:rsidR="004007C9" w:rsidRPr="00D0727D" w14:paraId="1B0DB83F" w14:textId="77777777" w:rsidTr="006A6434">
        <w:trPr>
          <w:tblCellSpacing w:w="15" w:type="dxa"/>
        </w:trPr>
        <w:tc>
          <w:tcPr>
            <w:tcW w:w="4203" w:type="dxa"/>
            <w:vAlign w:val="center"/>
            <w:hideMark/>
          </w:tcPr>
          <w:p w14:paraId="7D3AE25B" w14:textId="77777777" w:rsidR="006C18D2" w:rsidRPr="00D0727D" w:rsidRDefault="006C18D2" w:rsidP="006A6434">
            <w:pPr>
              <w:pStyle w:val="Default"/>
              <w:jc w:val="both"/>
              <w:rPr>
                <w:rFonts w:asciiTheme="majorHAnsi" w:hAnsiTheme="majorHAnsi" w:cstheme="majorHAnsi"/>
                <w:i/>
                <w:sz w:val="22"/>
                <w:szCs w:val="22"/>
                <w:lang w:val="es-ES"/>
              </w:rPr>
            </w:pPr>
            <w:r w:rsidRPr="00D0727D">
              <w:rPr>
                <w:rFonts w:asciiTheme="majorHAnsi" w:hAnsiTheme="majorHAnsi" w:cstheme="majorHAnsi"/>
                <w:i/>
                <w:sz w:val="22"/>
                <w:szCs w:val="22"/>
                <w:lang w:val="es-ES"/>
              </w:rPr>
              <w:t>Catering</w:t>
            </w:r>
          </w:p>
        </w:tc>
        <w:tc>
          <w:tcPr>
            <w:tcW w:w="1954" w:type="dxa"/>
            <w:vAlign w:val="center"/>
            <w:hideMark/>
          </w:tcPr>
          <w:p w14:paraId="570ABCBC" w14:textId="77777777" w:rsidR="006C18D2" w:rsidRPr="00D0727D" w:rsidRDefault="006C18D2" w:rsidP="006A6434">
            <w:pPr>
              <w:pStyle w:val="Default"/>
              <w:jc w:val="both"/>
              <w:rPr>
                <w:rFonts w:asciiTheme="majorHAnsi" w:hAnsiTheme="majorHAnsi" w:cstheme="majorHAnsi"/>
                <w:sz w:val="22"/>
                <w:szCs w:val="22"/>
                <w:lang w:val="es-ES"/>
              </w:rPr>
            </w:pPr>
          </w:p>
        </w:tc>
        <w:tc>
          <w:tcPr>
            <w:tcW w:w="2790" w:type="dxa"/>
            <w:vAlign w:val="center"/>
            <w:hideMark/>
          </w:tcPr>
          <w:p w14:paraId="51F765EB" w14:textId="77777777" w:rsidR="006C18D2" w:rsidRPr="00D0727D" w:rsidRDefault="006C18D2" w:rsidP="006A6434">
            <w:pPr>
              <w:pStyle w:val="Default"/>
              <w:jc w:val="both"/>
              <w:rPr>
                <w:rFonts w:asciiTheme="majorHAnsi" w:hAnsiTheme="majorHAnsi" w:cstheme="majorHAnsi"/>
                <w:sz w:val="22"/>
                <w:szCs w:val="22"/>
                <w:lang w:val="es-ES"/>
              </w:rPr>
            </w:pPr>
          </w:p>
        </w:tc>
      </w:tr>
      <w:tr w:rsidR="004007C9" w:rsidRPr="00D0727D" w14:paraId="3FE3B2B5" w14:textId="77777777" w:rsidTr="006A6434">
        <w:trPr>
          <w:tblCellSpacing w:w="15" w:type="dxa"/>
        </w:trPr>
        <w:tc>
          <w:tcPr>
            <w:tcW w:w="4203" w:type="dxa"/>
            <w:vAlign w:val="center"/>
            <w:hideMark/>
          </w:tcPr>
          <w:p w14:paraId="7862147C" w14:textId="77777777" w:rsidR="006C18D2" w:rsidRPr="00D0727D" w:rsidRDefault="006C18D2" w:rsidP="006A6434">
            <w:pPr>
              <w:pStyle w:val="Default"/>
              <w:jc w:val="both"/>
              <w:rPr>
                <w:rFonts w:asciiTheme="majorHAnsi" w:hAnsiTheme="majorHAnsi" w:cstheme="majorHAnsi"/>
                <w:i/>
                <w:sz w:val="22"/>
                <w:szCs w:val="22"/>
                <w:lang w:val="es-ES"/>
              </w:rPr>
            </w:pPr>
            <w:r w:rsidRPr="00D0727D">
              <w:rPr>
                <w:rFonts w:asciiTheme="majorHAnsi" w:hAnsiTheme="majorHAnsi" w:cstheme="majorHAnsi"/>
                <w:i/>
                <w:sz w:val="22"/>
                <w:szCs w:val="22"/>
                <w:lang w:val="es-ES"/>
              </w:rPr>
              <w:t>Material</w:t>
            </w:r>
          </w:p>
        </w:tc>
        <w:tc>
          <w:tcPr>
            <w:tcW w:w="1954" w:type="dxa"/>
            <w:vAlign w:val="center"/>
            <w:hideMark/>
          </w:tcPr>
          <w:p w14:paraId="65B8E3D0" w14:textId="77777777" w:rsidR="006C18D2" w:rsidRPr="00D0727D" w:rsidRDefault="006C18D2" w:rsidP="006A6434">
            <w:pPr>
              <w:pStyle w:val="Default"/>
              <w:jc w:val="both"/>
              <w:rPr>
                <w:rFonts w:asciiTheme="majorHAnsi" w:hAnsiTheme="majorHAnsi" w:cstheme="majorHAnsi"/>
                <w:sz w:val="22"/>
                <w:szCs w:val="22"/>
                <w:lang w:val="es-ES"/>
              </w:rPr>
            </w:pPr>
          </w:p>
        </w:tc>
        <w:tc>
          <w:tcPr>
            <w:tcW w:w="2790" w:type="dxa"/>
            <w:vAlign w:val="center"/>
            <w:hideMark/>
          </w:tcPr>
          <w:p w14:paraId="01088BB1" w14:textId="77777777" w:rsidR="006C18D2" w:rsidRPr="00D0727D" w:rsidRDefault="006C18D2" w:rsidP="006A6434">
            <w:pPr>
              <w:pStyle w:val="Default"/>
              <w:jc w:val="both"/>
              <w:rPr>
                <w:rFonts w:asciiTheme="majorHAnsi" w:hAnsiTheme="majorHAnsi" w:cstheme="majorHAnsi"/>
                <w:sz w:val="22"/>
                <w:szCs w:val="22"/>
                <w:lang w:val="es-ES"/>
              </w:rPr>
            </w:pPr>
          </w:p>
        </w:tc>
      </w:tr>
      <w:tr w:rsidR="004007C9" w:rsidRPr="00D0727D" w14:paraId="5C275E8B" w14:textId="77777777" w:rsidTr="006A6434">
        <w:trPr>
          <w:tblCellSpacing w:w="15" w:type="dxa"/>
        </w:trPr>
        <w:tc>
          <w:tcPr>
            <w:tcW w:w="4203" w:type="dxa"/>
            <w:vAlign w:val="center"/>
            <w:hideMark/>
          </w:tcPr>
          <w:p w14:paraId="1D4BA672" w14:textId="77777777" w:rsidR="006C18D2" w:rsidRPr="00D0727D" w:rsidRDefault="006C18D2" w:rsidP="006A6434">
            <w:pPr>
              <w:pStyle w:val="Default"/>
              <w:jc w:val="both"/>
              <w:rPr>
                <w:rFonts w:asciiTheme="majorHAnsi" w:hAnsiTheme="majorHAnsi" w:cstheme="majorHAnsi"/>
                <w:i/>
                <w:sz w:val="22"/>
                <w:szCs w:val="22"/>
                <w:lang w:val="es-ES"/>
              </w:rPr>
            </w:pPr>
            <w:r w:rsidRPr="00D0727D">
              <w:rPr>
                <w:rFonts w:asciiTheme="majorHAnsi" w:hAnsiTheme="majorHAnsi" w:cstheme="majorHAnsi"/>
                <w:i/>
                <w:sz w:val="22"/>
                <w:szCs w:val="22"/>
                <w:lang w:val="es-ES"/>
              </w:rPr>
              <w:t>Otros</w:t>
            </w:r>
          </w:p>
        </w:tc>
        <w:tc>
          <w:tcPr>
            <w:tcW w:w="1954" w:type="dxa"/>
            <w:vAlign w:val="center"/>
            <w:hideMark/>
          </w:tcPr>
          <w:p w14:paraId="7A3D1670" w14:textId="77777777" w:rsidR="006C18D2" w:rsidRPr="00D0727D" w:rsidRDefault="006C18D2" w:rsidP="006A6434">
            <w:pPr>
              <w:pStyle w:val="Default"/>
              <w:jc w:val="both"/>
              <w:rPr>
                <w:rFonts w:asciiTheme="majorHAnsi" w:hAnsiTheme="majorHAnsi" w:cstheme="majorHAnsi"/>
                <w:sz w:val="22"/>
                <w:szCs w:val="22"/>
                <w:lang w:val="es-ES"/>
              </w:rPr>
            </w:pPr>
          </w:p>
        </w:tc>
        <w:tc>
          <w:tcPr>
            <w:tcW w:w="2790" w:type="dxa"/>
            <w:vAlign w:val="center"/>
            <w:hideMark/>
          </w:tcPr>
          <w:p w14:paraId="1492BB47" w14:textId="77777777" w:rsidR="006C18D2" w:rsidRPr="00D0727D" w:rsidRDefault="006C18D2" w:rsidP="006A6434">
            <w:pPr>
              <w:pStyle w:val="Default"/>
              <w:jc w:val="both"/>
              <w:rPr>
                <w:rFonts w:asciiTheme="majorHAnsi" w:hAnsiTheme="majorHAnsi" w:cstheme="majorHAnsi"/>
                <w:sz w:val="22"/>
                <w:szCs w:val="22"/>
                <w:lang w:val="es-ES"/>
              </w:rPr>
            </w:pPr>
          </w:p>
        </w:tc>
      </w:tr>
      <w:tr w:rsidR="004007C9" w:rsidRPr="00D0727D" w14:paraId="705DE374" w14:textId="77777777" w:rsidTr="006A6434">
        <w:trPr>
          <w:tblCellSpacing w:w="15" w:type="dxa"/>
        </w:trPr>
        <w:tc>
          <w:tcPr>
            <w:tcW w:w="4203" w:type="dxa"/>
            <w:vAlign w:val="center"/>
            <w:hideMark/>
          </w:tcPr>
          <w:p w14:paraId="6D62ECD6" w14:textId="77777777" w:rsidR="006C18D2" w:rsidRPr="00D0727D" w:rsidRDefault="006C18D2" w:rsidP="006A6434">
            <w:pPr>
              <w:pStyle w:val="Default"/>
              <w:jc w:val="both"/>
              <w:rPr>
                <w:rFonts w:asciiTheme="majorHAnsi" w:hAnsiTheme="majorHAnsi" w:cstheme="majorHAnsi"/>
                <w:b/>
                <w:sz w:val="22"/>
                <w:szCs w:val="22"/>
                <w:lang w:val="es-ES"/>
              </w:rPr>
            </w:pPr>
            <w:r w:rsidRPr="00D0727D">
              <w:rPr>
                <w:rFonts w:asciiTheme="majorHAnsi" w:hAnsiTheme="majorHAnsi" w:cstheme="majorHAnsi"/>
                <w:b/>
                <w:sz w:val="22"/>
                <w:szCs w:val="22"/>
                <w:lang w:val="es-ES"/>
              </w:rPr>
              <w:t>TOTAL</w:t>
            </w:r>
          </w:p>
        </w:tc>
        <w:tc>
          <w:tcPr>
            <w:tcW w:w="1954" w:type="dxa"/>
            <w:vAlign w:val="center"/>
            <w:hideMark/>
          </w:tcPr>
          <w:p w14:paraId="0724AEA1" w14:textId="77777777" w:rsidR="006C18D2" w:rsidRPr="00D0727D" w:rsidRDefault="006C18D2" w:rsidP="006A6434">
            <w:pPr>
              <w:pStyle w:val="Default"/>
              <w:jc w:val="both"/>
              <w:rPr>
                <w:rFonts w:asciiTheme="majorHAnsi" w:hAnsiTheme="majorHAnsi" w:cstheme="majorHAnsi"/>
                <w:b/>
                <w:sz w:val="22"/>
                <w:szCs w:val="22"/>
                <w:lang w:val="es-ES"/>
              </w:rPr>
            </w:pPr>
          </w:p>
        </w:tc>
        <w:tc>
          <w:tcPr>
            <w:tcW w:w="2790" w:type="dxa"/>
            <w:vAlign w:val="center"/>
            <w:hideMark/>
          </w:tcPr>
          <w:p w14:paraId="254C04B9" w14:textId="77777777" w:rsidR="006C18D2" w:rsidRPr="00D0727D" w:rsidRDefault="006C18D2" w:rsidP="006A6434">
            <w:pPr>
              <w:pStyle w:val="Default"/>
              <w:jc w:val="both"/>
              <w:rPr>
                <w:rFonts w:asciiTheme="majorHAnsi" w:hAnsiTheme="majorHAnsi" w:cstheme="majorHAnsi"/>
                <w:b/>
                <w:sz w:val="22"/>
                <w:szCs w:val="22"/>
                <w:lang w:val="es-ES"/>
              </w:rPr>
            </w:pPr>
          </w:p>
        </w:tc>
      </w:tr>
    </w:tbl>
    <w:p w14:paraId="5CEBC676" w14:textId="77777777" w:rsidR="006C18D2" w:rsidRDefault="006C18D2" w:rsidP="006C18D2">
      <w:pPr>
        <w:rPr>
          <w:lang w:val="es-ES"/>
        </w:rPr>
      </w:pPr>
    </w:p>
    <w:p w14:paraId="5C29774E" w14:textId="77777777" w:rsidR="006C18D2" w:rsidRDefault="006C18D2" w:rsidP="006C18D2">
      <w:pPr>
        <w:rPr>
          <w:lang w:val="es-ES"/>
        </w:rPr>
      </w:pPr>
    </w:p>
    <w:p w14:paraId="3DD2CE64" w14:textId="77777777" w:rsidR="006C18D2" w:rsidRDefault="006C18D2" w:rsidP="006C18D2">
      <w:pPr>
        <w:rPr>
          <w:lang w:val="es-ES"/>
        </w:rPr>
      </w:pPr>
    </w:p>
    <w:p w14:paraId="5B44B11C" w14:textId="77777777" w:rsidR="006C18D2" w:rsidRDefault="006C18D2" w:rsidP="006C18D2">
      <w:pPr>
        <w:rPr>
          <w:lang w:val="es-ES"/>
        </w:rPr>
      </w:pPr>
    </w:p>
    <w:p w14:paraId="754B76C1" w14:textId="77777777" w:rsidR="006C18D2" w:rsidRDefault="006C18D2" w:rsidP="006C18D2">
      <w:pPr>
        <w:rPr>
          <w:lang w:val="es-ES"/>
        </w:rPr>
      </w:pPr>
    </w:p>
    <w:p w14:paraId="6B17C66B" w14:textId="77777777" w:rsidR="006C18D2" w:rsidRDefault="006C18D2" w:rsidP="006C18D2">
      <w:pPr>
        <w:rPr>
          <w:lang w:val="es-ES"/>
        </w:rPr>
      </w:pPr>
    </w:p>
    <w:p w14:paraId="388C2384" w14:textId="76694BCE" w:rsidR="007F131C" w:rsidRDefault="007F131C" w:rsidP="00CE533C">
      <w:pPr>
        <w:rPr>
          <w:rFonts w:asciiTheme="majorHAnsi" w:hAnsiTheme="majorHAnsi"/>
          <w:lang w:val="es-ES"/>
        </w:rPr>
      </w:pPr>
    </w:p>
    <w:p w14:paraId="525E445F" w14:textId="77777777" w:rsidR="00032B86" w:rsidRDefault="00032B86" w:rsidP="00CE533C">
      <w:pPr>
        <w:rPr>
          <w:rFonts w:asciiTheme="majorHAnsi" w:hAnsiTheme="majorHAnsi"/>
          <w:lang w:val="es-ES"/>
        </w:rPr>
      </w:pPr>
    </w:p>
    <w:p w14:paraId="797BD39F" w14:textId="77777777" w:rsidR="00032B86" w:rsidRDefault="00032B86" w:rsidP="00CE533C">
      <w:pPr>
        <w:rPr>
          <w:rFonts w:asciiTheme="majorHAnsi" w:hAnsiTheme="majorHAnsi"/>
          <w:lang w:val="es-ES"/>
        </w:rPr>
      </w:pPr>
    </w:p>
    <w:p w14:paraId="27E71D8E" w14:textId="77777777" w:rsidR="00032B86" w:rsidRDefault="00032B86" w:rsidP="00CE533C">
      <w:pPr>
        <w:rPr>
          <w:rFonts w:asciiTheme="majorHAnsi" w:hAnsiTheme="majorHAnsi"/>
          <w:lang w:val="es-ES"/>
        </w:rPr>
      </w:pPr>
    </w:p>
    <w:p w14:paraId="1CFD83A8" w14:textId="77777777" w:rsidR="00032B86" w:rsidRDefault="00032B86" w:rsidP="00CE533C">
      <w:pPr>
        <w:rPr>
          <w:rFonts w:asciiTheme="majorHAnsi" w:hAnsiTheme="majorHAnsi"/>
          <w:lang w:val="es-ES"/>
        </w:rPr>
      </w:pPr>
    </w:p>
    <w:p w14:paraId="6A56E763" w14:textId="77777777" w:rsidR="00032B86" w:rsidRDefault="00032B86" w:rsidP="00CE533C">
      <w:pPr>
        <w:rPr>
          <w:rFonts w:asciiTheme="majorHAnsi" w:hAnsiTheme="majorHAnsi"/>
          <w:lang w:val="es-ES"/>
        </w:rPr>
      </w:pPr>
    </w:p>
    <w:p w14:paraId="15A08176" w14:textId="77777777" w:rsidR="00032B86" w:rsidRDefault="00032B86" w:rsidP="00CE533C">
      <w:pPr>
        <w:rPr>
          <w:rFonts w:asciiTheme="majorHAnsi" w:hAnsiTheme="majorHAnsi"/>
          <w:lang w:val="es-ES"/>
        </w:rPr>
      </w:pPr>
    </w:p>
    <w:p w14:paraId="30AFC79E" w14:textId="77777777" w:rsidR="00032B86" w:rsidRDefault="00032B86" w:rsidP="00CE533C">
      <w:pPr>
        <w:rPr>
          <w:rFonts w:asciiTheme="majorHAnsi" w:hAnsiTheme="majorHAnsi"/>
          <w:lang w:val="es-ES"/>
        </w:rPr>
      </w:pPr>
    </w:p>
    <w:p w14:paraId="587EBFF1" w14:textId="77777777" w:rsidR="00032B86" w:rsidRDefault="00032B86" w:rsidP="00CE533C">
      <w:pPr>
        <w:rPr>
          <w:rFonts w:asciiTheme="majorHAnsi" w:hAnsiTheme="majorHAnsi"/>
          <w:lang w:val="es-ES"/>
        </w:rPr>
      </w:pPr>
    </w:p>
    <w:p w14:paraId="3DC81982" w14:textId="77777777" w:rsidR="00032B86" w:rsidRDefault="00032B86" w:rsidP="00CE533C">
      <w:pPr>
        <w:rPr>
          <w:rFonts w:asciiTheme="majorHAnsi" w:hAnsiTheme="majorHAnsi"/>
          <w:lang w:val="es-ES"/>
        </w:rPr>
      </w:pPr>
    </w:p>
    <w:p w14:paraId="271C52EB" w14:textId="77777777" w:rsidR="00032B86" w:rsidRDefault="00032B86" w:rsidP="00CE533C">
      <w:pPr>
        <w:rPr>
          <w:rFonts w:asciiTheme="majorHAnsi" w:hAnsiTheme="majorHAnsi"/>
          <w:lang w:val="es-ES"/>
        </w:rPr>
      </w:pPr>
    </w:p>
    <w:p w14:paraId="48C3E6EA" w14:textId="77777777" w:rsidR="00032B86" w:rsidRDefault="00032B86" w:rsidP="00CE533C">
      <w:pPr>
        <w:rPr>
          <w:rFonts w:asciiTheme="majorHAnsi" w:hAnsiTheme="majorHAnsi"/>
          <w:lang w:val="es-ES"/>
        </w:rPr>
      </w:pPr>
    </w:p>
    <w:p w14:paraId="73D25B4E" w14:textId="77777777" w:rsidR="00032B86" w:rsidRDefault="00032B86" w:rsidP="00CE533C">
      <w:pPr>
        <w:rPr>
          <w:rFonts w:asciiTheme="majorHAnsi" w:hAnsiTheme="majorHAnsi"/>
          <w:lang w:val="es-ES"/>
        </w:rPr>
      </w:pPr>
    </w:p>
    <w:p w14:paraId="284746DD" w14:textId="77777777" w:rsidR="00032B86" w:rsidRDefault="00032B86" w:rsidP="00CE533C">
      <w:pPr>
        <w:rPr>
          <w:rFonts w:asciiTheme="majorHAnsi" w:hAnsiTheme="majorHAnsi"/>
          <w:lang w:val="es-ES"/>
        </w:rPr>
      </w:pPr>
    </w:p>
    <w:p w14:paraId="17E9C01C" w14:textId="77777777" w:rsidR="00032B86" w:rsidRDefault="00032B86" w:rsidP="00CE533C">
      <w:pPr>
        <w:rPr>
          <w:rFonts w:asciiTheme="majorHAnsi" w:hAnsiTheme="majorHAnsi"/>
          <w:lang w:val="es-ES"/>
        </w:rPr>
      </w:pPr>
    </w:p>
    <w:p w14:paraId="0EBEFE40" w14:textId="77777777" w:rsidR="00032B86" w:rsidRDefault="00032B86" w:rsidP="00CE533C">
      <w:pPr>
        <w:rPr>
          <w:rFonts w:asciiTheme="majorHAnsi" w:hAnsiTheme="majorHAnsi"/>
          <w:lang w:val="es-ES"/>
        </w:rPr>
      </w:pPr>
    </w:p>
    <w:p w14:paraId="57C5F9DE" w14:textId="77777777" w:rsidR="00032B86" w:rsidRDefault="00032B86" w:rsidP="00CE533C">
      <w:pPr>
        <w:rPr>
          <w:rFonts w:asciiTheme="majorHAnsi" w:hAnsiTheme="majorHAnsi"/>
          <w:lang w:val="es-ES"/>
        </w:rPr>
      </w:pPr>
    </w:p>
    <w:p w14:paraId="509B6996" w14:textId="77777777" w:rsidR="00032B86" w:rsidRDefault="00032B86" w:rsidP="00CE533C">
      <w:pPr>
        <w:rPr>
          <w:rFonts w:asciiTheme="majorHAnsi" w:hAnsiTheme="majorHAnsi"/>
          <w:lang w:val="es-ES"/>
        </w:rPr>
      </w:pPr>
    </w:p>
    <w:p w14:paraId="157E0632" w14:textId="77777777" w:rsidR="00032B86" w:rsidRDefault="00032B86" w:rsidP="00CE533C">
      <w:pPr>
        <w:rPr>
          <w:rFonts w:asciiTheme="majorHAnsi" w:hAnsiTheme="majorHAnsi"/>
          <w:lang w:val="es-ES"/>
        </w:rPr>
      </w:pPr>
    </w:p>
    <w:p w14:paraId="3FF36CB3" w14:textId="5A77CB21" w:rsidR="00032B86" w:rsidRPr="003F218B" w:rsidRDefault="00032B86" w:rsidP="00CE533C">
      <w:pPr>
        <w:rPr>
          <w:rFonts w:asciiTheme="majorHAnsi" w:hAnsiTheme="majorHAnsi"/>
          <w:lang w:val="es-ES"/>
        </w:rPr>
      </w:pPr>
    </w:p>
    <w:sectPr w:rsidR="00032B86" w:rsidRPr="003F218B" w:rsidSect="00420C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F7C25" w14:textId="77777777" w:rsidR="00C56FF5" w:rsidRDefault="00C56FF5" w:rsidP="00DE177E">
      <w:r>
        <w:separator/>
      </w:r>
    </w:p>
  </w:endnote>
  <w:endnote w:type="continuationSeparator" w:id="0">
    <w:p w14:paraId="3620C1A9" w14:textId="77777777" w:rsidR="00C56FF5" w:rsidRDefault="00C56FF5" w:rsidP="00DE177E">
      <w:r>
        <w:continuationSeparator/>
      </w:r>
    </w:p>
  </w:endnote>
  <w:endnote w:type="continuationNotice" w:id="1">
    <w:p w14:paraId="4D9D8B13" w14:textId="77777777" w:rsidR="00C56FF5" w:rsidRDefault="00C56F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C4F16" w14:textId="7F7E3DD7" w:rsidR="00DE177E" w:rsidRPr="00AC6401" w:rsidRDefault="00DE177E" w:rsidP="003F218B">
    <w:pPr>
      <w:pStyle w:val="Footer"/>
      <w:framePr w:wrap="none" w:vAnchor="text" w:hAnchor="margin" w:xAlign="right" w:y="1"/>
      <w:rPr>
        <w:rStyle w:val="PageNumber"/>
      </w:rPr>
    </w:pPr>
    <w:r w:rsidRPr="00AC6401">
      <w:rPr>
        <w:rStyle w:val="PageNumber"/>
      </w:rPr>
      <w:fldChar w:fldCharType="begin"/>
    </w:r>
    <w:r>
      <w:rPr>
        <w:rStyle w:val="PageNumber"/>
      </w:rPr>
      <w:instrText xml:space="preserve"> PAGE </w:instrText>
    </w:r>
    <w:r w:rsidRPr="00AC6401">
      <w:rPr>
        <w:rStyle w:val="PageNumber"/>
      </w:rPr>
      <w:fldChar w:fldCharType="separate"/>
    </w:r>
    <w:r w:rsidR="004E2B93">
      <w:rPr>
        <w:rStyle w:val="PageNumber"/>
        <w:noProof/>
      </w:rPr>
      <w:t>6</w:t>
    </w:r>
    <w:r w:rsidRPr="00AC6401">
      <w:rPr>
        <w:rStyle w:val="PageNumber"/>
      </w:rPr>
      <w:fldChar w:fldCharType="end"/>
    </w:r>
  </w:p>
  <w:p w14:paraId="1EC4F3DE" w14:textId="77777777" w:rsidR="00DE177E" w:rsidRPr="003F218B" w:rsidRDefault="00DE177E" w:rsidP="003F21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1718061"/>
      <w:docPartObj>
        <w:docPartGallery w:val="Page Numbers (Bottom of Page)"/>
        <w:docPartUnique/>
      </w:docPartObj>
    </w:sdtPr>
    <w:sdtContent>
      <w:p w14:paraId="6A371BA6" w14:textId="243665A0" w:rsidR="00DE177E" w:rsidRPr="003F218B" w:rsidRDefault="00DE177E" w:rsidP="003F218B">
        <w:pPr>
          <w:pStyle w:val="Footer"/>
          <w:framePr w:wrap="none" w:vAnchor="text" w:hAnchor="margin" w:xAlign="right" w:y="1"/>
          <w:rPr>
            <w:rStyle w:val="PageNumber"/>
          </w:rPr>
        </w:pPr>
        <w:r w:rsidRPr="003F218B">
          <w:rPr>
            <w:rStyle w:val="PageNumber"/>
          </w:rPr>
          <w:fldChar w:fldCharType="begin"/>
        </w:r>
        <w:r>
          <w:rPr>
            <w:rStyle w:val="PageNumber"/>
          </w:rPr>
          <w:instrText xml:space="preserve"> PAGE </w:instrText>
        </w:r>
        <w:r w:rsidRPr="003F218B">
          <w:rPr>
            <w:rStyle w:val="PageNumber"/>
          </w:rPr>
          <w:fldChar w:fldCharType="separate"/>
        </w:r>
        <w:r w:rsidRPr="003F218B">
          <w:rPr>
            <w:rStyle w:val="PageNumber"/>
          </w:rPr>
          <w:t>1</w:t>
        </w:r>
        <w:r w:rsidRPr="003F218B">
          <w:rPr>
            <w:rStyle w:val="PageNumber"/>
          </w:rPr>
          <w:fldChar w:fldCharType="end"/>
        </w:r>
      </w:p>
    </w:sdtContent>
  </w:sdt>
  <w:p w14:paraId="4AF31345" w14:textId="77777777" w:rsidR="00DE177E" w:rsidRPr="003F218B" w:rsidRDefault="00DE177E" w:rsidP="003F218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D14B6" w14:textId="77777777" w:rsidR="00C56FF5" w:rsidRDefault="00C56FF5" w:rsidP="00DE177E">
      <w:r>
        <w:separator/>
      </w:r>
    </w:p>
  </w:footnote>
  <w:footnote w:type="continuationSeparator" w:id="0">
    <w:p w14:paraId="05573937" w14:textId="77777777" w:rsidR="00C56FF5" w:rsidRDefault="00C56FF5" w:rsidP="00DE177E">
      <w:r>
        <w:continuationSeparator/>
      </w:r>
    </w:p>
  </w:footnote>
  <w:footnote w:type="continuationNotice" w:id="1">
    <w:p w14:paraId="28DD4186" w14:textId="77777777" w:rsidR="00C56FF5" w:rsidRDefault="00C56FF5"/>
  </w:footnote>
  <w:footnote w:id="2">
    <w:p w14:paraId="01769C8E" w14:textId="08F22044" w:rsidR="004007C9" w:rsidRPr="00420C29" w:rsidRDefault="004007C9">
      <w:pPr>
        <w:pStyle w:val="FootnoteText"/>
        <w:rPr>
          <w:lang w:val="es-ES"/>
        </w:rPr>
      </w:pPr>
      <w:r w:rsidRPr="00420C29">
        <w:rPr>
          <w:rStyle w:val="FootnoteReference"/>
          <w:lang w:val="es-ES"/>
        </w:rPr>
        <w:footnoteRef/>
      </w:r>
      <w:r w:rsidRPr="00420C29">
        <w:rPr>
          <w:lang w:val="es-ES"/>
        </w:rPr>
        <w:t xml:space="preserve"> Un </w:t>
      </w:r>
      <w:r w:rsidR="004B0E80" w:rsidRPr="004B0E80">
        <w:rPr>
          <w:lang w:val="es-ES"/>
        </w:rPr>
        <w:t>análisis</w:t>
      </w:r>
      <w:r w:rsidRPr="00420C29">
        <w:rPr>
          <w:lang w:val="es-ES"/>
        </w:rPr>
        <w:t xml:space="preserve"> inicial y tentativ</w:t>
      </w:r>
      <w:r w:rsidR="004B0E80" w:rsidRPr="00420C29">
        <w:rPr>
          <w:lang w:val="es-ES"/>
        </w:rPr>
        <w:t>o</w:t>
      </w:r>
      <w:r w:rsidRPr="00420C29">
        <w:rPr>
          <w:lang w:val="es-ES"/>
        </w:rPr>
        <w:t xml:space="preserve"> de las </w:t>
      </w:r>
      <w:r w:rsidR="004B0E80" w:rsidRPr="004B0E80">
        <w:rPr>
          <w:lang w:val="es-ES"/>
        </w:rPr>
        <w:t>dependencias</w:t>
      </w:r>
      <w:r w:rsidRPr="00420C29">
        <w:rPr>
          <w:lang w:val="es-ES"/>
        </w:rPr>
        <w:t xml:space="preserve"> que deberán ser involucradas se incluye en el anexo 1</w:t>
      </w:r>
    </w:p>
  </w:footnote>
  <w:footnote w:id="3">
    <w:p w14:paraId="60D62842" w14:textId="0735BA68" w:rsidR="004007C9" w:rsidRPr="00420C29" w:rsidRDefault="004007C9">
      <w:pPr>
        <w:pStyle w:val="FootnoteText"/>
        <w:rPr>
          <w:lang w:val="es-ES"/>
        </w:rPr>
      </w:pPr>
      <w:r w:rsidRPr="00420C29">
        <w:rPr>
          <w:rStyle w:val="FootnoteReference"/>
          <w:lang w:val="es-ES"/>
        </w:rPr>
        <w:footnoteRef/>
      </w:r>
      <w:r w:rsidRPr="00420C29">
        <w:rPr>
          <w:lang w:val="es-ES"/>
        </w:rPr>
        <w:t xml:space="preserve"> Una lista inicial del material y </w:t>
      </w:r>
      <w:r w:rsidR="004B0E80" w:rsidRPr="004B0E80">
        <w:rPr>
          <w:lang w:val="es-ES"/>
        </w:rPr>
        <w:t>análisis</w:t>
      </w:r>
      <w:r w:rsidRPr="00420C29">
        <w:rPr>
          <w:lang w:val="es-ES"/>
        </w:rPr>
        <w:t xml:space="preserve"> existentes que la SEMARNAT podrá facilitar como </w:t>
      </w:r>
      <w:r w:rsidR="004B0E80" w:rsidRPr="004B0E80">
        <w:rPr>
          <w:lang w:val="es-ES"/>
        </w:rPr>
        <w:t>línea</w:t>
      </w:r>
      <w:r w:rsidRPr="00420C29">
        <w:rPr>
          <w:lang w:val="es-ES"/>
        </w:rPr>
        <w:t xml:space="preserve"> de base </w:t>
      </w:r>
      <w:r w:rsidR="004B0E80" w:rsidRPr="004B0E80">
        <w:rPr>
          <w:lang w:val="es-ES"/>
        </w:rPr>
        <w:t>analítica</w:t>
      </w:r>
      <w:r w:rsidRPr="00420C29">
        <w:rPr>
          <w:lang w:val="es-ES"/>
        </w:rPr>
        <w:t xml:space="preserve"> se encuentra en el anexo </w:t>
      </w:r>
      <w:r w:rsidR="00E46010" w:rsidRPr="00420C29">
        <w:rPr>
          <w:lang w:val="es-ES"/>
        </w:rPr>
        <w:t xml:space="preserve">2. Otros documentos relativos a </w:t>
      </w:r>
      <w:r w:rsidR="004B0E80" w:rsidRPr="004B0E80">
        <w:rPr>
          <w:lang w:val="es-ES"/>
        </w:rPr>
        <w:t>adaptación</w:t>
      </w:r>
      <w:r w:rsidR="00E46010" w:rsidRPr="00420C29">
        <w:rPr>
          <w:lang w:val="es-ES"/>
        </w:rPr>
        <w:t xml:space="preserve"> </w:t>
      </w:r>
      <w:r w:rsidR="004B0E80" w:rsidRPr="004B0E80">
        <w:rPr>
          <w:lang w:val="es-ES"/>
        </w:rPr>
        <w:t>también</w:t>
      </w:r>
      <w:r w:rsidR="00E46010" w:rsidRPr="00420C29">
        <w:rPr>
          <w:lang w:val="es-ES"/>
        </w:rPr>
        <w:t xml:space="preserve"> serán facilitados.</w:t>
      </w:r>
    </w:p>
  </w:footnote>
  <w:footnote w:id="4">
    <w:p w14:paraId="4095DD00" w14:textId="46780983" w:rsidR="0002E801" w:rsidRPr="00420C29" w:rsidRDefault="0002E801" w:rsidP="00420C29">
      <w:pPr>
        <w:pStyle w:val="FootnoteText"/>
        <w:rPr>
          <w:lang w:val="fr-FR"/>
        </w:rPr>
      </w:pPr>
      <w:r w:rsidRPr="0002E801">
        <w:rPr>
          <w:rStyle w:val="FootnoteReference"/>
        </w:rPr>
        <w:footnoteRef/>
      </w:r>
      <w:r w:rsidRPr="00420C29">
        <w:rPr>
          <w:lang w:val="fr-FR"/>
        </w:rPr>
        <w:t xml:space="preserve"> </w:t>
      </w:r>
      <w:r w:rsidR="00F25886" w:rsidRPr="00420C29">
        <w:rPr>
          <w:lang w:val="fr-FR"/>
        </w:rPr>
        <w:t xml:space="preserve">El </w:t>
      </w:r>
      <w:proofErr w:type="spellStart"/>
      <w:r w:rsidR="00F25886" w:rsidRPr="00420C29">
        <w:rPr>
          <w:lang w:val="fr-FR"/>
        </w:rPr>
        <w:t>cronograma</w:t>
      </w:r>
      <w:proofErr w:type="spellEnd"/>
      <w:r w:rsidR="00F25886" w:rsidRPr="00420C29">
        <w:rPr>
          <w:lang w:val="fr-FR"/>
        </w:rPr>
        <w:t xml:space="preserve"> y plan de </w:t>
      </w:r>
      <w:proofErr w:type="spellStart"/>
      <w:r w:rsidR="00F25886" w:rsidRPr="00420C29">
        <w:rPr>
          <w:lang w:val="fr-FR"/>
        </w:rPr>
        <w:t>trabajo</w:t>
      </w:r>
      <w:proofErr w:type="spellEnd"/>
      <w:r w:rsidR="00F25886" w:rsidRPr="00420C29">
        <w:rPr>
          <w:lang w:val="fr-FR"/>
        </w:rPr>
        <w:t xml:space="preserve"> </w:t>
      </w:r>
      <w:proofErr w:type="spellStart"/>
      <w:r w:rsidR="00F25886" w:rsidRPr="00420C29">
        <w:rPr>
          <w:lang w:val="fr-FR"/>
        </w:rPr>
        <w:t>gubernamental</w:t>
      </w:r>
      <w:proofErr w:type="spellEnd"/>
      <w:r w:rsidR="00F25886" w:rsidRPr="00420C29">
        <w:rPr>
          <w:lang w:val="fr-FR"/>
        </w:rPr>
        <w:t xml:space="preserve"> se </w:t>
      </w:r>
      <w:proofErr w:type="spellStart"/>
      <w:r w:rsidR="00F25886" w:rsidRPr="00420C29">
        <w:rPr>
          <w:lang w:val="fr-FR"/>
        </w:rPr>
        <w:t>compartirán</w:t>
      </w:r>
      <w:proofErr w:type="spellEnd"/>
      <w:r w:rsidR="00F25886" w:rsidRPr="00420C29">
        <w:rPr>
          <w:lang w:val="fr-FR"/>
        </w:rPr>
        <w:t xml:space="preserve"> con el </w:t>
      </w:r>
      <w:proofErr w:type="spellStart"/>
      <w:r w:rsidR="00F25886" w:rsidRPr="00420C29">
        <w:rPr>
          <w:lang w:val="fr-FR"/>
        </w:rPr>
        <w:t>equipo</w:t>
      </w:r>
      <w:proofErr w:type="spellEnd"/>
      <w:r w:rsidR="00F25886" w:rsidRPr="00420C29">
        <w:rPr>
          <w:lang w:val="fr-FR"/>
        </w:rPr>
        <w:t xml:space="preserve"> </w:t>
      </w:r>
      <w:proofErr w:type="spellStart"/>
      <w:r w:rsidR="00F25886" w:rsidRPr="00420C29">
        <w:rPr>
          <w:lang w:val="fr-FR"/>
        </w:rPr>
        <w:t>consultor</w:t>
      </w:r>
      <w:proofErr w:type="spellEnd"/>
      <w:r w:rsidR="00F25886" w:rsidRPr="00420C29">
        <w:rPr>
          <w:lang w:val="fr-FR"/>
        </w:rPr>
        <w:t xml:space="preserve">, </w:t>
      </w:r>
      <w:proofErr w:type="spellStart"/>
      <w:r w:rsidR="00F25886" w:rsidRPr="00420C29">
        <w:rPr>
          <w:lang w:val="fr-FR"/>
        </w:rPr>
        <w:t>tentativamente</w:t>
      </w:r>
      <w:proofErr w:type="spellEnd"/>
      <w:r w:rsidR="00F25886" w:rsidRPr="00420C29">
        <w:rPr>
          <w:lang w:val="fr-FR"/>
        </w:rPr>
        <w:t xml:space="preserve"> </w:t>
      </w:r>
      <w:proofErr w:type="spellStart"/>
      <w:r w:rsidR="00F25886" w:rsidRPr="00420C29">
        <w:rPr>
          <w:lang w:val="fr-FR"/>
        </w:rPr>
        <w:t>durante</w:t>
      </w:r>
      <w:proofErr w:type="spellEnd"/>
      <w:r w:rsidR="00F25886" w:rsidRPr="00420C29">
        <w:rPr>
          <w:lang w:val="fr-FR"/>
        </w:rPr>
        <w:t xml:space="preserve"> la </w:t>
      </w:r>
      <w:proofErr w:type="spellStart"/>
      <w:r w:rsidR="00F25886" w:rsidRPr="00420C29">
        <w:rPr>
          <w:lang w:val="fr-FR"/>
        </w:rPr>
        <w:t>reunión</w:t>
      </w:r>
      <w:proofErr w:type="spellEnd"/>
      <w:r w:rsidR="00F25886" w:rsidRPr="00420C29">
        <w:rPr>
          <w:lang w:val="fr-FR"/>
        </w:rPr>
        <w:t xml:space="preserve"> de </w:t>
      </w:r>
      <w:proofErr w:type="spellStart"/>
      <w:r w:rsidR="00F25886" w:rsidRPr="00420C29">
        <w:rPr>
          <w:lang w:val="fr-FR"/>
        </w:rPr>
        <w:t>arranque</w:t>
      </w:r>
      <w:proofErr w:type="spellEnd"/>
      <w:r w:rsidR="00F25886" w:rsidRPr="00420C29">
        <w:rPr>
          <w:lang w:val="fr-FR"/>
        </w:rPr>
        <w:t xml:space="preserve"> o en las primeras </w:t>
      </w:r>
      <w:proofErr w:type="spellStart"/>
      <w:r w:rsidR="00F25886" w:rsidRPr="00420C29">
        <w:rPr>
          <w:lang w:val="fr-FR"/>
        </w:rPr>
        <w:t>semanas</w:t>
      </w:r>
      <w:proofErr w:type="spellEnd"/>
      <w:r w:rsidR="00F25886" w:rsidRPr="00420C29">
        <w:rPr>
          <w:lang w:val="fr-FR"/>
        </w:rPr>
        <w:t xml:space="preserve"> </w:t>
      </w:r>
      <w:proofErr w:type="spellStart"/>
      <w:r w:rsidR="00F25886" w:rsidRPr="00420C29">
        <w:rPr>
          <w:lang w:val="fr-FR"/>
        </w:rPr>
        <w:t>del</w:t>
      </w:r>
      <w:proofErr w:type="spellEnd"/>
      <w:r w:rsidR="00F25886" w:rsidRPr="00420C29">
        <w:rPr>
          <w:lang w:val="fr-FR"/>
        </w:rPr>
        <w:t xml:space="preserve"> </w:t>
      </w:r>
      <w:proofErr w:type="spellStart"/>
      <w:r w:rsidR="00F25886" w:rsidRPr="00420C29">
        <w:rPr>
          <w:lang w:val="fr-FR"/>
        </w:rPr>
        <w:t>contrato</w:t>
      </w:r>
      <w:proofErr w:type="spellEnd"/>
      <w:r w:rsidR="00F25886" w:rsidRPr="00420C29">
        <w:rPr>
          <w:lang w:val="fr-FR"/>
        </w:rPr>
        <w:t xml:space="preserve">, con </w:t>
      </w:r>
      <w:proofErr w:type="gramStart"/>
      <w:r w:rsidR="00F25886" w:rsidRPr="00420C29">
        <w:rPr>
          <w:lang w:val="fr-FR"/>
        </w:rPr>
        <w:t>el fin</w:t>
      </w:r>
      <w:proofErr w:type="gramEnd"/>
      <w:r w:rsidR="00F25886" w:rsidRPr="00420C29">
        <w:rPr>
          <w:lang w:val="fr-FR"/>
        </w:rPr>
        <w:t xml:space="preserve"> de </w:t>
      </w:r>
      <w:proofErr w:type="spellStart"/>
      <w:r w:rsidR="00F25886" w:rsidRPr="00420C29">
        <w:rPr>
          <w:lang w:val="fr-FR"/>
        </w:rPr>
        <w:t>facilitar</w:t>
      </w:r>
      <w:proofErr w:type="spellEnd"/>
      <w:r w:rsidR="00F25886" w:rsidRPr="00420C29">
        <w:rPr>
          <w:lang w:val="fr-FR"/>
        </w:rPr>
        <w:t xml:space="preserve"> su </w:t>
      </w:r>
      <w:proofErr w:type="spellStart"/>
      <w:r w:rsidR="00F25886" w:rsidRPr="00420C29">
        <w:rPr>
          <w:lang w:val="fr-FR"/>
        </w:rPr>
        <w:t>integración</w:t>
      </w:r>
      <w:proofErr w:type="spellEnd"/>
      <w:r w:rsidR="00F25886" w:rsidRPr="00420C29">
        <w:rPr>
          <w:lang w:val="fr-FR"/>
        </w:rPr>
        <w:t xml:space="preserve"> en el plan de </w:t>
      </w:r>
      <w:proofErr w:type="spellStart"/>
      <w:r w:rsidR="00F25886" w:rsidRPr="00420C29">
        <w:rPr>
          <w:lang w:val="fr-FR"/>
        </w:rPr>
        <w:t>trabajo</w:t>
      </w:r>
      <w:proofErr w:type="spellEnd"/>
      <w:r w:rsidR="00F25886" w:rsidRPr="00420C29">
        <w:rPr>
          <w:lang w:val="fr-FR"/>
        </w:rPr>
        <w:t xml:space="preserve">, y la </w:t>
      </w:r>
      <w:proofErr w:type="spellStart"/>
      <w:r w:rsidR="00F25886" w:rsidRPr="00420C29">
        <w:rPr>
          <w:lang w:val="fr-FR"/>
        </w:rPr>
        <w:t>alienacion</w:t>
      </w:r>
      <w:proofErr w:type="spellEnd"/>
      <w:r w:rsidR="00F25886" w:rsidRPr="00420C29">
        <w:rPr>
          <w:lang w:val="fr-FR"/>
        </w:rPr>
        <w:t xml:space="preserve"> de las </w:t>
      </w:r>
      <w:proofErr w:type="spellStart"/>
      <w:r w:rsidR="00F25886" w:rsidRPr="00420C29">
        <w:rPr>
          <w:lang w:val="fr-FR"/>
        </w:rPr>
        <w:t>actividades</w:t>
      </w:r>
      <w:proofErr w:type="spellEnd"/>
      <w:r w:rsidR="00F25886" w:rsidRPr="00420C29">
        <w:rPr>
          <w:lang w:val="fr-FR"/>
        </w:rPr>
        <w:t xml:space="preserve"> entre el </w:t>
      </w:r>
      <w:proofErr w:type="spellStart"/>
      <w:r w:rsidR="00F25886" w:rsidRPr="00420C29">
        <w:rPr>
          <w:lang w:val="fr-FR"/>
        </w:rPr>
        <w:t>equipo</w:t>
      </w:r>
      <w:proofErr w:type="spellEnd"/>
      <w:r w:rsidR="00F25886" w:rsidRPr="00420C29">
        <w:rPr>
          <w:lang w:val="fr-FR"/>
        </w:rPr>
        <w:t xml:space="preserve"> </w:t>
      </w:r>
      <w:proofErr w:type="spellStart"/>
      <w:r w:rsidR="00F25886" w:rsidRPr="00420C29">
        <w:rPr>
          <w:lang w:val="fr-FR"/>
        </w:rPr>
        <w:t>consultor</w:t>
      </w:r>
      <w:proofErr w:type="spellEnd"/>
      <w:r w:rsidR="00F25886" w:rsidRPr="00420C29">
        <w:rPr>
          <w:lang w:val="fr-FR"/>
        </w:rPr>
        <w:t xml:space="preserve"> y las </w:t>
      </w:r>
      <w:proofErr w:type="spellStart"/>
      <w:r w:rsidR="00F25886" w:rsidRPr="00420C29">
        <w:rPr>
          <w:lang w:val="fr-FR"/>
        </w:rPr>
        <w:t>actividades</w:t>
      </w:r>
      <w:proofErr w:type="spellEnd"/>
      <w:r w:rsidR="00F25886" w:rsidRPr="00420C29">
        <w:rPr>
          <w:lang w:val="fr-FR"/>
        </w:rPr>
        <w:t xml:space="preserve"> a </w:t>
      </w:r>
      <w:proofErr w:type="spellStart"/>
      <w:r w:rsidR="00F25886" w:rsidRPr="00420C29">
        <w:rPr>
          <w:lang w:val="fr-FR"/>
        </w:rPr>
        <w:t>ser</w:t>
      </w:r>
      <w:proofErr w:type="spellEnd"/>
      <w:r w:rsidR="00F25886" w:rsidRPr="00420C29">
        <w:rPr>
          <w:lang w:val="fr-FR"/>
        </w:rPr>
        <w:t xml:space="preserve"> </w:t>
      </w:r>
      <w:proofErr w:type="spellStart"/>
      <w:r w:rsidR="00F25886" w:rsidRPr="00420C29">
        <w:rPr>
          <w:lang w:val="fr-FR"/>
        </w:rPr>
        <w:t>realizadas</w:t>
      </w:r>
      <w:proofErr w:type="spellEnd"/>
      <w:r w:rsidR="00F25886" w:rsidRPr="00420C29">
        <w:rPr>
          <w:lang w:val="fr-FR"/>
        </w:rPr>
        <w:t xml:space="preserve"> en </w:t>
      </w:r>
      <w:proofErr w:type="spellStart"/>
      <w:r w:rsidR="00F25886" w:rsidRPr="00420C29">
        <w:rPr>
          <w:lang w:val="fr-FR"/>
        </w:rPr>
        <w:t>paralelo</w:t>
      </w:r>
      <w:proofErr w:type="spellEnd"/>
      <w:r w:rsidR="00F25886" w:rsidRPr="00420C29">
        <w:rPr>
          <w:lang w:val="fr-FR"/>
        </w:rPr>
        <w:t xml:space="preserve"> en el </w:t>
      </w:r>
      <w:proofErr w:type="spellStart"/>
      <w:r w:rsidR="00F25886" w:rsidRPr="00420C29">
        <w:rPr>
          <w:lang w:val="fr-FR"/>
        </w:rPr>
        <w:t>seno</w:t>
      </w:r>
      <w:proofErr w:type="spellEnd"/>
      <w:r w:rsidR="00F25886" w:rsidRPr="00420C29">
        <w:rPr>
          <w:lang w:val="fr-FR"/>
        </w:rPr>
        <w:t xml:space="preserve"> </w:t>
      </w:r>
      <w:proofErr w:type="spellStart"/>
      <w:r w:rsidR="00F25886" w:rsidRPr="00420C29">
        <w:rPr>
          <w:lang w:val="fr-FR"/>
        </w:rPr>
        <w:t>del</w:t>
      </w:r>
      <w:proofErr w:type="spellEnd"/>
      <w:r w:rsidR="00F25886" w:rsidRPr="00420C29">
        <w:rPr>
          <w:lang w:val="fr-FR"/>
        </w:rPr>
        <w:t xml:space="preserve"> </w:t>
      </w:r>
      <w:proofErr w:type="spellStart"/>
      <w:r w:rsidR="00F25886" w:rsidRPr="00420C29">
        <w:rPr>
          <w:lang w:val="fr-FR"/>
        </w:rPr>
        <w:t>gobierno</w:t>
      </w:r>
      <w:proofErr w:type="spellEnd"/>
      <w:r w:rsidR="00F25886" w:rsidRPr="00420C29">
        <w:rPr>
          <w:b/>
          <w:bCs/>
          <w:lang w:val="fr-F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82CF2"/>
    <w:multiLevelType w:val="multilevel"/>
    <w:tmpl w:val="E7E032A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B404221"/>
    <w:multiLevelType w:val="hybridMultilevel"/>
    <w:tmpl w:val="67582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A13765"/>
    <w:multiLevelType w:val="multilevel"/>
    <w:tmpl w:val="81DA2750"/>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606D93"/>
    <w:multiLevelType w:val="multilevel"/>
    <w:tmpl w:val="CE485C8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587FF95"/>
    <w:multiLevelType w:val="hybridMultilevel"/>
    <w:tmpl w:val="FFFFFFFF"/>
    <w:lvl w:ilvl="0" w:tplc="2612DE2C">
      <w:start w:val="1"/>
      <w:numFmt w:val="bullet"/>
      <w:lvlText w:val="-"/>
      <w:lvlJc w:val="left"/>
      <w:pPr>
        <w:ind w:left="720" w:hanging="360"/>
      </w:pPr>
      <w:rPr>
        <w:rFonts w:ascii="Calibri" w:hAnsi="Calibri" w:hint="default"/>
      </w:rPr>
    </w:lvl>
    <w:lvl w:ilvl="1" w:tplc="EDAEB606">
      <w:start w:val="1"/>
      <w:numFmt w:val="bullet"/>
      <w:lvlText w:val="o"/>
      <w:lvlJc w:val="left"/>
      <w:pPr>
        <w:ind w:left="1440" w:hanging="360"/>
      </w:pPr>
      <w:rPr>
        <w:rFonts w:ascii="Courier New" w:hAnsi="Courier New" w:hint="default"/>
      </w:rPr>
    </w:lvl>
    <w:lvl w:ilvl="2" w:tplc="710669DC">
      <w:start w:val="1"/>
      <w:numFmt w:val="bullet"/>
      <w:lvlText w:val=""/>
      <w:lvlJc w:val="left"/>
      <w:pPr>
        <w:ind w:left="2160" w:hanging="360"/>
      </w:pPr>
      <w:rPr>
        <w:rFonts w:ascii="Wingdings" w:hAnsi="Wingdings" w:hint="default"/>
      </w:rPr>
    </w:lvl>
    <w:lvl w:ilvl="3" w:tplc="A83EE804">
      <w:start w:val="1"/>
      <w:numFmt w:val="bullet"/>
      <w:lvlText w:val=""/>
      <w:lvlJc w:val="left"/>
      <w:pPr>
        <w:ind w:left="2880" w:hanging="360"/>
      </w:pPr>
      <w:rPr>
        <w:rFonts w:ascii="Symbol" w:hAnsi="Symbol" w:hint="default"/>
      </w:rPr>
    </w:lvl>
    <w:lvl w:ilvl="4" w:tplc="68E0C972">
      <w:start w:val="1"/>
      <w:numFmt w:val="bullet"/>
      <w:lvlText w:val="o"/>
      <w:lvlJc w:val="left"/>
      <w:pPr>
        <w:ind w:left="3600" w:hanging="360"/>
      </w:pPr>
      <w:rPr>
        <w:rFonts w:ascii="Courier New" w:hAnsi="Courier New" w:hint="default"/>
      </w:rPr>
    </w:lvl>
    <w:lvl w:ilvl="5" w:tplc="976217A6">
      <w:start w:val="1"/>
      <w:numFmt w:val="bullet"/>
      <w:lvlText w:val=""/>
      <w:lvlJc w:val="left"/>
      <w:pPr>
        <w:ind w:left="4320" w:hanging="360"/>
      </w:pPr>
      <w:rPr>
        <w:rFonts w:ascii="Wingdings" w:hAnsi="Wingdings" w:hint="default"/>
      </w:rPr>
    </w:lvl>
    <w:lvl w:ilvl="6" w:tplc="AD1EFAC0">
      <w:start w:val="1"/>
      <w:numFmt w:val="bullet"/>
      <w:lvlText w:val=""/>
      <w:lvlJc w:val="left"/>
      <w:pPr>
        <w:ind w:left="5040" w:hanging="360"/>
      </w:pPr>
      <w:rPr>
        <w:rFonts w:ascii="Symbol" w:hAnsi="Symbol" w:hint="default"/>
      </w:rPr>
    </w:lvl>
    <w:lvl w:ilvl="7" w:tplc="54CEF6B0">
      <w:start w:val="1"/>
      <w:numFmt w:val="bullet"/>
      <w:lvlText w:val="o"/>
      <w:lvlJc w:val="left"/>
      <w:pPr>
        <w:ind w:left="5760" w:hanging="360"/>
      </w:pPr>
      <w:rPr>
        <w:rFonts w:ascii="Courier New" w:hAnsi="Courier New" w:hint="default"/>
      </w:rPr>
    </w:lvl>
    <w:lvl w:ilvl="8" w:tplc="7D14CB56">
      <w:start w:val="1"/>
      <w:numFmt w:val="bullet"/>
      <w:lvlText w:val=""/>
      <w:lvlJc w:val="left"/>
      <w:pPr>
        <w:ind w:left="6480" w:hanging="360"/>
      </w:pPr>
      <w:rPr>
        <w:rFonts w:ascii="Wingdings" w:hAnsi="Wingdings" w:hint="default"/>
      </w:rPr>
    </w:lvl>
  </w:abstractNum>
  <w:abstractNum w:abstractNumId="5" w15:restartNumberingAfterBreak="0">
    <w:nsid w:val="15BA44C5"/>
    <w:multiLevelType w:val="hybridMultilevel"/>
    <w:tmpl w:val="89E0C8F4"/>
    <w:lvl w:ilvl="0" w:tplc="8A52E090">
      <w:start w:val="5"/>
      <w:numFmt w:val="bullet"/>
      <w:lvlText w:val="-"/>
      <w:lvlJc w:val="left"/>
      <w:pPr>
        <w:ind w:left="360" w:hanging="360"/>
      </w:pPr>
      <w:rPr>
        <w:rFonts w:ascii="Times New Roman" w:eastAsiaTheme="minorHAnsi"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B497111"/>
    <w:multiLevelType w:val="hybridMultilevel"/>
    <w:tmpl w:val="CAA809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C31879"/>
    <w:multiLevelType w:val="multilevel"/>
    <w:tmpl w:val="41EA08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F760C7"/>
    <w:multiLevelType w:val="multilevel"/>
    <w:tmpl w:val="E7F086C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0655AE7"/>
    <w:multiLevelType w:val="multilevel"/>
    <w:tmpl w:val="1AD4C01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3302BE"/>
    <w:multiLevelType w:val="hybridMultilevel"/>
    <w:tmpl w:val="FFFFFFFF"/>
    <w:lvl w:ilvl="0" w:tplc="7D28F408">
      <w:start w:val="1"/>
      <w:numFmt w:val="bullet"/>
      <w:lvlText w:val="-"/>
      <w:lvlJc w:val="left"/>
      <w:pPr>
        <w:ind w:left="720" w:hanging="360"/>
      </w:pPr>
      <w:rPr>
        <w:rFonts w:ascii="Calibri" w:hAnsi="Calibri" w:hint="default"/>
      </w:rPr>
    </w:lvl>
    <w:lvl w:ilvl="1" w:tplc="97BA3A52">
      <w:start w:val="1"/>
      <w:numFmt w:val="bullet"/>
      <w:lvlText w:val="o"/>
      <w:lvlJc w:val="left"/>
      <w:pPr>
        <w:ind w:left="1440" w:hanging="360"/>
      </w:pPr>
      <w:rPr>
        <w:rFonts w:ascii="Courier New" w:hAnsi="Courier New" w:hint="default"/>
      </w:rPr>
    </w:lvl>
    <w:lvl w:ilvl="2" w:tplc="E3109F38">
      <w:start w:val="1"/>
      <w:numFmt w:val="bullet"/>
      <w:lvlText w:val=""/>
      <w:lvlJc w:val="left"/>
      <w:pPr>
        <w:ind w:left="2160" w:hanging="360"/>
      </w:pPr>
      <w:rPr>
        <w:rFonts w:ascii="Wingdings" w:hAnsi="Wingdings" w:hint="default"/>
      </w:rPr>
    </w:lvl>
    <w:lvl w:ilvl="3" w:tplc="A968A44A">
      <w:start w:val="1"/>
      <w:numFmt w:val="bullet"/>
      <w:lvlText w:val=""/>
      <w:lvlJc w:val="left"/>
      <w:pPr>
        <w:ind w:left="2880" w:hanging="360"/>
      </w:pPr>
      <w:rPr>
        <w:rFonts w:ascii="Symbol" w:hAnsi="Symbol" w:hint="default"/>
      </w:rPr>
    </w:lvl>
    <w:lvl w:ilvl="4" w:tplc="4D7AA8DA">
      <w:start w:val="1"/>
      <w:numFmt w:val="bullet"/>
      <w:lvlText w:val="o"/>
      <w:lvlJc w:val="left"/>
      <w:pPr>
        <w:ind w:left="3600" w:hanging="360"/>
      </w:pPr>
      <w:rPr>
        <w:rFonts w:ascii="Courier New" w:hAnsi="Courier New" w:hint="default"/>
      </w:rPr>
    </w:lvl>
    <w:lvl w:ilvl="5" w:tplc="6456C18C">
      <w:start w:val="1"/>
      <w:numFmt w:val="bullet"/>
      <w:lvlText w:val=""/>
      <w:lvlJc w:val="left"/>
      <w:pPr>
        <w:ind w:left="4320" w:hanging="360"/>
      </w:pPr>
      <w:rPr>
        <w:rFonts w:ascii="Wingdings" w:hAnsi="Wingdings" w:hint="default"/>
      </w:rPr>
    </w:lvl>
    <w:lvl w:ilvl="6" w:tplc="88E8A638">
      <w:start w:val="1"/>
      <w:numFmt w:val="bullet"/>
      <w:lvlText w:val=""/>
      <w:lvlJc w:val="left"/>
      <w:pPr>
        <w:ind w:left="5040" w:hanging="360"/>
      </w:pPr>
      <w:rPr>
        <w:rFonts w:ascii="Symbol" w:hAnsi="Symbol" w:hint="default"/>
      </w:rPr>
    </w:lvl>
    <w:lvl w:ilvl="7" w:tplc="317EFA24">
      <w:start w:val="1"/>
      <w:numFmt w:val="bullet"/>
      <w:lvlText w:val="o"/>
      <w:lvlJc w:val="left"/>
      <w:pPr>
        <w:ind w:left="5760" w:hanging="360"/>
      </w:pPr>
      <w:rPr>
        <w:rFonts w:ascii="Courier New" w:hAnsi="Courier New" w:hint="default"/>
      </w:rPr>
    </w:lvl>
    <w:lvl w:ilvl="8" w:tplc="D312DF26">
      <w:start w:val="1"/>
      <w:numFmt w:val="bullet"/>
      <w:lvlText w:val=""/>
      <w:lvlJc w:val="left"/>
      <w:pPr>
        <w:ind w:left="6480" w:hanging="360"/>
      </w:pPr>
      <w:rPr>
        <w:rFonts w:ascii="Wingdings" w:hAnsi="Wingdings" w:hint="default"/>
      </w:rPr>
    </w:lvl>
  </w:abstractNum>
  <w:abstractNum w:abstractNumId="11" w15:restartNumberingAfterBreak="0">
    <w:nsid w:val="35291403"/>
    <w:multiLevelType w:val="hybridMultilevel"/>
    <w:tmpl w:val="D6E0E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C03B47"/>
    <w:multiLevelType w:val="multilevel"/>
    <w:tmpl w:val="BA3E7C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3F9D2E0D"/>
    <w:multiLevelType w:val="multilevel"/>
    <w:tmpl w:val="DD2EEDC8"/>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FCC38A2"/>
    <w:multiLevelType w:val="hybridMultilevel"/>
    <w:tmpl w:val="C4962858"/>
    <w:lvl w:ilvl="0" w:tplc="8A52E090">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B31328"/>
    <w:multiLevelType w:val="multilevel"/>
    <w:tmpl w:val="0D32AB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B509EE"/>
    <w:multiLevelType w:val="hybridMultilevel"/>
    <w:tmpl w:val="7CE27288"/>
    <w:lvl w:ilvl="0" w:tplc="8A52E090">
      <w:start w:val="5"/>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D612DF"/>
    <w:multiLevelType w:val="multilevel"/>
    <w:tmpl w:val="57B89ED4"/>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28EFA3"/>
    <w:multiLevelType w:val="hybridMultilevel"/>
    <w:tmpl w:val="FFFFFFFF"/>
    <w:lvl w:ilvl="0" w:tplc="E040B970">
      <w:start w:val="1"/>
      <w:numFmt w:val="bullet"/>
      <w:lvlText w:val="-"/>
      <w:lvlJc w:val="left"/>
      <w:pPr>
        <w:ind w:left="720" w:hanging="360"/>
      </w:pPr>
      <w:rPr>
        <w:rFonts w:ascii="Calibri" w:hAnsi="Calibri" w:hint="default"/>
      </w:rPr>
    </w:lvl>
    <w:lvl w:ilvl="1" w:tplc="A34C3692">
      <w:start w:val="1"/>
      <w:numFmt w:val="bullet"/>
      <w:lvlText w:val="o"/>
      <w:lvlJc w:val="left"/>
      <w:pPr>
        <w:ind w:left="1440" w:hanging="360"/>
      </w:pPr>
      <w:rPr>
        <w:rFonts w:ascii="Courier New" w:hAnsi="Courier New" w:hint="default"/>
      </w:rPr>
    </w:lvl>
    <w:lvl w:ilvl="2" w:tplc="D6EA6140">
      <w:start w:val="1"/>
      <w:numFmt w:val="bullet"/>
      <w:lvlText w:val=""/>
      <w:lvlJc w:val="left"/>
      <w:pPr>
        <w:ind w:left="2160" w:hanging="360"/>
      </w:pPr>
      <w:rPr>
        <w:rFonts w:ascii="Wingdings" w:hAnsi="Wingdings" w:hint="default"/>
      </w:rPr>
    </w:lvl>
    <w:lvl w:ilvl="3" w:tplc="5BD8F18A">
      <w:start w:val="1"/>
      <w:numFmt w:val="bullet"/>
      <w:lvlText w:val=""/>
      <w:lvlJc w:val="left"/>
      <w:pPr>
        <w:ind w:left="2880" w:hanging="360"/>
      </w:pPr>
      <w:rPr>
        <w:rFonts w:ascii="Symbol" w:hAnsi="Symbol" w:hint="default"/>
      </w:rPr>
    </w:lvl>
    <w:lvl w:ilvl="4" w:tplc="E46E097E">
      <w:start w:val="1"/>
      <w:numFmt w:val="bullet"/>
      <w:lvlText w:val="o"/>
      <w:lvlJc w:val="left"/>
      <w:pPr>
        <w:ind w:left="3600" w:hanging="360"/>
      </w:pPr>
      <w:rPr>
        <w:rFonts w:ascii="Courier New" w:hAnsi="Courier New" w:hint="default"/>
      </w:rPr>
    </w:lvl>
    <w:lvl w:ilvl="5" w:tplc="64FA3B5A">
      <w:start w:val="1"/>
      <w:numFmt w:val="bullet"/>
      <w:lvlText w:val=""/>
      <w:lvlJc w:val="left"/>
      <w:pPr>
        <w:ind w:left="4320" w:hanging="360"/>
      </w:pPr>
      <w:rPr>
        <w:rFonts w:ascii="Wingdings" w:hAnsi="Wingdings" w:hint="default"/>
      </w:rPr>
    </w:lvl>
    <w:lvl w:ilvl="6" w:tplc="56D4654C">
      <w:start w:val="1"/>
      <w:numFmt w:val="bullet"/>
      <w:lvlText w:val=""/>
      <w:lvlJc w:val="left"/>
      <w:pPr>
        <w:ind w:left="5040" w:hanging="360"/>
      </w:pPr>
      <w:rPr>
        <w:rFonts w:ascii="Symbol" w:hAnsi="Symbol" w:hint="default"/>
      </w:rPr>
    </w:lvl>
    <w:lvl w:ilvl="7" w:tplc="75E2CFBE">
      <w:start w:val="1"/>
      <w:numFmt w:val="bullet"/>
      <w:lvlText w:val="o"/>
      <w:lvlJc w:val="left"/>
      <w:pPr>
        <w:ind w:left="5760" w:hanging="360"/>
      </w:pPr>
      <w:rPr>
        <w:rFonts w:ascii="Courier New" w:hAnsi="Courier New" w:hint="default"/>
      </w:rPr>
    </w:lvl>
    <w:lvl w:ilvl="8" w:tplc="3DDCA6E8">
      <w:start w:val="1"/>
      <w:numFmt w:val="bullet"/>
      <w:lvlText w:val=""/>
      <w:lvlJc w:val="left"/>
      <w:pPr>
        <w:ind w:left="6480" w:hanging="360"/>
      </w:pPr>
      <w:rPr>
        <w:rFonts w:ascii="Wingdings" w:hAnsi="Wingdings" w:hint="default"/>
      </w:rPr>
    </w:lvl>
  </w:abstractNum>
  <w:abstractNum w:abstractNumId="19" w15:restartNumberingAfterBreak="0">
    <w:nsid w:val="5EAD602B"/>
    <w:multiLevelType w:val="hybridMultilevel"/>
    <w:tmpl w:val="6E52B00A"/>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65680F"/>
    <w:multiLevelType w:val="multilevel"/>
    <w:tmpl w:val="B02AE0EE"/>
    <w:lvl w:ilvl="0">
      <w:start w:val="5"/>
      <w:numFmt w:val="bullet"/>
      <w:lvlText w:val="-"/>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C8042E2"/>
    <w:multiLevelType w:val="multilevel"/>
    <w:tmpl w:val="584E13D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1F87635"/>
    <w:multiLevelType w:val="hybridMultilevel"/>
    <w:tmpl w:val="393872D2"/>
    <w:lvl w:ilvl="0" w:tplc="7D28F408">
      <w:start w:val="1"/>
      <w:numFmt w:val="bullet"/>
      <w:lvlText w:val="-"/>
      <w:lvlJc w:val="left"/>
      <w:pPr>
        <w:ind w:left="720" w:hanging="360"/>
      </w:pPr>
      <w:rPr>
        <w:rFonts w:ascii="Calibri" w:hAnsi="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3A270DB"/>
    <w:multiLevelType w:val="hybridMultilevel"/>
    <w:tmpl w:val="DCF4220E"/>
    <w:lvl w:ilvl="0" w:tplc="8A52E090">
      <w:start w:val="5"/>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0934312">
    <w:abstractNumId w:val="10"/>
  </w:num>
  <w:num w:numId="2" w16cid:durableId="78914028">
    <w:abstractNumId w:val="4"/>
  </w:num>
  <w:num w:numId="3" w16cid:durableId="1388064553">
    <w:abstractNumId w:val="18"/>
  </w:num>
  <w:num w:numId="4" w16cid:durableId="313995533">
    <w:abstractNumId w:val="2"/>
  </w:num>
  <w:num w:numId="5" w16cid:durableId="1407653222">
    <w:abstractNumId w:val="16"/>
  </w:num>
  <w:num w:numId="6" w16cid:durableId="514003545">
    <w:abstractNumId w:val="14"/>
  </w:num>
  <w:num w:numId="7" w16cid:durableId="1265500870">
    <w:abstractNumId w:val="19"/>
  </w:num>
  <w:num w:numId="8" w16cid:durableId="977107873">
    <w:abstractNumId w:val="6"/>
  </w:num>
  <w:num w:numId="9" w16cid:durableId="1495146447">
    <w:abstractNumId w:val="1"/>
  </w:num>
  <w:num w:numId="10" w16cid:durableId="1146431931">
    <w:abstractNumId w:val="11"/>
  </w:num>
  <w:num w:numId="11" w16cid:durableId="1913268064">
    <w:abstractNumId w:val="5"/>
  </w:num>
  <w:num w:numId="12" w16cid:durableId="710568109">
    <w:abstractNumId w:val="23"/>
  </w:num>
  <w:num w:numId="13" w16cid:durableId="915483198">
    <w:abstractNumId w:val="8"/>
  </w:num>
  <w:num w:numId="14" w16cid:durableId="1624113706">
    <w:abstractNumId w:val="7"/>
  </w:num>
  <w:num w:numId="15" w16cid:durableId="2013339049">
    <w:abstractNumId w:val="20"/>
  </w:num>
  <w:num w:numId="16" w16cid:durableId="1134327894">
    <w:abstractNumId w:val="9"/>
  </w:num>
  <w:num w:numId="17" w16cid:durableId="1656177061">
    <w:abstractNumId w:val="21"/>
  </w:num>
  <w:num w:numId="18" w16cid:durableId="1183863039">
    <w:abstractNumId w:val="0"/>
  </w:num>
  <w:num w:numId="19" w16cid:durableId="2117092750">
    <w:abstractNumId w:val="17"/>
  </w:num>
  <w:num w:numId="20" w16cid:durableId="389576454">
    <w:abstractNumId w:val="13"/>
  </w:num>
  <w:num w:numId="21" w16cid:durableId="1471166759">
    <w:abstractNumId w:val="15"/>
  </w:num>
  <w:num w:numId="22" w16cid:durableId="1218009515">
    <w:abstractNumId w:val="12"/>
  </w:num>
  <w:num w:numId="23" w16cid:durableId="862522923">
    <w:abstractNumId w:val="3"/>
  </w:num>
  <w:num w:numId="24" w16cid:durableId="820344849">
    <w:abstractNumId w:val="22"/>
  </w:num>
  <w:num w:numId="25" w16cid:durableId="12940917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0" w:nlCheck="1" w:checkStyle="0"/>
  <w:activeWritingStyle w:appName="MSWord" w:lang="es-ES" w:vendorID="64" w:dllVersion="0" w:nlCheck="1" w:checkStyle="0"/>
  <w:activeWritingStyle w:appName="MSWord" w:lang="en-US" w:vendorID="64" w:dllVersion="0" w:nlCheck="1" w:checkStyle="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zsbA0MDYzMjQxNzRU0lEKTi0uzszPAykwrAUAlnyUBSwAAAA="/>
  </w:docVars>
  <w:rsids>
    <w:rsidRoot w:val="00E87DA8"/>
    <w:rsid w:val="00000E40"/>
    <w:rsid w:val="00002054"/>
    <w:rsid w:val="000029BC"/>
    <w:rsid w:val="00004E88"/>
    <w:rsid w:val="000055C7"/>
    <w:rsid w:val="00005A90"/>
    <w:rsid w:val="00006E18"/>
    <w:rsid w:val="0000700C"/>
    <w:rsid w:val="00012944"/>
    <w:rsid w:val="00012BCE"/>
    <w:rsid w:val="000152C0"/>
    <w:rsid w:val="00020CDE"/>
    <w:rsid w:val="0002E801"/>
    <w:rsid w:val="00030C73"/>
    <w:rsid w:val="0003283C"/>
    <w:rsid w:val="00032890"/>
    <w:rsid w:val="00032B86"/>
    <w:rsid w:val="00033164"/>
    <w:rsid w:val="00033C57"/>
    <w:rsid w:val="00035E20"/>
    <w:rsid w:val="0004516E"/>
    <w:rsid w:val="00045E45"/>
    <w:rsid w:val="00045EEA"/>
    <w:rsid w:val="0004640F"/>
    <w:rsid w:val="00046B96"/>
    <w:rsid w:val="000501A6"/>
    <w:rsid w:val="00050CD9"/>
    <w:rsid w:val="0005408E"/>
    <w:rsid w:val="000571F2"/>
    <w:rsid w:val="000623EC"/>
    <w:rsid w:val="00062970"/>
    <w:rsid w:val="0006562D"/>
    <w:rsid w:val="00065E47"/>
    <w:rsid w:val="00066E14"/>
    <w:rsid w:val="000678FA"/>
    <w:rsid w:val="00067960"/>
    <w:rsid w:val="0007365B"/>
    <w:rsid w:val="00075CE9"/>
    <w:rsid w:val="00075D3E"/>
    <w:rsid w:val="00075F3A"/>
    <w:rsid w:val="00077AD2"/>
    <w:rsid w:val="00080147"/>
    <w:rsid w:val="00080F96"/>
    <w:rsid w:val="000818AC"/>
    <w:rsid w:val="000827DD"/>
    <w:rsid w:val="00082FA3"/>
    <w:rsid w:val="000855C9"/>
    <w:rsid w:val="00085B66"/>
    <w:rsid w:val="000877B2"/>
    <w:rsid w:val="0009269F"/>
    <w:rsid w:val="00093030"/>
    <w:rsid w:val="00093CAD"/>
    <w:rsid w:val="00094ED7"/>
    <w:rsid w:val="000A159D"/>
    <w:rsid w:val="000A2CE0"/>
    <w:rsid w:val="000A3479"/>
    <w:rsid w:val="000A35FB"/>
    <w:rsid w:val="000A3E17"/>
    <w:rsid w:val="000A4C6E"/>
    <w:rsid w:val="000B0FD2"/>
    <w:rsid w:val="000B24AC"/>
    <w:rsid w:val="000B2C49"/>
    <w:rsid w:val="000B400B"/>
    <w:rsid w:val="000B6104"/>
    <w:rsid w:val="000B71B0"/>
    <w:rsid w:val="000C0570"/>
    <w:rsid w:val="000C6B55"/>
    <w:rsid w:val="000C7494"/>
    <w:rsid w:val="000C7790"/>
    <w:rsid w:val="000D09C7"/>
    <w:rsid w:val="000D37CE"/>
    <w:rsid w:val="000D5015"/>
    <w:rsid w:val="000D795B"/>
    <w:rsid w:val="000E1C43"/>
    <w:rsid w:val="000E2819"/>
    <w:rsid w:val="000E3477"/>
    <w:rsid w:val="000E37A7"/>
    <w:rsid w:val="000E616F"/>
    <w:rsid w:val="000E61FC"/>
    <w:rsid w:val="000E6264"/>
    <w:rsid w:val="000F063E"/>
    <w:rsid w:val="000F1011"/>
    <w:rsid w:val="000F21BA"/>
    <w:rsid w:val="000F2EC1"/>
    <w:rsid w:val="000F3599"/>
    <w:rsid w:val="000F40EE"/>
    <w:rsid w:val="000F6663"/>
    <w:rsid w:val="00100518"/>
    <w:rsid w:val="00102B11"/>
    <w:rsid w:val="00103CD4"/>
    <w:rsid w:val="00104E62"/>
    <w:rsid w:val="00105258"/>
    <w:rsid w:val="00105D46"/>
    <w:rsid w:val="001063E1"/>
    <w:rsid w:val="00106C4F"/>
    <w:rsid w:val="00110CD8"/>
    <w:rsid w:val="001155EE"/>
    <w:rsid w:val="00124300"/>
    <w:rsid w:val="001243A5"/>
    <w:rsid w:val="001245A2"/>
    <w:rsid w:val="00125057"/>
    <w:rsid w:val="00125280"/>
    <w:rsid w:val="001261D7"/>
    <w:rsid w:val="0012622F"/>
    <w:rsid w:val="00126473"/>
    <w:rsid w:val="00130DDD"/>
    <w:rsid w:val="00131A0B"/>
    <w:rsid w:val="00132A39"/>
    <w:rsid w:val="001351F9"/>
    <w:rsid w:val="00135CC1"/>
    <w:rsid w:val="00137F1A"/>
    <w:rsid w:val="001401DE"/>
    <w:rsid w:val="001404F5"/>
    <w:rsid w:val="0014137A"/>
    <w:rsid w:val="00141419"/>
    <w:rsid w:val="0014356B"/>
    <w:rsid w:val="00145013"/>
    <w:rsid w:val="00145CEF"/>
    <w:rsid w:val="001461AF"/>
    <w:rsid w:val="00146D6B"/>
    <w:rsid w:val="001514B9"/>
    <w:rsid w:val="0015382F"/>
    <w:rsid w:val="00154944"/>
    <w:rsid w:val="00154D13"/>
    <w:rsid w:val="00155E94"/>
    <w:rsid w:val="0015754E"/>
    <w:rsid w:val="00160233"/>
    <w:rsid w:val="00160ADB"/>
    <w:rsid w:val="001611DE"/>
    <w:rsid w:val="0016136F"/>
    <w:rsid w:val="001618B7"/>
    <w:rsid w:val="00163D5A"/>
    <w:rsid w:val="00165CDD"/>
    <w:rsid w:val="00166EEC"/>
    <w:rsid w:val="001679E3"/>
    <w:rsid w:val="00167C6D"/>
    <w:rsid w:val="001732CC"/>
    <w:rsid w:val="0017355D"/>
    <w:rsid w:val="001735C5"/>
    <w:rsid w:val="00174141"/>
    <w:rsid w:val="00174855"/>
    <w:rsid w:val="0017602D"/>
    <w:rsid w:val="00182A33"/>
    <w:rsid w:val="00182EEC"/>
    <w:rsid w:val="001835F2"/>
    <w:rsid w:val="001913EC"/>
    <w:rsid w:val="00191991"/>
    <w:rsid w:val="0019207D"/>
    <w:rsid w:val="00192A32"/>
    <w:rsid w:val="001934FD"/>
    <w:rsid w:val="00193EBD"/>
    <w:rsid w:val="00196437"/>
    <w:rsid w:val="001A36DA"/>
    <w:rsid w:val="001A40F5"/>
    <w:rsid w:val="001A55F2"/>
    <w:rsid w:val="001B1180"/>
    <w:rsid w:val="001B275F"/>
    <w:rsid w:val="001B3DCA"/>
    <w:rsid w:val="001B4D05"/>
    <w:rsid w:val="001B4DF3"/>
    <w:rsid w:val="001B50D9"/>
    <w:rsid w:val="001B6829"/>
    <w:rsid w:val="001B6F1C"/>
    <w:rsid w:val="001C017C"/>
    <w:rsid w:val="001C3859"/>
    <w:rsid w:val="001C3D5C"/>
    <w:rsid w:val="001C45BB"/>
    <w:rsid w:val="001C58BD"/>
    <w:rsid w:val="001C5C7A"/>
    <w:rsid w:val="001C679E"/>
    <w:rsid w:val="001C6838"/>
    <w:rsid w:val="001D35D7"/>
    <w:rsid w:val="001D4E27"/>
    <w:rsid w:val="001D5E14"/>
    <w:rsid w:val="001D61A3"/>
    <w:rsid w:val="001E00D9"/>
    <w:rsid w:val="001E521C"/>
    <w:rsid w:val="001E719A"/>
    <w:rsid w:val="001E7698"/>
    <w:rsid w:val="001F0956"/>
    <w:rsid w:val="001F2FDB"/>
    <w:rsid w:val="001F3EC1"/>
    <w:rsid w:val="001F7E08"/>
    <w:rsid w:val="00200122"/>
    <w:rsid w:val="00200520"/>
    <w:rsid w:val="002034C3"/>
    <w:rsid w:val="0020659B"/>
    <w:rsid w:val="00210589"/>
    <w:rsid w:val="00210B15"/>
    <w:rsid w:val="00212277"/>
    <w:rsid w:val="0021375C"/>
    <w:rsid w:val="00214DD5"/>
    <w:rsid w:val="00220077"/>
    <w:rsid w:val="0022479F"/>
    <w:rsid w:val="00226FFD"/>
    <w:rsid w:val="00230063"/>
    <w:rsid w:val="002309E3"/>
    <w:rsid w:val="00232912"/>
    <w:rsid w:val="00232DB2"/>
    <w:rsid w:val="00232E30"/>
    <w:rsid w:val="00234F2A"/>
    <w:rsid w:val="002358B6"/>
    <w:rsid w:val="00236B58"/>
    <w:rsid w:val="002433EA"/>
    <w:rsid w:val="00243631"/>
    <w:rsid w:val="00244CCD"/>
    <w:rsid w:val="00246571"/>
    <w:rsid w:val="00254698"/>
    <w:rsid w:val="00255572"/>
    <w:rsid w:val="00257FC6"/>
    <w:rsid w:val="002621C4"/>
    <w:rsid w:val="00265726"/>
    <w:rsid w:val="002657B5"/>
    <w:rsid w:val="00265EFB"/>
    <w:rsid w:val="002672B5"/>
    <w:rsid w:val="00271AF9"/>
    <w:rsid w:val="00271FD4"/>
    <w:rsid w:val="00274066"/>
    <w:rsid w:val="0027614B"/>
    <w:rsid w:val="00276230"/>
    <w:rsid w:val="00281491"/>
    <w:rsid w:val="002848AB"/>
    <w:rsid w:val="002851FB"/>
    <w:rsid w:val="00290263"/>
    <w:rsid w:val="002932F0"/>
    <w:rsid w:val="0029443C"/>
    <w:rsid w:val="00295F75"/>
    <w:rsid w:val="002A1BFC"/>
    <w:rsid w:val="002A4BE3"/>
    <w:rsid w:val="002A696D"/>
    <w:rsid w:val="002A6D7A"/>
    <w:rsid w:val="002A7F3B"/>
    <w:rsid w:val="002B0E3B"/>
    <w:rsid w:val="002B11E1"/>
    <w:rsid w:val="002B1D37"/>
    <w:rsid w:val="002B2803"/>
    <w:rsid w:val="002B383B"/>
    <w:rsid w:val="002B3FEC"/>
    <w:rsid w:val="002B413A"/>
    <w:rsid w:val="002B6205"/>
    <w:rsid w:val="002B7286"/>
    <w:rsid w:val="002B76F4"/>
    <w:rsid w:val="002C108B"/>
    <w:rsid w:val="002C1AFD"/>
    <w:rsid w:val="002C20C4"/>
    <w:rsid w:val="002C2781"/>
    <w:rsid w:val="002C6241"/>
    <w:rsid w:val="002C6485"/>
    <w:rsid w:val="002C7759"/>
    <w:rsid w:val="002D1031"/>
    <w:rsid w:val="002D1727"/>
    <w:rsid w:val="002D25A1"/>
    <w:rsid w:val="002D4B95"/>
    <w:rsid w:val="002D4C8C"/>
    <w:rsid w:val="002D5EA5"/>
    <w:rsid w:val="002D6571"/>
    <w:rsid w:val="002D6774"/>
    <w:rsid w:val="002D7482"/>
    <w:rsid w:val="002E203C"/>
    <w:rsid w:val="002E2E52"/>
    <w:rsid w:val="002E4CBF"/>
    <w:rsid w:val="002E4E7D"/>
    <w:rsid w:val="002E515C"/>
    <w:rsid w:val="002E5514"/>
    <w:rsid w:val="002E5ED4"/>
    <w:rsid w:val="002F156E"/>
    <w:rsid w:val="002F2064"/>
    <w:rsid w:val="002F6BEE"/>
    <w:rsid w:val="0030041F"/>
    <w:rsid w:val="00301A4C"/>
    <w:rsid w:val="00302A7D"/>
    <w:rsid w:val="003031A4"/>
    <w:rsid w:val="00304E75"/>
    <w:rsid w:val="00307294"/>
    <w:rsid w:val="003107C3"/>
    <w:rsid w:val="00310833"/>
    <w:rsid w:val="00310915"/>
    <w:rsid w:val="00311C09"/>
    <w:rsid w:val="00311E27"/>
    <w:rsid w:val="00312552"/>
    <w:rsid w:val="00312CD3"/>
    <w:rsid w:val="00312CDB"/>
    <w:rsid w:val="00313E12"/>
    <w:rsid w:val="00317CAE"/>
    <w:rsid w:val="00320188"/>
    <w:rsid w:val="00323644"/>
    <w:rsid w:val="003241CD"/>
    <w:rsid w:val="00326F86"/>
    <w:rsid w:val="00327CC5"/>
    <w:rsid w:val="00330CA0"/>
    <w:rsid w:val="00332466"/>
    <w:rsid w:val="0033320F"/>
    <w:rsid w:val="003340A8"/>
    <w:rsid w:val="003353B2"/>
    <w:rsid w:val="0033572E"/>
    <w:rsid w:val="003359F4"/>
    <w:rsid w:val="00337B2A"/>
    <w:rsid w:val="00341780"/>
    <w:rsid w:val="003418F9"/>
    <w:rsid w:val="003441A5"/>
    <w:rsid w:val="003447C2"/>
    <w:rsid w:val="00345B19"/>
    <w:rsid w:val="00345F40"/>
    <w:rsid w:val="00346B17"/>
    <w:rsid w:val="003505A8"/>
    <w:rsid w:val="00350A39"/>
    <w:rsid w:val="003512B1"/>
    <w:rsid w:val="00351532"/>
    <w:rsid w:val="00351A01"/>
    <w:rsid w:val="0035253F"/>
    <w:rsid w:val="00352D18"/>
    <w:rsid w:val="003568AF"/>
    <w:rsid w:val="0035E3ED"/>
    <w:rsid w:val="00360C10"/>
    <w:rsid w:val="00360F4A"/>
    <w:rsid w:val="00361628"/>
    <w:rsid w:val="00361A4C"/>
    <w:rsid w:val="00363425"/>
    <w:rsid w:val="003667C4"/>
    <w:rsid w:val="00371339"/>
    <w:rsid w:val="003713AF"/>
    <w:rsid w:val="003743AE"/>
    <w:rsid w:val="00375449"/>
    <w:rsid w:val="00376E79"/>
    <w:rsid w:val="003817D1"/>
    <w:rsid w:val="00381905"/>
    <w:rsid w:val="00381F64"/>
    <w:rsid w:val="00382F6D"/>
    <w:rsid w:val="003857A0"/>
    <w:rsid w:val="003872CF"/>
    <w:rsid w:val="003874E1"/>
    <w:rsid w:val="00387E11"/>
    <w:rsid w:val="00390072"/>
    <w:rsid w:val="003906CB"/>
    <w:rsid w:val="00394540"/>
    <w:rsid w:val="00394F48"/>
    <w:rsid w:val="003A347B"/>
    <w:rsid w:val="003A3B7C"/>
    <w:rsid w:val="003A4E49"/>
    <w:rsid w:val="003A706B"/>
    <w:rsid w:val="003B07C8"/>
    <w:rsid w:val="003B0C2E"/>
    <w:rsid w:val="003B1F7E"/>
    <w:rsid w:val="003B3F87"/>
    <w:rsid w:val="003B5DA3"/>
    <w:rsid w:val="003C082C"/>
    <w:rsid w:val="003C1D1E"/>
    <w:rsid w:val="003C3741"/>
    <w:rsid w:val="003C3A91"/>
    <w:rsid w:val="003C5D0D"/>
    <w:rsid w:val="003C6A64"/>
    <w:rsid w:val="003C7890"/>
    <w:rsid w:val="003C7DD1"/>
    <w:rsid w:val="003D39C8"/>
    <w:rsid w:val="003D5EAD"/>
    <w:rsid w:val="003E14D1"/>
    <w:rsid w:val="003E365E"/>
    <w:rsid w:val="003E368E"/>
    <w:rsid w:val="003E5960"/>
    <w:rsid w:val="003E6766"/>
    <w:rsid w:val="003F0B86"/>
    <w:rsid w:val="003F218B"/>
    <w:rsid w:val="003F3432"/>
    <w:rsid w:val="003F595B"/>
    <w:rsid w:val="003F5C21"/>
    <w:rsid w:val="003F5CB7"/>
    <w:rsid w:val="003F6BF8"/>
    <w:rsid w:val="003F71BA"/>
    <w:rsid w:val="004004BB"/>
    <w:rsid w:val="004007C9"/>
    <w:rsid w:val="004009FE"/>
    <w:rsid w:val="00401713"/>
    <w:rsid w:val="00401AFA"/>
    <w:rsid w:val="00402185"/>
    <w:rsid w:val="00403A09"/>
    <w:rsid w:val="0040441F"/>
    <w:rsid w:val="00404802"/>
    <w:rsid w:val="00407301"/>
    <w:rsid w:val="00410E98"/>
    <w:rsid w:val="00412170"/>
    <w:rsid w:val="00413751"/>
    <w:rsid w:val="0041521E"/>
    <w:rsid w:val="004165B4"/>
    <w:rsid w:val="004169F2"/>
    <w:rsid w:val="0041706B"/>
    <w:rsid w:val="00420C29"/>
    <w:rsid w:val="00423267"/>
    <w:rsid w:val="00424D8B"/>
    <w:rsid w:val="004269A8"/>
    <w:rsid w:val="00430063"/>
    <w:rsid w:val="004304D8"/>
    <w:rsid w:val="00431118"/>
    <w:rsid w:val="00431ABC"/>
    <w:rsid w:val="004338CE"/>
    <w:rsid w:val="00433F91"/>
    <w:rsid w:val="00435F3E"/>
    <w:rsid w:val="0043673F"/>
    <w:rsid w:val="0044316D"/>
    <w:rsid w:val="00443B99"/>
    <w:rsid w:val="0044729E"/>
    <w:rsid w:val="004503DE"/>
    <w:rsid w:val="00451A45"/>
    <w:rsid w:val="00451F7C"/>
    <w:rsid w:val="004548CF"/>
    <w:rsid w:val="00460AE9"/>
    <w:rsid w:val="00461795"/>
    <w:rsid w:val="00462F2A"/>
    <w:rsid w:val="0046441E"/>
    <w:rsid w:val="00466FB7"/>
    <w:rsid w:val="0047064F"/>
    <w:rsid w:val="00471BA7"/>
    <w:rsid w:val="00472B77"/>
    <w:rsid w:val="00475D9F"/>
    <w:rsid w:val="004765C7"/>
    <w:rsid w:val="00480E0F"/>
    <w:rsid w:val="00483597"/>
    <w:rsid w:val="00484601"/>
    <w:rsid w:val="004857A8"/>
    <w:rsid w:val="00487B1D"/>
    <w:rsid w:val="00494DB1"/>
    <w:rsid w:val="0049598D"/>
    <w:rsid w:val="00496B6B"/>
    <w:rsid w:val="004A23AA"/>
    <w:rsid w:val="004A251E"/>
    <w:rsid w:val="004A3C8B"/>
    <w:rsid w:val="004A60DE"/>
    <w:rsid w:val="004B0E80"/>
    <w:rsid w:val="004B3272"/>
    <w:rsid w:val="004B5324"/>
    <w:rsid w:val="004B746D"/>
    <w:rsid w:val="004B7B1D"/>
    <w:rsid w:val="004B7F3B"/>
    <w:rsid w:val="004C2456"/>
    <w:rsid w:val="004C4199"/>
    <w:rsid w:val="004C4DEC"/>
    <w:rsid w:val="004C52D3"/>
    <w:rsid w:val="004C5F51"/>
    <w:rsid w:val="004C77FC"/>
    <w:rsid w:val="004C793F"/>
    <w:rsid w:val="004D0E13"/>
    <w:rsid w:val="004D37FD"/>
    <w:rsid w:val="004D3A6A"/>
    <w:rsid w:val="004D5132"/>
    <w:rsid w:val="004D5F02"/>
    <w:rsid w:val="004D719E"/>
    <w:rsid w:val="004E09CA"/>
    <w:rsid w:val="004E12A9"/>
    <w:rsid w:val="004E1DBA"/>
    <w:rsid w:val="004E2B93"/>
    <w:rsid w:val="004E352A"/>
    <w:rsid w:val="004E545B"/>
    <w:rsid w:val="004E54D1"/>
    <w:rsid w:val="004E5B2F"/>
    <w:rsid w:val="004E640F"/>
    <w:rsid w:val="004E6F1E"/>
    <w:rsid w:val="004E73DD"/>
    <w:rsid w:val="004F1804"/>
    <w:rsid w:val="004F34A2"/>
    <w:rsid w:val="004F424D"/>
    <w:rsid w:val="004F451C"/>
    <w:rsid w:val="00501002"/>
    <w:rsid w:val="00510143"/>
    <w:rsid w:val="00510576"/>
    <w:rsid w:val="005134DD"/>
    <w:rsid w:val="00513B50"/>
    <w:rsid w:val="00514A3F"/>
    <w:rsid w:val="0051543F"/>
    <w:rsid w:val="0051648D"/>
    <w:rsid w:val="00517A6D"/>
    <w:rsid w:val="00525FD3"/>
    <w:rsid w:val="005262D6"/>
    <w:rsid w:val="005271F1"/>
    <w:rsid w:val="00533166"/>
    <w:rsid w:val="00533770"/>
    <w:rsid w:val="00534B66"/>
    <w:rsid w:val="005352C1"/>
    <w:rsid w:val="0053706A"/>
    <w:rsid w:val="00537330"/>
    <w:rsid w:val="00540946"/>
    <w:rsid w:val="0054251B"/>
    <w:rsid w:val="0054291C"/>
    <w:rsid w:val="0054427B"/>
    <w:rsid w:val="00545A1F"/>
    <w:rsid w:val="005470B9"/>
    <w:rsid w:val="00547AA7"/>
    <w:rsid w:val="00547CBE"/>
    <w:rsid w:val="005516B2"/>
    <w:rsid w:val="00553EF7"/>
    <w:rsid w:val="005545ED"/>
    <w:rsid w:val="00554A41"/>
    <w:rsid w:val="00555105"/>
    <w:rsid w:val="005554DA"/>
    <w:rsid w:val="00556B3E"/>
    <w:rsid w:val="00562974"/>
    <w:rsid w:val="00562A97"/>
    <w:rsid w:val="0056578C"/>
    <w:rsid w:val="005677BE"/>
    <w:rsid w:val="00570091"/>
    <w:rsid w:val="00572D93"/>
    <w:rsid w:val="005746AF"/>
    <w:rsid w:val="00576731"/>
    <w:rsid w:val="00584164"/>
    <w:rsid w:val="00584EA7"/>
    <w:rsid w:val="00586BB6"/>
    <w:rsid w:val="0059126B"/>
    <w:rsid w:val="0059162D"/>
    <w:rsid w:val="005924F5"/>
    <w:rsid w:val="00594725"/>
    <w:rsid w:val="0059494B"/>
    <w:rsid w:val="005955F9"/>
    <w:rsid w:val="00595EC0"/>
    <w:rsid w:val="00596AF5"/>
    <w:rsid w:val="005A076C"/>
    <w:rsid w:val="005A087E"/>
    <w:rsid w:val="005A124F"/>
    <w:rsid w:val="005A18BF"/>
    <w:rsid w:val="005A193E"/>
    <w:rsid w:val="005A43BB"/>
    <w:rsid w:val="005A529E"/>
    <w:rsid w:val="005A6ED1"/>
    <w:rsid w:val="005B023B"/>
    <w:rsid w:val="005C0C1F"/>
    <w:rsid w:val="005C1A3B"/>
    <w:rsid w:val="005C1F00"/>
    <w:rsid w:val="005C2284"/>
    <w:rsid w:val="005C2FDD"/>
    <w:rsid w:val="005C41AA"/>
    <w:rsid w:val="005C56BA"/>
    <w:rsid w:val="005C786E"/>
    <w:rsid w:val="005D04E6"/>
    <w:rsid w:val="005D0CF0"/>
    <w:rsid w:val="005D4541"/>
    <w:rsid w:val="005D4629"/>
    <w:rsid w:val="005D56A9"/>
    <w:rsid w:val="005D56BE"/>
    <w:rsid w:val="005D6715"/>
    <w:rsid w:val="005E293B"/>
    <w:rsid w:val="005E363F"/>
    <w:rsid w:val="005E55FF"/>
    <w:rsid w:val="005E5E42"/>
    <w:rsid w:val="005E72F0"/>
    <w:rsid w:val="005E7E0C"/>
    <w:rsid w:val="005F38DC"/>
    <w:rsid w:val="005F6F44"/>
    <w:rsid w:val="005F768B"/>
    <w:rsid w:val="00602402"/>
    <w:rsid w:val="00602D64"/>
    <w:rsid w:val="00605C04"/>
    <w:rsid w:val="00605C54"/>
    <w:rsid w:val="0060628B"/>
    <w:rsid w:val="00607E19"/>
    <w:rsid w:val="00607EC9"/>
    <w:rsid w:val="00612770"/>
    <w:rsid w:val="00613298"/>
    <w:rsid w:val="006135EC"/>
    <w:rsid w:val="00614AAF"/>
    <w:rsid w:val="00614DB5"/>
    <w:rsid w:val="006164F0"/>
    <w:rsid w:val="006169BC"/>
    <w:rsid w:val="006200E2"/>
    <w:rsid w:val="00621F26"/>
    <w:rsid w:val="00622CF4"/>
    <w:rsid w:val="00623627"/>
    <w:rsid w:val="00623E48"/>
    <w:rsid w:val="00624C5B"/>
    <w:rsid w:val="00625410"/>
    <w:rsid w:val="00625FC7"/>
    <w:rsid w:val="00630402"/>
    <w:rsid w:val="00632260"/>
    <w:rsid w:val="0063368D"/>
    <w:rsid w:val="006368D8"/>
    <w:rsid w:val="00641F11"/>
    <w:rsid w:val="006439AA"/>
    <w:rsid w:val="00643F11"/>
    <w:rsid w:val="006444F4"/>
    <w:rsid w:val="00645D5C"/>
    <w:rsid w:val="00650123"/>
    <w:rsid w:val="00651ACB"/>
    <w:rsid w:val="00653BF3"/>
    <w:rsid w:val="006551C7"/>
    <w:rsid w:val="00655B63"/>
    <w:rsid w:val="00656DD5"/>
    <w:rsid w:val="00656E6E"/>
    <w:rsid w:val="006622B9"/>
    <w:rsid w:val="0066253C"/>
    <w:rsid w:val="0066390E"/>
    <w:rsid w:val="00664DEA"/>
    <w:rsid w:val="00665CD5"/>
    <w:rsid w:val="00666266"/>
    <w:rsid w:val="0066703C"/>
    <w:rsid w:val="00667575"/>
    <w:rsid w:val="0067022E"/>
    <w:rsid w:val="00670743"/>
    <w:rsid w:val="00670BC8"/>
    <w:rsid w:val="00674E5C"/>
    <w:rsid w:val="00674F70"/>
    <w:rsid w:val="00677FF4"/>
    <w:rsid w:val="00680AD9"/>
    <w:rsid w:val="00680FE0"/>
    <w:rsid w:val="00685C14"/>
    <w:rsid w:val="0068680E"/>
    <w:rsid w:val="006926EF"/>
    <w:rsid w:val="00694447"/>
    <w:rsid w:val="00695CEE"/>
    <w:rsid w:val="006A08CA"/>
    <w:rsid w:val="006A10BA"/>
    <w:rsid w:val="006A344F"/>
    <w:rsid w:val="006A40DB"/>
    <w:rsid w:val="006A4D43"/>
    <w:rsid w:val="006A689A"/>
    <w:rsid w:val="006A6B45"/>
    <w:rsid w:val="006B2AA5"/>
    <w:rsid w:val="006B32FA"/>
    <w:rsid w:val="006B3CC5"/>
    <w:rsid w:val="006B43A8"/>
    <w:rsid w:val="006C18D2"/>
    <w:rsid w:val="006C1B7E"/>
    <w:rsid w:val="006C2A40"/>
    <w:rsid w:val="006C2E3F"/>
    <w:rsid w:val="006C33E7"/>
    <w:rsid w:val="006C53EF"/>
    <w:rsid w:val="006C6DD7"/>
    <w:rsid w:val="006C780E"/>
    <w:rsid w:val="006C7B6E"/>
    <w:rsid w:val="006D168C"/>
    <w:rsid w:val="006D16EE"/>
    <w:rsid w:val="006D32D7"/>
    <w:rsid w:val="006D3503"/>
    <w:rsid w:val="006D464C"/>
    <w:rsid w:val="006D5625"/>
    <w:rsid w:val="006D5C60"/>
    <w:rsid w:val="006E0228"/>
    <w:rsid w:val="006E27AC"/>
    <w:rsid w:val="006E2B3D"/>
    <w:rsid w:val="006E7780"/>
    <w:rsid w:val="006E7AB0"/>
    <w:rsid w:val="006E7ED0"/>
    <w:rsid w:val="006F1B53"/>
    <w:rsid w:val="006F3CAB"/>
    <w:rsid w:val="006F4A3C"/>
    <w:rsid w:val="006F7280"/>
    <w:rsid w:val="007005A8"/>
    <w:rsid w:val="00700BF7"/>
    <w:rsid w:val="0070118D"/>
    <w:rsid w:val="00701D16"/>
    <w:rsid w:val="00702178"/>
    <w:rsid w:val="007028A4"/>
    <w:rsid w:val="00703470"/>
    <w:rsid w:val="00705775"/>
    <w:rsid w:val="007067E4"/>
    <w:rsid w:val="007068A6"/>
    <w:rsid w:val="00706C69"/>
    <w:rsid w:val="007133AB"/>
    <w:rsid w:val="0071350B"/>
    <w:rsid w:val="00714C49"/>
    <w:rsid w:val="00715D42"/>
    <w:rsid w:val="00716AB7"/>
    <w:rsid w:val="00721312"/>
    <w:rsid w:val="007251BB"/>
    <w:rsid w:val="0072563A"/>
    <w:rsid w:val="00725E55"/>
    <w:rsid w:val="0072756D"/>
    <w:rsid w:val="007329D4"/>
    <w:rsid w:val="0073495B"/>
    <w:rsid w:val="00734A62"/>
    <w:rsid w:val="007376DC"/>
    <w:rsid w:val="00741133"/>
    <w:rsid w:val="00742E09"/>
    <w:rsid w:val="007504F7"/>
    <w:rsid w:val="00752E5A"/>
    <w:rsid w:val="0075477A"/>
    <w:rsid w:val="0075479A"/>
    <w:rsid w:val="00755450"/>
    <w:rsid w:val="00755454"/>
    <w:rsid w:val="007556E8"/>
    <w:rsid w:val="007563B0"/>
    <w:rsid w:val="00756767"/>
    <w:rsid w:val="00761751"/>
    <w:rsid w:val="0076176F"/>
    <w:rsid w:val="0076220D"/>
    <w:rsid w:val="007629AB"/>
    <w:rsid w:val="0076486A"/>
    <w:rsid w:val="0076787E"/>
    <w:rsid w:val="00772B5E"/>
    <w:rsid w:val="00772DA4"/>
    <w:rsid w:val="0077356A"/>
    <w:rsid w:val="007740FE"/>
    <w:rsid w:val="00776169"/>
    <w:rsid w:val="007765C9"/>
    <w:rsid w:val="00776AD0"/>
    <w:rsid w:val="00777629"/>
    <w:rsid w:val="00784DF9"/>
    <w:rsid w:val="00787075"/>
    <w:rsid w:val="00797878"/>
    <w:rsid w:val="00797B97"/>
    <w:rsid w:val="007A01C5"/>
    <w:rsid w:val="007A0A29"/>
    <w:rsid w:val="007A10D1"/>
    <w:rsid w:val="007A375F"/>
    <w:rsid w:val="007A4406"/>
    <w:rsid w:val="007A4E9F"/>
    <w:rsid w:val="007A5E58"/>
    <w:rsid w:val="007B0AD6"/>
    <w:rsid w:val="007B0FFD"/>
    <w:rsid w:val="007B2715"/>
    <w:rsid w:val="007B5B9B"/>
    <w:rsid w:val="007B6524"/>
    <w:rsid w:val="007C0DAA"/>
    <w:rsid w:val="007C202D"/>
    <w:rsid w:val="007C2859"/>
    <w:rsid w:val="007C376C"/>
    <w:rsid w:val="007C4702"/>
    <w:rsid w:val="007D25D1"/>
    <w:rsid w:val="007D26F2"/>
    <w:rsid w:val="007D359D"/>
    <w:rsid w:val="007D4A8C"/>
    <w:rsid w:val="007D5891"/>
    <w:rsid w:val="007D6189"/>
    <w:rsid w:val="007D6987"/>
    <w:rsid w:val="007D6CE5"/>
    <w:rsid w:val="007E0974"/>
    <w:rsid w:val="007E1434"/>
    <w:rsid w:val="007E200E"/>
    <w:rsid w:val="007E5C21"/>
    <w:rsid w:val="007E7D86"/>
    <w:rsid w:val="007F131C"/>
    <w:rsid w:val="007F3EAB"/>
    <w:rsid w:val="007F44B1"/>
    <w:rsid w:val="007F5066"/>
    <w:rsid w:val="007F6E29"/>
    <w:rsid w:val="007F75FD"/>
    <w:rsid w:val="007F7906"/>
    <w:rsid w:val="00800834"/>
    <w:rsid w:val="00801CA0"/>
    <w:rsid w:val="008054FD"/>
    <w:rsid w:val="00805974"/>
    <w:rsid w:val="00806BBF"/>
    <w:rsid w:val="008073EB"/>
    <w:rsid w:val="0081014F"/>
    <w:rsid w:val="00811459"/>
    <w:rsid w:val="008139F1"/>
    <w:rsid w:val="00816A17"/>
    <w:rsid w:val="0082038A"/>
    <w:rsid w:val="00820489"/>
    <w:rsid w:val="00821AA6"/>
    <w:rsid w:val="008225CD"/>
    <w:rsid w:val="008274B5"/>
    <w:rsid w:val="00830269"/>
    <w:rsid w:val="00834FB3"/>
    <w:rsid w:val="00835860"/>
    <w:rsid w:val="008376D6"/>
    <w:rsid w:val="00840D74"/>
    <w:rsid w:val="00841231"/>
    <w:rsid w:val="00841ED8"/>
    <w:rsid w:val="00843CDF"/>
    <w:rsid w:val="00845AB0"/>
    <w:rsid w:val="008477A3"/>
    <w:rsid w:val="008541D7"/>
    <w:rsid w:val="00854930"/>
    <w:rsid w:val="008557F5"/>
    <w:rsid w:val="008577BA"/>
    <w:rsid w:val="00860E3A"/>
    <w:rsid w:val="008635F9"/>
    <w:rsid w:val="00866514"/>
    <w:rsid w:val="00867734"/>
    <w:rsid w:val="0086773B"/>
    <w:rsid w:val="00870831"/>
    <w:rsid w:val="008742B1"/>
    <w:rsid w:val="00880FD6"/>
    <w:rsid w:val="0088185E"/>
    <w:rsid w:val="00881A05"/>
    <w:rsid w:val="0088291C"/>
    <w:rsid w:val="00883C03"/>
    <w:rsid w:val="0088557C"/>
    <w:rsid w:val="00885764"/>
    <w:rsid w:val="00885B23"/>
    <w:rsid w:val="008873CF"/>
    <w:rsid w:val="008901E1"/>
    <w:rsid w:val="0089205D"/>
    <w:rsid w:val="008920F4"/>
    <w:rsid w:val="00893A5A"/>
    <w:rsid w:val="00893B84"/>
    <w:rsid w:val="0089468C"/>
    <w:rsid w:val="00895AEA"/>
    <w:rsid w:val="008976A1"/>
    <w:rsid w:val="008A1185"/>
    <w:rsid w:val="008A1689"/>
    <w:rsid w:val="008A1CEE"/>
    <w:rsid w:val="008A3158"/>
    <w:rsid w:val="008A34DA"/>
    <w:rsid w:val="008A48FD"/>
    <w:rsid w:val="008A4A0E"/>
    <w:rsid w:val="008A5FBF"/>
    <w:rsid w:val="008B4625"/>
    <w:rsid w:val="008B514F"/>
    <w:rsid w:val="008B5BDA"/>
    <w:rsid w:val="008B636F"/>
    <w:rsid w:val="008B73D3"/>
    <w:rsid w:val="008C20F9"/>
    <w:rsid w:val="008C3CF9"/>
    <w:rsid w:val="008C59BB"/>
    <w:rsid w:val="008D00F7"/>
    <w:rsid w:val="008D1AC8"/>
    <w:rsid w:val="008D59D0"/>
    <w:rsid w:val="008E0F14"/>
    <w:rsid w:val="008E757F"/>
    <w:rsid w:val="008E7BBC"/>
    <w:rsid w:val="008F0034"/>
    <w:rsid w:val="008F31A8"/>
    <w:rsid w:val="008F4A80"/>
    <w:rsid w:val="008F7EBF"/>
    <w:rsid w:val="0090131B"/>
    <w:rsid w:val="0090179E"/>
    <w:rsid w:val="009024A1"/>
    <w:rsid w:val="009040B5"/>
    <w:rsid w:val="0090499F"/>
    <w:rsid w:val="009055F2"/>
    <w:rsid w:val="00907123"/>
    <w:rsid w:val="00910B00"/>
    <w:rsid w:val="009126D4"/>
    <w:rsid w:val="00912CD8"/>
    <w:rsid w:val="00912D24"/>
    <w:rsid w:val="00913018"/>
    <w:rsid w:val="00915F97"/>
    <w:rsid w:val="0091626B"/>
    <w:rsid w:val="00917851"/>
    <w:rsid w:val="00920957"/>
    <w:rsid w:val="009215BB"/>
    <w:rsid w:val="009226EE"/>
    <w:rsid w:val="0092309A"/>
    <w:rsid w:val="00923897"/>
    <w:rsid w:val="0092461A"/>
    <w:rsid w:val="00926C53"/>
    <w:rsid w:val="00927C16"/>
    <w:rsid w:val="009306BC"/>
    <w:rsid w:val="00932298"/>
    <w:rsid w:val="009330B3"/>
    <w:rsid w:val="0093392A"/>
    <w:rsid w:val="00934602"/>
    <w:rsid w:val="0094251D"/>
    <w:rsid w:val="009440E3"/>
    <w:rsid w:val="00950BFD"/>
    <w:rsid w:val="00950FD1"/>
    <w:rsid w:val="009525D8"/>
    <w:rsid w:val="00952F09"/>
    <w:rsid w:val="0095569E"/>
    <w:rsid w:val="00956E88"/>
    <w:rsid w:val="00956F57"/>
    <w:rsid w:val="009572D7"/>
    <w:rsid w:val="00957C3F"/>
    <w:rsid w:val="00957F87"/>
    <w:rsid w:val="0096630D"/>
    <w:rsid w:val="00966662"/>
    <w:rsid w:val="00970E40"/>
    <w:rsid w:val="00971F9F"/>
    <w:rsid w:val="00981310"/>
    <w:rsid w:val="00984EA7"/>
    <w:rsid w:val="00985717"/>
    <w:rsid w:val="00986C5A"/>
    <w:rsid w:val="009909DE"/>
    <w:rsid w:val="00990BC2"/>
    <w:rsid w:val="009A4483"/>
    <w:rsid w:val="009A57CF"/>
    <w:rsid w:val="009B0E2F"/>
    <w:rsid w:val="009B1551"/>
    <w:rsid w:val="009B562F"/>
    <w:rsid w:val="009B5967"/>
    <w:rsid w:val="009C2DB5"/>
    <w:rsid w:val="009C668C"/>
    <w:rsid w:val="009C6BB7"/>
    <w:rsid w:val="009C6EF4"/>
    <w:rsid w:val="009C715F"/>
    <w:rsid w:val="009C7D22"/>
    <w:rsid w:val="009D056F"/>
    <w:rsid w:val="009D18C1"/>
    <w:rsid w:val="009D18CA"/>
    <w:rsid w:val="009D23BB"/>
    <w:rsid w:val="009D71E9"/>
    <w:rsid w:val="009D7979"/>
    <w:rsid w:val="009E0A68"/>
    <w:rsid w:val="009E17EE"/>
    <w:rsid w:val="009E7539"/>
    <w:rsid w:val="009E7C6B"/>
    <w:rsid w:val="009F0A4E"/>
    <w:rsid w:val="009F1869"/>
    <w:rsid w:val="009F2219"/>
    <w:rsid w:val="009F484C"/>
    <w:rsid w:val="00A009A2"/>
    <w:rsid w:val="00A0157A"/>
    <w:rsid w:val="00A01789"/>
    <w:rsid w:val="00A025D7"/>
    <w:rsid w:val="00A04260"/>
    <w:rsid w:val="00A0730A"/>
    <w:rsid w:val="00A11E7C"/>
    <w:rsid w:val="00A126AE"/>
    <w:rsid w:val="00A13B7D"/>
    <w:rsid w:val="00A143AF"/>
    <w:rsid w:val="00A14E95"/>
    <w:rsid w:val="00A15444"/>
    <w:rsid w:val="00A16942"/>
    <w:rsid w:val="00A175A0"/>
    <w:rsid w:val="00A20059"/>
    <w:rsid w:val="00A2146C"/>
    <w:rsid w:val="00A23338"/>
    <w:rsid w:val="00A23B69"/>
    <w:rsid w:val="00A25336"/>
    <w:rsid w:val="00A269C9"/>
    <w:rsid w:val="00A300EA"/>
    <w:rsid w:val="00A30581"/>
    <w:rsid w:val="00A333BA"/>
    <w:rsid w:val="00A33948"/>
    <w:rsid w:val="00A341A6"/>
    <w:rsid w:val="00A37135"/>
    <w:rsid w:val="00A37234"/>
    <w:rsid w:val="00A37751"/>
    <w:rsid w:val="00A40517"/>
    <w:rsid w:val="00A40CE1"/>
    <w:rsid w:val="00A41CE2"/>
    <w:rsid w:val="00A43976"/>
    <w:rsid w:val="00A45E4C"/>
    <w:rsid w:val="00A502A0"/>
    <w:rsid w:val="00A51397"/>
    <w:rsid w:val="00A520DE"/>
    <w:rsid w:val="00A5553F"/>
    <w:rsid w:val="00A5692C"/>
    <w:rsid w:val="00A5772A"/>
    <w:rsid w:val="00A64233"/>
    <w:rsid w:val="00A64BE0"/>
    <w:rsid w:val="00A6643F"/>
    <w:rsid w:val="00A71CA5"/>
    <w:rsid w:val="00A71CDF"/>
    <w:rsid w:val="00A71F40"/>
    <w:rsid w:val="00A80523"/>
    <w:rsid w:val="00A81333"/>
    <w:rsid w:val="00A81BDE"/>
    <w:rsid w:val="00A82092"/>
    <w:rsid w:val="00A91329"/>
    <w:rsid w:val="00A91387"/>
    <w:rsid w:val="00A95B4B"/>
    <w:rsid w:val="00A97DA9"/>
    <w:rsid w:val="00AA1DCA"/>
    <w:rsid w:val="00AA4383"/>
    <w:rsid w:val="00AA450F"/>
    <w:rsid w:val="00AB376D"/>
    <w:rsid w:val="00AB3BD2"/>
    <w:rsid w:val="00AB4B24"/>
    <w:rsid w:val="00AB5B0D"/>
    <w:rsid w:val="00AC0845"/>
    <w:rsid w:val="00AC3656"/>
    <w:rsid w:val="00AC5773"/>
    <w:rsid w:val="00AC62C7"/>
    <w:rsid w:val="00AC6401"/>
    <w:rsid w:val="00AC6AB5"/>
    <w:rsid w:val="00AC75D6"/>
    <w:rsid w:val="00AD20CC"/>
    <w:rsid w:val="00AD468B"/>
    <w:rsid w:val="00AD58CD"/>
    <w:rsid w:val="00AD7003"/>
    <w:rsid w:val="00AE12D4"/>
    <w:rsid w:val="00AE4466"/>
    <w:rsid w:val="00AE5B09"/>
    <w:rsid w:val="00AE608F"/>
    <w:rsid w:val="00AF0237"/>
    <w:rsid w:val="00AF14F7"/>
    <w:rsid w:val="00AF4FE0"/>
    <w:rsid w:val="00AF5899"/>
    <w:rsid w:val="00AF5EC8"/>
    <w:rsid w:val="00B002EE"/>
    <w:rsid w:val="00B00EB6"/>
    <w:rsid w:val="00B01FBE"/>
    <w:rsid w:val="00B04789"/>
    <w:rsid w:val="00B05260"/>
    <w:rsid w:val="00B05D97"/>
    <w:rsid w:val="00B06A2A"/>
    <w:rsid w:val="00B06D49"/>
    <w:rsid w:val="00B128CF"/>
    <w:rsid w:val="00B15B50"/>
    <w:rsid w:val="00B16189"/>
    <w:rsid w:val="00B16C32"/>
    <w:rsid w:val="00B17C5E"/>
    <w:rsid w:val="00B206F6"/>
    <w:rsid w:val="00B2734E"/>
    <w:rsid w:val="00B30091"/>
    <w:rsid w:val="00B30C7A"/>
    <w:rsid w:val="00B32731"/>
    <w:rsid w:val="00B33744"/>
    <w:rsid w:val="00B33F5E"/>
    <w:rsid w:val="00B340CF"/>
    <w:rsid w:val="00B3597D"/>
    <w:rsid w:val="00B40232"/>
    <w:rsid w:val="00B41140"/>
    <w:rsid w:val="00B41A51"/>
    <w:rsid w:val="00B430DB"/>
    <w:rsid w:val="00B5016E"/>
    <w:rsid w:val="00B52E23"/>
    <w:rsid w:val="00B53A68"/>
    <w:rsid w:val="00B5499B"/>
    <w:rsid w:val="00B5512B"/>
    <w:rsid w:val="00B55543"/>
    <w:rsid w:val="00B55B93"/>
    <w:rsid w:val="00B55C4B"/>
    <w:rsid w:val="00B55EC6"/>
    <w:rsid w:val="00B56914"/>
    <w:rsid w:val="00B57F8D"/>
    <w:rsid w:val="00B617D8"/>
    <w:rsid w:val="00B62CB2"/>
    <w:rsid w:val="00B630CC"/>
    <w:rsid w:val="00B63BAC"/>
    <w:rsid w:val="00B64CBE"/>
    <w:rsid w:val="00B65261"/>
    <w:rsid w:val="00B73C7E"/>
    <w:rsid w:val="00B73CD1"/>
    <w:rsid w:val="00B77037"/>
    <w:rsid w:val="00B7731C"/>
    <w:rsid w:val="00B773CA"/>
    <w:rsid w:val="00B81648"/>
    <w:rsid w:val="00B8168A"/>
    <w:rsid w:val="00B82479"/>
    <w:rsid w:val="00B824AA"/>
    <w:rsid w:val="00B832D8"/>
    <w:rsid w:val="00B83DB2"/>
    <w:rsid w:val="00B854E2"/>
    <w:rsid w:val="00B86279"/>
    <w:rsid w:val="00B90325"/>
    <w:rsid w:val="00B91681"/>
    <w:rsid w:val="00B9255A"/>
    <w:rsid w:val="00B95949"/>
    <w:rsid w:val="00BA0AD4"/>
    <w:rsid w:val="00BA161C"/>
    <w:rsid w:val="00BA2D35"/>
    <w:rsid w:val="00BA3922"/>
    <w:rsid w:val="00BA3C98"/>
    <w:rsid w:val="00BA4679"/>
    <w:rsid w:val="00BA6539"/>
    <w:rsid w:val="00BA66C5"/>
    <w:rsid w:val="00BA6E09"/>
    <w:rsid w:val="00BA796C"/>
    <w:rsid w:val="00BB04B1"/>
    <w:rsid w:val="00BB6AD7"/>
    <w:rsid w:val="00BB70E1"/>
    <w:rsid w:val="00BB7BD4"/>
    <w:rsid w:val="00BC0B0C"/>
    <w:rsid w:val="00BC36CD"/>
    <w:rsid w:val="00BC3789"/>
    <w:rsid w:val="00BC48E7"/>
    <w:rsid w:val="00BC53D1"/>
    <w:rsid w:val="00BC662D"/>
    <w:rsid w:val="00BC7DD5"/>
    <w:rsid w:val="00BD2E45"/>
    <w:rsid w:val="00BD5958"/>
    <w:rsid w:val="00BD5D7B"/>
    <w:rsid w:val="00BD5E69"/>
    <w:rsid w:val="00BD6E62"/>
    <w:rsid w:val="00BE076A"/>
    <w:rsid w:val="00BE0B50"/>
    <w:rsid w:val="00BE119D"/>
    <w:rsid w:val="00BE147C"/>
    <w:rsid w:val="00BE31F7"/>
    <w:rsid w:val="00BE3379"/>
    <w:rsid w:val="00BE6F33"/>
    <w:rsid w:val="00BE7068"/>
    <w:rsid w:val="00BE7B95"/>
    <w:rsid w:val="00BF0564"/>
    <w:rsid w:val="00BF0A58"/>
    <w:rsid w:val="00BF46C3"/>
    <w:rsid w:val="00BF5675"/>
    <w:rsid w:val="00C00129"/>
    <w:rsid w:val="00C009FA"/>
    <w:rsid w:val="00C02693"/>
    <w:rsid w:val="00C03E2D"/>
    <w:rsid w:val="00C11443"/>
    <w:rsid w:val="00C125EE"/>
    <w:rsid w:val="00C1421A"/>
    <w:rsid w:val="00C17057"/>
    <w:rsid w:val="00C20E06"/>
    <w:rsid w:val="00C22575"/>
    <w:rsid w:val="00C253F6"/>
    <w:rsid w:val="00C30750"/>
    <w:rsid w:val="00C30C47"/>
    <w:rsid w:val="00C35EB1"/>
    <w:rsid w:val="00C40776"/>
    <w:rsid w:val="00C40C0F"/>
    <w:rsid w:val="00C44C84"/>
    <w:rsid w:val="00C45304"/>
    <w:rsid w:val="00C464C3"/>
    <w:rsid w:val="00C476A2"/>
    <w:rsid w:val="00C52AB4"/>
    <w:rsid w:val="00C52F4C"/>
    <w:rsid w:val="00C52FF3"/>
    <w:rsid w:val="00C55D86"/>
    <w:rsid w:val="00C562E1"/>
    <w:rsid w:val="00C565F1"/>
    <w:rsid w:val="00C56DA8"/>
    <w:rsid w:val="00C56F94"/>
    <w:rsid w:val="00C56FF5"/>
    <w:rsid w:val="00C571D4"/>
    <w:rsid w:val="00C5794C"/>
    <w:rsid w:val="00C57DC2"/>
    <w:rsid w:val="00C60284"/>
    <w:rsid w:val="00C6368B"/>
    <w:rsid w:val="00C65B04"/>
    <w:rsid w:val="00C661EE"/>
    <w:rsid w:val="00C667AE"/>
    <w:rsid w:val="00C67648"/>
    <w:rsid w:val="00C70052"/>
    <w:rsid w:val="00C71533"/>
    <w:rsid w:val="00C73DA9"/>
    <w:rsid w:val="00C74DC1"/>
    <w:rsid w:val="00C74F21"/>
    <w:rsid w:val="00C82EDD"/>
    <w:rsid w:val="00C85344"/>
    <w:rsid w:val="00C92C0D"/>
    <w:rsid w:val="00C953FF"/>
    <w:rsid w:val="00C957E6"/>
    <w:rsid w:val="00C9654C"/>
    <w:rsid w:val="00C971AD"/>
    <w:rsid w:val="00CA0D4C"/>
    <w:rsid w:val="00CA1D8A"/>
    <w:rsid w:val="00CA320C"/>
    <w:rsid w:val="00CA4406"/>
    <w:rsid w:val="00CA6EE2"/>
    <w:rsid w:val="00CA7031"/>
    <w:rsid w:val="00CB1F74"/>
    <w:rsid w:val="00CB1FEB"/>
    <w:rsid w:val="00CB34B4"/>
    <w:rsid w:val="00CB39C2"/>
    <w:rsid w:val="00CB4931"/>
    <w:rsid w:val="00CB4B25"/>
    <w:rsid w:val="00CB63F3"/>
    <w:rsid w:val="00CC37C9"/>
    <w:rsid w:val="00CC3BBD"/>
    <w:rsid w:val="00CC4560"/>
    <w:rsid w:val="00CD09D6"/>
    <w:rsid w:val="00CD24CE"/>
    <w:rsid w:val="00CD2644"/>
    <w:rsid w:val="00CD36A0"/>
    <w:rsid w:val="00CD404D"/>
    <w:rsid w:val="00CD6399"/>
    <w:rsid w:val="00CD7B0A"/>
    <w:rsid w:val="00CE0AC9"/>
    <w:rsid w:val="00CE5120"/>
    <w:rsid w:val="00CE533C"/>
    <w:rsid w:val="00CE6E76"/>
    <w:rsid w:val="00CF1D72"/>
    <w:rsid w:val="00CF2CC8"/>
    <w:rsid w:val="00CF7DC1"/>
    <w:rsid w:val="00D0069D"/>
    <w:rsid w:val="00D019F7"/>
    <w:rsid w:val="00D02083"/>
    <w:rsid w:val="00D05110"/>
    <w:rsid w:val="00D05C39"/>
    <w:rsid w:val="00D0727D"/>
    <w:rsid w:val="00D07A66"/>
    <w:rsid w:val="00D11545"/>
    <w:rsid w:val="00D14E83"/>
    <w:rsid w:val="00D17F5B"/>
    <w:rsid w:val="00D2012B"/>
    <w:rsid w:val="00D21DC4"/>
    <w:rsid w:val="00D22E0C"/>
    <w:rsid w:val="00D2390D"/>
    <w:rsid w:val="00D23C4C"/>
    <w:rsid w:val="00D25947"/>
    <w:rsid w:val="00D30E83"/>
    <w:rsid w:val="00D314CF"/>
    <w:rsid w:val="00D32DAF"/>
    <w:rsid w:val="00D32EEF"/>
    <w:rsid w:val="00D33AD0"/>
    <w:rsid w:val="00D41444"/>
    <w:rsid w:val="00D43098"/>
    <w:rsid w:val="00D4360C"/>
    <w:rsid w:val="00D43F28"/>
    <w:rsid w:val="00D44B67"/>
    <w:rsid w:val="00D467A2"/>
    <w:rsid w:val="00D468EE"/>
    <w:rsid w:val="00D47E2D"/>
    <w:rsid w:val="00D5109C"/>
    <w:rsid w:val="00D53F2C"/>
    <w:rsid w:val="00D54E06"/>
    <w:rsid w:val="00D5705D"/>
    <w:rsid w:val="00D57355"/>
    <w:rsid w:val="00D62767"/>
    <w:rsid w:val="00D62AFE"/>
    <w:rsid w:val="00D635DA"/>
    <w:rsid w:val="00D63E9C"/>
    <w:rsid w:val="00D64C3C"/>
    <w:rsid w:val="00D668ED"/>
    <w:rsid w:val="00D704F8"/>
    <w:rsid w:val="00D71C6F"/>
    <w:rsid w:val="00D7252B"/>
    <w:rsid w:val="00D728D9"/>
    <w:rsid w:val="00D72F19"/>
    <w:rsid w:val="00D737DE"/>
    <w:rsid w:val="00D73C15"/>
    <w:rsid w:val="00D75125"/>
    <w:rsid w:val="00D760C9"/>
    <w:rsid w:val="00D76D6A"/>
    <w:rsid w:val="00D772CB"/>
    <w:rsid w:val="00D8302D"/>
    <w:rsid w:val="00D836C6"/>
    <w:rsid w:val="00D9115A"/>
    <w:rsid w:val="00D916F6"/>
    <w:rsid w:val="00D9190B"/>
    <w:rsid w:val="00D92BA7"/>
    <w:rsid w:val="00D95399"/>
    <w:rsid w:val="00D96732"/>
    <w:rsid w:val="00DA34EA"/>
    <w:rsid w:val="00DA46C5"/>
    <w:rsid w:val="00DA510A"/>
    <w:rsid w:val="00DA5A22"/>
    <w:rsid w:val="00DA6A52"/>
    <w:rsid w:val="00DA73FB"/>
    <w:rsid w:val="00DB0DD4"/>
    <w:rsid w:val="00DB1F63"/>
    <w:rsid w:val="00DB306C"/>
    <w:rsid w:val="00DB4F2A"/>
    <w:rsid w:val="00DB52BA"/>
    <w:rsid w:val="00DB7157"/>
    <w:rsid w:val="00DB7330"/>
    <w:rsid w:val="00DB7783"/>
    <w:rsid w:val="00DC0502"/>
    <w:rsid w:val="00DC11DB"/>
    <w:rsid w:val="00DC388C"/>
    <w:rsid w:val="00DC493B"/>
    <w:rsid w:val="00DC494F"/>
    <w:rsid w:val="00DC4D3C"/>
    <w:rsid w:val="00DC71BD"/>
    <w:rsid w:val="00DD347C"/>
    <w:rsid w:val="00DD3A3A"/>
    <w:rsid w:val="00DD609E"/>
    <w:rsid w:val="00DD7434"/>
    <w:rsid w:val="00DD781B"/>
    <w:rsid w:val="00DE01C9"/>
    <w:rsid w:val="00DE177E"/>
    <w:rsid w:val="00DE1AEF"/>
    <w:rsid w:val="00DE2EB1"/>
    <w:rsid w:val="00DE4B70"/>
    <w:rsid w:val="00DE57B7"/>
    <w:rsid w:val="00DE6522"/>
    <w:rsid w:val="00DE78B2"/>
    <w:rsid w:val="00DF1871"/>
    <w:rsid w:val="00DF1C53"/>
    <w:rsid w:val="00DF1CE1"/>
    <w:rsid w:val="00DF2C7E"/>
    <w:rsid w:val="00DF59FD"/>
    <w:rsid w:val="00DF751C"/>
    <w:rsid w:val="00E011A7"/>
    <w:rsid w:val="00E0219D"/>
    <w:rsid w:val="00E03612"/>
    <w:rsid w:val="00E13F94"/>
    <w:rsid w:val="00E15382"/>
    <w:rsid w:val="00E20665"/>
    <w:rsid w:val="00E21C77"/>
    <w:rsid w:val="00E22E2E"/>
    <w:rsid w:val="00E23BF1"/>
    <w:rsid w:val="00E2657C"/>
    <w:rsid w:val="00E32089"/>
    <w:rsid w:val="00E32FDD"/>
    <w:rsid w:val="00E33A27"/>
    <w:rsid w:val="00E40C64"/>
    <w:rsid w:val="00E41F10"/>
    <w:rsid w:val="00E45011"/>
    <w:rsid w:val="00E45C8F"/>
    <w:rsid w:val="00E46010"/>
    <w:rsid w:val="00E55A51"/>
    <w:rsid w:val="00E62449"/>
    <w:rsid w:val="00E63B82"/>
    <w:rsid w:val="00E64008"/>
    <w:rsid w:val="00E64911"/>
    <w:rsid w:val="00E6595B"/>
    <w:rsid w:val="00E65B72"/>
    <w:rsid w:val="00E66961"/>
    <w:rsid w:val="00E70517"/>
    <w:rsid w:val="00E71FAB"/>
    <w:rsid w:val="00E739D6"/>
    <w:rsid w:val="00E8216E"/>
    <w:rsid w:val="00E831C8"/>
    <w:rsid w:val="00E8367E"/>
    <w:rsid w:val="00E86B42"/>
    <w:rsid w:val="00E86D15"/>
    <w:rsid w:val="00E87B39"/>
    <w:rsid w:val="00E87DA8"/>
    <w:rsid w:val="00E903CF"/>
    <w:rsid w:val="00E925BA"/>
    <w:rsid w:val="00E938C6"/>
    <w:rsid w:val="00E974F4"/>
    <w:rsid w:val="00EA0717"/>
    <w:rsid w:val="00EA2C9E"/>
    <w:rsid w:val="00EA648C"/>
    <w:rsid w:val="00EA713B"/>
    <w:rsid w:val="00EA7179"/>
    <w:rsid w:val="00EB0200"/>
    <w:rsid w:val="00EB43C0"/>
    <w:rsid w:val="00EB52E9"/>
    <w:rsid w:val="00EC0791"/>
    <w:rsid w:val="00EC098F"/>
    <w:rsid w:val="00EC2004"/>
    <w:rsid w:val="00EC49C8"/>
    <w:rsid w:val="00ED173A"/>
    <w:rsid w:val="00ED2CCA"/>
    <w:rsid w:val="00ED52A4"/>
    <w:rsid w:val="00ED6CEC"/>
    <w:rsid w:val="00ED7600"/>
    <w:rsid w:val="00EE04DD"/>
    <w:rsid w:val="00EE2685"/>
    <w:rsid w:val="00EE28E3"/>
    <w:rsid w:val="00EE60BC"/>
    <w:rsid w:val="00EF23A5"/>
    <w:rsid w:val="00EF44D8"/>
    <w:rsid w:val="00EF4D16"/>
    <w:rsid w:val="00EF72FB"/>
    <w:rsid w:val="00EF7D79"/>
    <w:rsid w:val="00F0028A"/>
    <w:rsid w:val="00F00E71"/>
    <w:rsid w:val="00F0111C"/>
    <w:rsid w:val="00F01E50"/>
    <w:rsid w:val="00F10017"/>
    <w:rsid w:val="00F10720"/>
    <w:rsid w:val="00F119EF"/>
    <w:rsid w:val="00F12E81"/>
    <w:rsid w:val="00F14E53"/>
    <w:rsid w:val="00F153B5"/>
    <w:rsid w:val="00F1608B"/>
    <w:rsid w:val="00F160E2"/>
    <w:rsid w:val="00F17696"/>
    <w:rsid w:val="00F17936"/>
    <w:rsid w:val="00F17AD6"/>
    <w:rsid w:val="00F17B3E"/>
    <w:rsid w:val="00F20A0E"/>
    <w:rsid w:val="00F21AC4"/>
    <w:rsid w:val="00F24B63"/>
    <w:rsid w:val="00F25755"/>
    <w:rsid w:val="00F25886"/>
    <w:rsid w:val="00F263E3"/>
    <w:rsid w:val="00F266E0"/>
    <w:rsid w:val="00F31F51"/>
    <w:rsid w:val="00F325E4"/>
    <w:rsid w:val="00F32F0D"/>
    <w:rsid w:val="00F36300"/>
    <w:rsid w:val="00F41333"/>
    <w:rsid w:val="00F427AD"/>
    <w:rsid w:val="00F43AD1"/>
    <w:rsid w:val="00F4452D"/>
    <w:rsid w:val="00F457E2"/>
    <w:rsid w:val="00F4616C"/>
    <w:rsid w:val="00F46F50"/>
    <w:rsid w:val="00F50381"/>
    <w:rsid w:val="00F50388"/>
    <w:rsid w:val="00F50632"/>
    <w:rsid w:val="00F508C1"/>
    <w:rsid w:val="00F51B48"/>
    <w:rsid w:val="00F52A3E"/>
    <w:rsid w:val="00F60A7E"/>
    <w:rsid w:val="00F6253A"/>
    <w:rsid w:val="00F6489F"/>
    <w:rsid w:val="00F66644"/>
    <w:rsid w:val="00F67339"/>
    <w:rsid w:val="00F739BE"/>
    <w:rsid w:val="00F746CE"/>
    <w:rsid w:val="00F74924"/>
    <w:rsid w:val="00F76A85"/>
    <w:rsid w:val="00F770E4"/>
    <w:rsid w:val="00F8148B"/>
    <w:rsid w:val="00F82CD0"/>
    <w:rsid w:val="00F851E0"/>
    <w:rsid w:val="00F92381"/>
    <w:rsid w:val="00F94A36"/>
    <w:rsid w:val="00F96A86"/>
    <w:rsid w:val="00F96D9B"/>
    <w:rsid w:val="00FA1241"/>
    <w:rsid w:val="00FA39D3"/>
    <w:rsid w:val="00FB1994"/>
    <w:rsid w:val="00FB23D8"/>
    <w:rsid w:val="00FB298B"/>
    <w:rsid w:val="00FB509C"/>
    <w:rsid w:val="00FB5B35"/>
    <w:rsid w:val="00FB62B8"/>
    <w:rsid w:val="00FB65F4"/>
    <w:rsid w:val="00FC0A6F"/>
    <w:rsid w:val="00FC19A3"/>
    <w:rsid w:val="00FC1CF1"/>
    <w:rsid w:val="00FC2323"/>
    <w:rsid w:val="00FC4862"/>
    <w:rsid w:val="00FD035C"/>
    <w:rsid w:val="00FD1A3A"/>
    <w:rsid w:val="00FD1FEE"/>
    <w:rsid w:val="00FD35F0"/>
    <w:rsid w:val="00FD3FB7"/>
    <w:rsid w:val="00FD42C9"/>
    <w:rsid w:val="00FD474F"/>
    <w:rsid w:val="00FD53E0"/>
    <w:rsid w:val="00FD643F"/>
    <w:rsid w:val="00FD762F"/>
    <w:rsid w:val="00FE0605"/>
    <w:rsid w:val="00FE13E9"/>
    <w:rsid w:val="00FE3019"/>
    <w:rsid w:val="00FE42C3"/>
    <w:rsid w:val="00FE452B"/>
    <w:rsid w:val="00FE4E58"/>
    <w:rsid w:val="00FE6B34"/>
    <w:rsid w:val="00FE74F5"/>
    <w:rsid w:val="00FEF394"/>
    <w:rsid w:val="00FF0E8A"/>
    <w:rsid w:val="00FF2198"/>
    <w:rsid w:val="00FF301C"/>
    <w:rsid w:val="00FF436C"/>
    <w:rsid w:val="01519E6D"/>
    <w:rsid w:val="017386AF"/>
    <w:rsid w:val="01E3EF93"/>
    <w:rsid w:val="022147F3"/>
    <w:rsid w:val="028C3523"/>
    <w:rsid w:val="02A39038"/>
    <w:rsid w:val="02B5C94E"/>
    <w:rsid w:val="02B83673"/>
    <w:rsid w:val="02EC198A"/>
    <w:rsid w:val="02FB8866"/>
    <w:rsid w:val="02FC9FCB"/>
    <w:rsid w:val="032F13D2"/>
    <w:rsid w:val="035DDBBF"/>
    <w:rsid w:val="0420BEB0"/>
    <w:rsid w:val="042D8EE3"/>
    <w:rsid w:val="04435E76"/>
    <w:rsid w:val="047A170C"/>
    <w:rsid w:val="04EC9FE7"/>
    <w:rsid w:val="05ADB77A"/>
    <w:rsid w:val="06297BB0"/>
    <w:rsid w:val="0765162C"/>
    <w:rsid w:val="07833934"/>
    <w:rsid w:val="07954B12"/>
    <w:rsid w:val="07C1D651"/>
    <w:rsid w:val="07F7D3BE"/>
    <w:rsid w:val="082A0564"/>
    <w:rsid w:val="0831A4E6"/>
    <w:rsid w:val="08689549"/>
    <w:rsid w:val="089B7166"/>
    <w:rsid w:val="09018449"/>
    <w:rsid w:val="095D4BFF"/>
    <w:rsid w:val="09D301AD"/>
    <w:rsid w:val="09F91EE9"/>
    <w:rsid w:val="0A11291A"/>
    <w:rsid w:val="0AD3B6DC"/>
    <w:rsid w:val="0B07B1A5"/>
    <w:rsid w:val="0B41C0DE"/>
    <w:rsid w:val="0CB21C84"/>
    <w:rsid w:val="0CB2F589"/>
    <w:rsid w:val="0D85D1B8"/>
    <w:rsid w:val="0DCC71F7"/>
    <w:rsid w:val="0DEE3065"/>
    <w:rsid w:val="0DEFCE94"/>
    <w:rsid w:val="0E421964"/>
    <w:rsid w:val="0E61859C"/>
    <w:rsid w:val="0E7A53EA"/>
    <w:rsid w:val="0EA49130"/>
    <w:rsid w:val="0F41AFD8"/>
    <w:rsid w:val="1002CC99"/>
    <w:rsid w:val="1018E5D7"/>
    <w:rsid w:val="10572114"/>
    <w:rsid w:val="1063A39E"/>
    <w:rsid w:val="1076092C"/>
    <w:rsid w:val="10C3C648"/>
    <w:rsid w:val="11175161"/>
    <w:rsid w:val="113079BE"/>
    <w:rsid w:val="1174EEA9"/>
    <w:rsid w:val="11A868F7"/>
    <w:rsid w:val="11FABE7F"/>
    <w:rsid w:val="1218A555"/>
    <w:rsid w:val="1219CFBE"/>
    <w:rsid w:val="12687333"/>
    <w:rsid w:val="12699EC2"/>
    <w:rsid w:val="12A6D779"/>
    <w:rsid w:val="1317D62B"/>
    <w:rsid w:val="1390B6E8"/>
    <w:rsid w:val="13A687AE"/>
    <w:rsid w:val="14056F23"/>
    <w:rsid w:val="14F75B6E"/>
    <w:rsid w:val="1542580F"/>
    <w:rsid w:val="15D00ED8"/>
    <w:rsid w:val="166C7254"/>
    <w:rsid w:val="166F501C"/>
    <w:rsid w:val="16DDA8B1"/>
    <w:rsid w:val="174CC1BD"/>
    <w:rsid w:val="17656C4B"/>
    <w:rsid w:val="17AE12CF"/>
    <w:rsid w:val="17DF3DB2"/>
    <w:rsid w:val="17F4CF2B"/>
    <w:rsid w:val="182272EB"/>
    <w:rsid w:val="18B8A6FA"/>
    <w:rsid w:val="1938CC15"/>
    <w:rsid w:val="19476C70"/>
    <w:rsid w:val="194B9E38"/>
    <w:rsid w:val="19F83628"/>
    <w:rsid w:val="1A5B884A"/>
    <w:rsid w:val="1A9267E0"/>
    <w:rsid w:val="1AD8D5E1"/>
    <w:rsid w:val="1B0C541F"/>
    <w:rsid w:val="1B1B2403"/>
    <w:rsid w:val="1B93133C"/>
    <w:rsid w:val="1C5868DE"/>
    <w:rsid w:val="1CAFCE2D"/>
    <w:rsid w:val="1D34AF0D"/>
    <w:rsid w:val="1D6D1FC6"/>
    <w:rsid w:val="1DAEDD6F"/>
    <w:rsid w:val="1DB290C5"/>
    <w:rsid w:val="1DBC0341"/>
    <w:rsid w:val="1DED744A"/>
    <w:rsid w:val="1E680E74"/>
    <w:rsid w:val="1EAFECC8"/>
    <w:rsid w:val="1F5F63D1"/>
    <w:rsid w:val="1F993549"/>
    <w:rsid w:val="2032BFAF"/>
    <w:rsid w:val="20A0EFCA"/>
    <w:rsid w:val="20A77233"/>
    <w:rsid w:val="20CAC9CE"/>
    <w:rsid w:val="20F585BA"/>
    <w:rsid w:val="21203C97"/>
    <w:rsid w:val="215A16A1"/>
    <w:rsid w:val="21A94793"/>
    <w:rsid w:val="21B129BD"/>
    <w:rsid w:val="21E19D0D"/>
    <w:rsid w:val="220ADA84"/>
    <w:rsid w:val="2221381E"/>
    <w:rsid w:val="2230B31D"/>
    <w:rsid w:val="223A2CF5"/>
    <w:rsid w:val="223A7D5E"/>
    <w:rsid w:val="2268B03F"/>
    <w:rsid w:val="2288984B"/>
    <w:rsid w:val="22976B4D"/>
    <w:rsid w:val="22A6AC25"/>
    <w:rsid w:val="232A63CD"/>
    <w:rsid w:val="233CFFFA"/>
    <w:rsid w:val="23C6AEF6"/>
    <w:rsid w:val="23CE0B35"/>
    <w:rsid w:val="24F62D83"/>
    <w:rsid w:val="252C63B5"/>
    <w:rsid w:val="257A2FFB"/>
    <w:rsid w:val="2632A0B7"/>
    <w:rsid w:val="26C0A4E1"/>
    <w:rsid w:val="278EA6F9"/>
    <w:rsid w:val="27A4472E"/>
    <w:rsid w:val="27A4A435"/>
    <w:rsid w:val="27D6AB86"/>
    <w:rsid w:val="28401BA2"/>
    <w:rsid w:val="28DDC939"/>
    <w:rsid w:val="28EB7DB5"/>
    <w:rsid w:val="292AF057"/>
    <w:rsid w:val="2948FECD"/>
    <w:rsid w:val="29A3965E"/>
    <w:rsid w:val="29DA451E"/>
    <w:rsid w:val="29F93499"/>
    <w:rsid w:val="2A21F500"/>
    <w:rsid w:val="2A7DA354"/>
    <w:rsid w:val="2ABECF17"/>
    <w:rsid w:val="2B7A3F3C"/>
    <w:rsid w:val="2BA58065"/>
    <w:rsid w:val="2BC54311"/>
    <w:rsid w:val="2C1A92BB"/>
    <w:rsid w:val="2C2A6785"/>
    <w:rsid w:val="2CA86BD4"/>
    <w:rsid w:val="2D030698"/>
    <w:rsid w:val="2D10F140"/>
    <w:rsid w:val="2D38ADDC"/>
    <w:rsid w:val="2DA30469"/>
    <w:rsid w:val="2DCE2A16"/>
    <w:rsid w:val="2DDA1491"/>
    <w:rsid w:val="2E2BA8A8"/>
    <w:rsid w:val="2E600114"/>
    <w:rsid w:val="2E70E728"/>
    <w:rsid w:val="2EA74EE8"/>
    <w:rsid w:val="2EDD1E40"/>
    <w:rsid w:val="2F0475EA"/>
    <w:rsid w:val="2F70554C"/>
    <w:rsid w:val="2F81813F"/>
    <w:rsid w:val="2FA37B11"/>
    <w:rsid w:val="2FAFB61A"/>
    <w:rsid w:val="2FE12A95"/>
    <w:rsid w:val="309341C1"/>
    <w:rsid w:val="30C99335"/>
    <w:rsid w:val="30F702C1"/>
    <w:rsid w:val="30FB0A7E"/>
    <w:rsid w:val="314A3FBA"/>
    <w:rsid w:val="3166D459"/>
    <w:rsid w:val="31AC8C75"/>
    <w:rsid w:val="324AE3F7"/>
    <w:rsid w:val="3286CB62"/>
    <w:rsid w:val="3291CE78"/>
    <w:rsid w:val="32BDA497"/>
    <w:rsid w:val="32CD5366"/>
    <w:rsid w:val="32EF1F47"/>
    <w:rsid w:val="332F4CC0"/>
    <w:rsid w:val="339A6F55"/>
    <w:rsid w:val="33B66740"/>
    <w:rsid w:val="33D7DFE3"/>
    <w:rsid w:val="345DD804"/>
    <w:rsid w:val="351C0325"/>
    <w:rsid w:val="36288290"/>
    <w:rsid w:val="367D9C3F"/>
    <w:rsid w:val="3687A43E"/>
    <w:rsid w:val="36F19237"/>
    <w:rsid w:val="36FCDBAF"/>
    <w:rsid w:val="3729C3B6"/>
    <w:rsid w:val="3775C459"/>
    <w:rsid w:val="3802BDE3"/>
    <w:rsid w:val="38482F10"/>
    <w:rsid w:val="3882CC78"/>
    <w:rsid w:val="38CA64E7"/>
    <w:rsid w:val="391CC738"/>
    <w:rsid w:val="39CD2601"/>
    <w:rsid w:val="39D27697"/>
    <w:rsid w:val="3A1DF44E"/>
    <w:rsid w:val="3A1E9CD9"/>
    <w:rsid w:val="3A30D5EF"/>
    <w:rsid w:val="3AB46F4F"/>
    <w:rsid w:val="3AF762AE"/>
    <w:rsid w:val="3B2F0E0E"/>
    <w:rsid w:val="3B60FE86"/>
    <w:rsid w:val="3B62B841"/>
    <w:rsid w:val="3B7A09D2"/>
    <w:rsid w:val="3C603BA3"/>
    <w:rsid w:val="3CC21EB4"/>
    <w:rsid w:val="3CD62F06"/>
    <w:rsid w:val="3D62C1CE"/>
    <w:rsid w:val="3D6876B1"/>
    <w:rsid w:val="3D9DAB69"/>
    <w:rsid w:val="3DD7A4E1"/>
    <w:rsid w:val="3DE2CFCD"/>
    <w:rsid w:val="3E10E126"/>
    <w:rsid w:val="3E2575FC"/>
    <w:rsid w:val="3E67CA7D"/>
    <w:rsid w:val="3E90A635"/>
    <w:rsid w:val="3F0F0919"/>
    <w:rsid w:val="400E5E38"/>
    <w:rsid w:val="400E9A22"/>
    <w:rsid w:val="409D0CEF"/>
    <w:rsid w:val="40D6D84B"/>
    <w:rsid w:val="414DA005"/>
    <w:rsid w:val="4164FB11"/>
    <w:rsid w:val="42223BDF"/>
    <w:rsid w:val="4270FAD1"/>
    <w:rsid w:val="42A4F17B"/>
    <w:rsid w:val="42AA8121"/>
    <w:rsid w:val="4316826A"/>
    <w:rsid w:val="43EEDBED"/>
    <w:rsid w:val="44AE540A"/>
    <w:rsid w:val="44D05FCA"/>
    <w:rsid w:val="4514ECC1"/>
    <w:rsid w:val="4520EC18"/>
    <w:rsid w:val="4560C5A8"/>
    <w:rsid w:val="457A9AFD"/>
    <w:rsid w:val="45892D96"/>
    <w:rsid w:val="4683C815"/>
    <w:rsid w:val="468770ED"/>
    <w:rsid w:val="46AD0AA1"/>
    <w:rsid w:val="46C57EC0"/>
    <w:rsid w:val="46FE1E20"/>
    <w:rsid w:val="47402EF5"/>
    <w:rsid w:val="47BC3128"/>
    <w:rsid w:val="4803CEAC"/>
    <w:rsid w:val="4892BAB3"/>
    <w:rsid w:val="48A0DDC8"/>
    <w:rsid w:val="48C0CE58"/>
    <w:rsid w:val="4919C2A5"/>
    <w:rsid w:val="4923F91F"/>
    <w:rsid w:val="4955229E"/>
    <w:rsid w:val="49BC9F94"/>
    <w:rsid w:val="4A228FDE"/>
    <w:rsid w:val="4A5C9F17"/>
    <w:rsid w:val="4A8E483C"/>
    <w:rsid w:val="4B0FAECD"/>
    <w:rsid w:val="4B463E2E"/>
    <w:rsid w:val="4B586FF5"/>
    <w:rsid w:val="4B8F93E2"/>
    <w:rsid w:val="4C4BD3C1"/>
    <w:rsid w:val="4CD68D0D"/>
    <w:rsid w:val="4D44A88B"/>
    <w:rsid w:val="4D6F3626"/>
    <w:rsid w:val="4DE19BC4"/>
    <w:rsid w:val="4E712DA0"/>
    <w:rsid w:val="4ECEADB7"/>
    <w:rsid w:val="4ECFBBE4"/>
    <w:rsid w:val="4F093005"/>
    <w:rsid w:val="4F573E2F"/>
    <w:rsid w:val="4FD72B2D"/>
    <w:rsid w:val="4FE020D4"/>
    <w:rsid w:val="50AD4D71"/>
    <w:rsid w:val="511399B3"/>
    <w:rsid w:val="511AE172"/>
    <w:rsid w:val="517B04BC"/>
    <w:rsid w:val="52394048"/>
    <w:rsid w:val="52CC8B48"/>
    <w:rsid w:val="52F538F6"/>
    <w:rsid w:val="536381DA"/>
    <w:rsid w:val="5401B21F"/>
    <w:rsid w:val="54189F05"/>
    <w:rsid w:val="54DA9762"/>
    <w:rsid w:val="551FD276"/>
    <w:rsid w:val="55306D32"/>
    <w:rsid w:val="554CAB4E"/>
    <w:rsid w:val="55D2206A"/>
    <w:rsid w:val="569093AE"/>
    <w:rsid w:val="56A88D1B"/>
    <w:rsid w:val="56DACDC9"/>
    <w:rsid w:val="575826D2"/>
    <w:rsid w:val="57A058C4"/>
    <w:rsid w:val="57C47DCB"/>
    <w:rsid w:val="586920FE"/>
    <w:rsid w:val="586C3C5F"/>
    <w:rsid w:val="589F7B43"/>
    <w:rsid w:val="59B5327E"/>
    <w:rsid w:val="5A04F15F"/>
    <w:rsid w:val="5A55553B"/>
    <w:rsid w:val="5A6F01EA"/>
    <w:rsid w:val="5A7D9CED"/>
    <w:rsid w:val="5AF2BD05"/>
    <w:rsid w:val="5B03BBCB"/>
    <w:rsid w:val="5B494FF7"/>
    <w:rsid w:val="5B787DEF"/>
    <w:rsid w:val="5C50BCB4"/>
    <w:rsid w:val="5C713A24"/>
    <w:rsid w:val="5CDA36AB"/>
    <w:rsid w:val="5CFEA692"/>
    <w:rsid w:val="5D70A1CD"/>
    <w:rsid w:val="5D714A58"/>
    <w:rsid w:val="5D818B30"/>
    <w:rsid w:val="5D87DAEB"/>
    <w:rsid w:val="5DB565EB"/>
    <w:rsid w:val="5E707793"/>
    <w:rsid w:val="5E774661"/>
    <w:rsid w:val="5E83F8F8"/>
    <w:rsid w:val="5EC131D8"/>
    <w:rsid w:val="5ED732AF"/>
    <w:rsid w:val="5F0036F0"/>
    <w:rsid w:val="5F2C9E2A"/>
    <w:rsid w:val="5FA185D3"/>
    <w:rsid w:val="5FA73E6D"/>
    <w:rsid w:val="607F9CB4"/>
    <w:rsid w:val="60C5E1AA"/>
    <w:rsid w:val="61016E6D"/>
    <w:rsid w:val="61588863"/>
    <w:rsid w:val="62524592"/>
    <w:rsid w:val="6253BCFB"/>
    <w:rsid w:val="6262DD2B"/>
    <w:rsid w:val="62FFBB0E"/>
    <w:rsid w:val="6321DFBC"/>
    <w:rsid w:val="63517CC0"/>
    <w:rsid w:val="63A02874"/>
    <w:rsid w:val="63B950D1"/>
    <w:rsid w:val="63FB744F"/>
    <w:rsid w:val="64A3961A"/>
    <w:rsid w:val="64AF87CE"/>
    <w:rsid w:val="64CD5F88"/>
    <w:rsid w:val="64E687E5"/>
    <w:rsid w:val="651E6001"/>
    <w:rsid w:val="653193BD"/>
    <w:rsid w:val="658EF25A"/>
    <w:rsid w:val="66692FE9"/>
    <w:rsid w:val="66E37467"/>
    <w:rsid w:val="674E3753"/>
    <w:rsid w:val="6759CBB7"/>
    <w:rsid w:val="678B2BDF"/>
    <w:rsid w:val="678BE0FC"/>
    <w:rsid w:val="68ABB6AF"/>
    <w:rsid w:val="68D0BF41"/>
    <w:rsid w:val="6927B15D"/>
    <w:rsid w:val="694FBD2C"/>
    <w:rsid w:val="69B313F8"/>
    <w:rsid w:val="6AB1B70F"/>
    <w:rsid w:val="6AC720D8"/>
    <w:rsid w:val="6AD390F8"/>
    <w:rsid w:val="6BA26AA5"/>
    <w:rsid w:val="6BAB3A59"/>
    <w:rsid w:val="6BBED310"/>
    <w:rsid w:val="6C05B56F"/>
    <w:rsid w:val="6C137BD7"/>
    <w:rsid w:val="6CC7F461"/>
    <w:rsid w:val="6CC95CDD"/>
    <w:rsid w:val="6D4B5757"/>
    <w:rsid w:val="6E9B430D"/>
    <w:rsid w:val="6EA6244B"/>
    <w:rsid w:val="6EB9343E"/>
    <w:rsid w:val="6F553F31"/>
    <w:rsid w:val="6FED37B9"/>
    <w:rsid w:val="6FF3EE30"/>
    <w:rsid w:val="70264EA7"/>
    <w:rsid w:val="70D7E11E"/>
    <w:rsid w:val="7175E931"/>
    <w:rsid w:val="71E05889"/>
    <w:rsid w:val="720ACA05"/>
    <w:rsid w:val="72226963"/>
    <w:rsid w:val="723569A7"/>
    <w:rsid w:val="723F5486"/>
    <w:rsid w:val="72AC8917"/>
    <w:rsid w:val="72B2F21B"/>
    <w:rsid w:val="72E74A2D"/>
    <w:rsid w:val="72E82EE0"/>
    <w:rsid w:val="73ACD809"/>
    <w:rsid w:val="73C0E59C"/>
    <w:rsid w:val="740C91F1"/>
    <w:rsid w:val="741D016F"/>
    <w:rsid w:val="74AA0F31"/>
    <w:rsid w:val="74E18B14"/>
    <w:rsid w:val="7562B9A0"/>
    <w:rsid w:val="75649710"/>
    <w:rsid w:val="756B44FC"/>
    <w:rsid w:val="75814530"/>
    <w:rsid w:val="75B88F3D"/>
    <w:rsid w:val="75BBD595"/>
    <w:rsid w:val="75F31E5F"/>
    <w:rsid w:val="762E1A51"/>
    <w:rsid w:val="764BAAAB"/>
    <w:rsid w:val="7698CCC4"/>
    <w:rsid w:val="76AED061"/>
    <w:rsid w:val="771774BF"/>
    <w:rsid w:val="7759EE49"/>
    <w:rsid w:val="77613124"/>
    <w:rsid w:val="77631AEF"/>
    <w:rsid w:val="77A1581A"/>
    <w:rsid w:val="77CAB72C"/>
    <w:rsid w:val="781336CC"/>
    <w:rsid w:val="7849F171"/>
    <w:rsid w:val="78A12486"/>
    <w:rsid w:val="790EE707"/>
    <w:rsid w:val="791EF9F6"/>
    <w:rsid w:val="7A11EAE6"/>
    <w:rsid w:val="7A1EB1A9"/>
    <w:rsid w:val="7A918F0B"/>
    <w:rsid w:val="7A98D1E6"/>
    <w:rsid w:val="7B52BC58"/>
    <w:rsid w:val="7B87E0D0"/>
    <w:rsid w:val="7B9D4601"/>
    <w:rsid w:val="7BDC7DB7"/>
    <w:rsid w:val="7C58B9EA"/>
    <w:rsid w:val="7CEEF23E"/>
    <w:rsid w:val="7D39C74B"/>
    <w:rsid w:val="7D911415"/>
    <w:rsid w:val="7E2CCE57"/>
    <w:rsid w:val="7E70011F"/>
    <w:rsid w:val="7EE7C40E"/>
    <w:rsid w:val="7F354FDE"/>
    <w:rsid w:val="7F38684E"/>
    <w:rsid w:val="7FD7B64D"/>
    <w:rsid w:val="7FD7BC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04161"/>
  <w15:chartTrackingRefBased/>
  <w15:docId w15:val="{F485A8A9-F755-4B3C-9A43-0D395A133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ABC"/>
    <w:rPr>
      <w:rFonts w:ascii="Times New Roman" w:eastAsia="Times New Roman" w:hAnsi="Times New Roman" w:cs="Times New Roman"/>
      <w:lang w:val="en-US"/>
    </w:rPr>
  </w:style>
  <w:style w:type="paragraph" w:styleId="Heading1">
    <w:name w:val="heading 1"/>
    <w:basedOn w:val="ListParagraph"/>
    <w:next w:val="Normal"/>
    <w:link w:val="Heading1Char"/>
    <w:uiPriority w:val="9"/>
    <w:qFormat/>
    <w:rsid w:val="00431ABC"/>
    <w:pPr>
      <w:numPr>
        <w:numId w:val="4"/>
      </w:numPr>
      <w:ind w:left="720"/>
      <w:outlineLvl w:val="0"/>
    </w:pPr>
    <w:rPr>
      <w:b/>
      <w:bCs/>
      <w:sz w:val="26"/>
      <w:szCs w:val="26"/>
      <w:u w:val="single"/>
    </w:rPr>
  </w:style>
  <w:style w:type="paragraph" w:styleId="Heading2">
    <w:name w:val="heading 2"/>
    <w:basedOn w:val="ListParagraph"/>
    <w:next w:val="Normal"/>
    <w:link w:val="Heading2Char"/>
    <w:uiPriority w:val="9"/>
    <w:unhideWhenUsed/>
    <w:qFormat/>
    <w:rsid w:val="00431ABC"/>
    <w:pPr>
      <w:numPr>
        <w:ilvl w:val="1"/>
        <w:numId w:val="4"/>
      </w:numPr>
      <w:outlineLvl w:val="1"/>
    </w:pPr>
    <w:rPr>
      <w:b/>
      <w:bCs/>
    </w:rPr>
  </w:style>
  <w:style w:type="paragraph" w:styleId="Heading3">
    <w:name w:val="heading 3"/>
    <w:basedOn w:val="Normal"/>
    <w:next w:val="Normal"/>
    <w:link w:val="Heading3Char"/>
    <w:uiPriority w:val="9"/>
    <w:semiHidden/>
    <w:unhideWhenUsed/>
    <w:qFormat/>
    <w:rsid w:val="00431ABC"/>
    <w:pPr>
      <w:keepNext/>
      <w:keepLines/>
      <w:spacing w:before="280" w:after="80"/>
      <w:outlineLvl w:val="2"/>
    </w:pPr>
    <w:rPr>
      <w:b/>
      <w:sz w:val="28"/>
      <w:szCs w:val="28"/>
      <w:lang w:eastAsia="es-MX"/>
    </w:rPr>
  </w:style>
  <w:style w:type="paragraph" w:styleId="Heading4">
    <w:name w:val="heading 4"/>
    <w:basedOn w:val="Normal"/>
    <w:next w:val="Normal"/>
    <w:link w:val="Heading4Char"/>
    <w:uiPriority w:val="9"/>
    <w:semiHidden/>
    <w:unhideWhenUsed/>
    <w:qFormat/>
    <w:rsid w:val="00BD5E6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31ABC"/>
    <w:pPr>
      <w:keepNext/>
      <w:keepLines/>
      <w:spacing w:before="220" w:after="40"/>
      <w:outlineLvl w:val="4"/>
    </w:pPr>
    <w:rPr>
      <w:b/>
      <w:sz w:val="22"/>
      <w:szCs w:val="22"/>
      <w:lang w:eastAsia="es-MX"/>
    </w:rPr>
  </w:style>
  <w:style w:type="paragraph" w:styleId="Heading6">
    <w:name w:val="heading 6"/>
    <w:basedOn w:val="Normal"/>
    <w:next w:val="Normal"/>
    <w:link w:val="Heading6Char"/>
    <w:uiPriority w:val="9"/>
    <w:semiHidden/>
    <w:unhideWhenUsed/>
    <w:qFormat/>
    <w:rsid w:val="00431ABC"/>
    <w:pPr>
      <w:keepNext/>
      <w:keepLines/>
      <w:spacing w:before="200" w:after="40"/>
      <w:outlineLvl w:val="5"/>
    </w:pPr>
    <w:rPr>
      <w:b/>
      <w:sz w:val="20"/>
      <w:szCs w:val="20"/>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DA8"/>
    <w:pPr>
      <w:ind w:left="720"/>
      <w:contextualSpacing/>
    </w:pPr>
  </w:style>
  <w:style w:type="character" w:styleId="Hyperlink">
    <w:name w:val="Hyperlink"/>
    <w:basedOn w:val="DefaultParagraphFont"/>
    <w:uiPriority w:val="99"/>
    <w:unhideWhenUsed/>
    <w:rsid w:val="006135EC"/>
    <w:rPr>
      <w:color w:val="0563C1" w:themeColor="hyperlink"/>
      <w:u w:val="single"/>
    </w:rPr>
  </w:style>
  <w:style w:type="character" w:styleId="UnresolvedMention">
    <w:name w:val="Unresolved Mention"/>
    <w:basedOn w:val="DefaultParagraphFont"/>
    <w:uiPriority w:val="99"/>
    <w:semiHidden/>
    <w:unhideWhenUsed/>
    <w:rsid w:val="006135EC"/>
    <w:rPr>
      <w:color w:val="605E5C"/>
      <w:shd w:val="clear" w:color="auto" w:fill="E1DFDD"/>
    </w:rPr>
  </w:style>
  <w:style w:type="paragraph" w:customStyle="1" w:styleId="Default">
    <w:name w:val="Default"/>
    <w:rsid w:val="00431ABC"/>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624C5B"/>
    <w:rPr>
      <w:sz w:val="16"/>
      <w:szCs w:val="16"/>
    </w:rPr>
  </w:style>
  <w:style w:type="paragraph" w:styleId="CommentText">
    <w:name w:val="annotation text"/>
    <w:basedOn w:val="Normal"/>
    <w:link w:val="CommentTextChar"/>
    <w:uiPriority w:val="99"/>
    <w:unhideWhenUsed/>
    <w:rsid w:val="00624C5B"/>
    <w:rPr>
      <w:sz w:val="20"/>
      <w:szCs w:val="20"/>
    </w:rPr>
  </w:style>
  <w:style w:type="character" w:customStyle="1" w:styleId="CommentTextChar">
    <w:name w:val="Comment Text Char"/>
    <w:basedOn w:val="DefaultParagraphFont"/>
    <w:link w:val="CommentText"/>
    <w:uiPriority w:val="99"/>
    <w:rsid w:val="00624C5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24C5B"/>
    <w:rPr>
      <w:b/>
      <w:bCs/>
    </w:rPr>
  </w:style>
  <w:style w:type="character" w:customStyle="1" w:styleId="CommentSubjectChar">
    <w:name w:val="Comment Subject Char"/>
    <w:basedOn w:val="CommentTextChar"/>
    <w:link w:val="CommentSubject"/>
    <w:uiPriority w:val="99"/>
    <w:semiHidden/>
    <w:rsid w:val="00624C5B"/>
    <w:rPr>
      <w:rFonts w:ascii="Times New Roman" w:eastAsia="Times New Roman" w:hAnsi="Times New Roman" w:cs="Times New Roman"/>
      <w:b/>
      <w:bCs/>
      <w:sz w:val="20"/>
      <w:szCs w:val="20"/>
      <w:lang w:eastAsia="en-GB"/>
    </w:rPr>
  </w:style>
  <w:style w:type="paragraph" w:styleId="Revision">
    <w:name w:val="Revision"/>
    <w:hidden/>
    <w:uiPriority w:val="99"/>
    <w:semiHidden/>
    <w:rsid w:val="00431ABC"/>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89468C"/>
    <w:rPr>
      <w:color w:val="954F72" w:themeColor="followedHyperlink"/>
      <w:u w:val="single"/>
    </w:rPr>
  </w:style>
  <w:style w:type="paragraph" w:styleId="BalloonText">
    <w:name w:val="Balloon Text"/>
    <w:basedOn w:val="Normal"/>
    <w:link w:val="BalloonTextChar"/>
    <w:uiPriority w:val="99"/>
    <w:semiHidden/>
    <w:unhideWhenUsed/>
    <w:rsid w:val="00BC0B0C"/>
    <w:rPr>
      <w:sz w:val="18"/>
      <w:szCs w:val="18"/>
    </w:rPr>
  </w:style>
  <w:style w:type="character" w:customStyle="1" w:styleId="BalloonTextChar">
    <w:name w:val="Balloon Text Char"/>
    <w:basedOn w:val="DefaultParagraphFont"/>
    <w:link w:val="BalloonText"/>
    <w:uiPriority w:val="99"/>
    <w:semiHidden/>
    <w:rsid w:val="00BC0B0C"/>
    <w:rPr>
      <w:rFonts w:ascii="Times New Roman" w:eastAsia="Times New Roman" w:hAnsi="Times New Roman" w:cs="Times New Roman"/>
      <w:sz w:val="18"/>
      <w:szCs w:val="18"/>
      <w:lang w:eastAsia="en-GB"/>
    </w:rPr>
  </w:style>
  <w:style w:type="paragraph" w:styleId="Footer">
    <w:name w:val="footer"/>
    <w:basedOn w:val="Normal"/>
    <w:link w:val="FooterChar"/>
    <w:uiPriority w:val="99"/>
    <w:unhideWhenUsed/>
    <w:rsid w:val="00DE177E"/>
    <w:pPr>
      <w:tabs>
        <w:tab w:val="center" w:pos="4513"/>
        <w:tab w:val="right" w:pos="9026"/>
      </w:tabs>
    </w:pPr>
  </w:style>
  <w:style w:type="character" w:customStyle="1" w:styleId="FooterChar">
    <w:name w:val="Footer Char"/>
    <w:basedOn w:val="DefaultParagraphFont"/>
    <w:link w:val="Footer"/>
    <w:uiPriority w:val="99"/>
    <w:rsid w:val="00DE177E"/>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DE177E"/>
  </w:style>
  <w:style w:type="character" w:customStyle="1" w:styleId="Heading1Char">
    <w:name w:val="Heading 1 Char"/>
    <w:basedOn w:val="DefaultParagraphFont"/>
    <w:link w:val="Heading1"/>
    <w:uiPriority w:val="9"/>
    <w:rsid w:val="00D05110"/>
    <w:rPr>
      <w:rFonts w:ascii="Times New Roman" w:eastAsia="Times New Roman" w:hAnsi="Times New Roman" w:cs="Times New Roman"/>
      <w:b/>
      <w:bCs/>
      <w:sz w:val="26"/>
      <w:szCs w:val="26"/>
      <w:u w:val="single"/>
      <w:lang w:val="en-US"/>
    </w:rPr>
  </w:style>
  <w:style w:type="character" w:customStyle="1" w:styleId="Heading2Char">
    <w:name w:val="Heading 2 Char"/>
    <w:basedOn w:val="DefaultParagraphFont"/>
    <w:link w:val="Heading2"/>
    <w:uiPriority w:val="9"/>
    <w:rsid w:val="00D05110"/>
    <w:rPr>
      <w:rFonts w:ascii="Times New Roman" w:eastAsia="Times New Roman" w:hAnsi="Times New Roman" w:cs="Times New Roman"/>
      <w:b/>
      <w:bCs/>
      <w:lang w:val="en-US"/>
    </w:rPr>
  </w:style>
  <w:style w:type="paragraph" w:styleId="TOCHeading">
    <w:name w:val="TOC Heading"/>
    <w:basedOn w:val="Heading1"/>
    <w:next w:val="Normal"/>
    <w:uiPriority w:val="39"/>
    <w:unhideWhenUsed/>
    <w:qFormat/>
    <w:rsid w:val="00D05110"/>
    <w:pPr>
      <w:keepNext/>
      <w:keepLines/>
      <w:numPr>
        <w:numId w:val="0"/>
      </w:numPr>
      <w:spacing w:before="480" w:line="276" w:lineRule="auto"/>
      <w:contextualSpacing w:val="0"/>
      <w:outlineLvl w:val="9"/>
    </w:pPr>
    <w:rPr>
      <w:rFonts w:asciiTheme="majorHAnsi" w:eastAsiaTheme="majorEastAsia" w:hAnsiTheme="majorHAnsi" w:cstheme="majorBidi"/>
      <w:color w:val="2F5496" w:themeColor="accent1" w:themeShade="BF"/>
      <w:sz w:val="28"/>
      <w:szCs w:val="28"/>
      <w:u w:val="none"/>
    </w:rPr>
  </w:style>
  <w:style w:type="paragraph" w:styleId="TOC1">
    <w:name w:val="toc 1"/>
    <w:basedOn w:val="Normal"/>
    <w:next w:val="Normal"/>
    <w:autoRedefine/>
    <w:uiPriority w:val="39"/>
    <w:unhideWhenUsed/>
    <w:rsid w:val="00D05110"/>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D05110"/>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D05110"/>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D05110"/>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D05110"/>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D05110"/>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D05110"/>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D05110"/>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D05110"/>
    <w:pPr>
      <w:ind w:left="1920"/>
    </w:pPr>
    <w:rPr>
      <w:rFonts w:asciiTheme="minorHAnsi" w:hAnsiTheme="minorHAnsi" w:cstheme="minorHAnsi"/>
      <w:sz w:val="20"/>
      <w:szCs w:val="20"/>
    </w:rPr>
  </w:style>
  <w:style w:type="paragraph" w:styleId="Header">
    <w:name w:val="header"/>
    <w:basedOn w:val="Normal"/>
    <w:link w:val="HeaderChar"/>
    <w:uiPriority w:val="99"/>
    <w:unhideWhenUsed/>
    <w:rsid w:val="00F50388"/>
    <w:pPr>
      <w:tabs>
        <w:tab w:val="center" w:pos="4513"/>
        <w:tab w:val="right" w:pos="9026"/>
      </w:tabs>
    </w:pPr>
  </w:style>
  <w:style w:type="character" w:customStyle="1" w:styleId="HeaderChar">
    <w:name w:val="Header Char"/>
    <w:basedOn w:val="DefaultParagraphFont"/>
    <w:link w:val="Header"/>
    <w:uiPriority w:val="99"/>
    <w:rsid w:val="00F50388"/>
    <w:rPr>
      <w:rFonts w:ascii="Times New Roman" w:eastAsia="Times New Roman" w:hAnsi="Times New Roman" w:cs="Times New Roman"/>
      <w:lang w:eastAsia="en-GB"/>
    </w:rPr>
  </w:style>
  <w:style w:type="character" w:styleId="Mention">
    <w:name w:val="Mention"/>
    <w:basedOn w:val="DefaultParagraphFont"/>
    <w:uiPriority w:val="99"/>
    <w:unhideWhenUsed/>
    <w:rsid w:val="00AB3BD2"/>
    <w:rPr>
      <w:color w:val="2B579A"/>
      <w:shd w:val="clear" w:color="auto" w:fill="E1DFDD"/>
    </w:rPr>
  </w:style>
  <w:style w:type="paragraph" w:styleId="NormalWeb">
    <w:name w:val="Normal (Web)"/>
    <w:basedOn w:val="Normal"/>
    <w:uiPriority w:val="99"/>
    <w:unhideWhenUsed/>
    <w:rsid w:val="00A23B69"/>
    <w:pPr>
      <w:spacing w:before="100" w:beforeAutospacing="1" w:after="100" w:afterAutospacing="1"/>
    </w:pPr>
  </w:style>
  <w:style w:type="character" w:styleId="Strong">
    <w:name w:val="Strong"/>
    <w:basedOn w:val="DefaultParagraphFont"/>
    <w:uiPriority w:val="22"/>
    <w:qFormat/>
    <w:rsid w:val="00F25755"/>
    <w:rPr>
      <w:b/>
      <w:bCs/>
    </w:rPr>
  </w:style>
  <w:style w:type="paragraph" w:customStyle="1" w:styleId="paragraph">
    <w:name w:val="paragraph"/>
    <w:basedOn w:val="Normal"/>
    <w:rsid w:val="001E521C"/>
    <w:pPr>
      <w:spacing w:before="100" w:beforeAutospacing="1" w:after="100" w:afterAutospacing="1"/>
    </w:pPr>
  </w:style>
  <w:style w:type="character" w:customStyle="1" w:styleId="normaltextrun">
    <w:name w:val="normaltextrun"/>
    <w:basedOn w:val="DefaultParagraphFont"/>
    <w:rsid w:val="001E521C"/>
  </w:style>
  <w:style w:type="character" w:customStyle="1" w:styleId="eop">
    <w:name w:val="eop"/>
    <w:basedOn w:val="DefaultParagraphFont"/>
    <w:rsid w:val="001E521C"/>
  </w:style>
  <w:style w:type="paragraph" w:styleId="Caption">
    <w:name w:val="caption"/>
    <w:basedOn w:val="Normal"/>
    <w:next w:val="Normal"/>
    <w:uiPriority w:val="35"/>
    <w:unhideWhenUsed/>
    <w:qFormat/>
    <w:rsid w:val="00137F1A"/>
    <w:pPr>
      <w:spacing w:after="200"/>
    </w:pPr>
    <w:rPr>
      <w:i/>
      <w:iCs/>
      <w:color w:val="44546A" w:themeColor="text2"/>
      <w:sz w:val="18"/>
      <w:szCs w:val="18"/>
    </w:rPr>
  </w:style>
  <w:style w:type="character" w:styleId="PlaceholderText">
    <w:name w:val="Placeholder Text"/>
    <w:basedOn w:val="DefaultParagraphFont"/>
    <w:uiPriority w:val="99"/>
    <w:semiHidden/>
    <w:rsid w:val="00012BCE"/>
    <w:rPr>
      <w:color w:val="666666"/>
    </w:rPr>
  </w:style>
  <w:style w:type="character" w:customStyle="1" w:styleId="apple-converted-space">
    <w:name w:val="apple-converted-space"/>
    <w:basedOn w:val="DefaultParagraphFont"/>
    <w:rsid w:val="009572D7"/>
  </w:style>
  <w:style w:type="character" w:customStyle="1" w:styleId="Heading4Char">
    <w:name w:val="Heading 4 Char"/>
    <w:basedOn w:val="DefaultParagraphFont"/>
    <w:link w:val="Heading4"/>
    <w:uiPriority w:val="9"/>
    <w:semiHidden/>
    <w:rsid w:val="00BD5E69"/>
    <w:rPr>
      <w:rFonts w:asciiTheme="majorHAnsi" w:eastAsiaTheme="majorEastAsia" w:hAnsiTheme="majorHAnsi" w:cstheme="majorBidi"/>
      <w:i/>
      <w:iCs/>
      <w:color w:val="2F5496" w:themeColor="accent1" w:themeShade="BF"/>
      <w:lang w:eastAsia="en-GB"/>
    </w:rPr>
  </w:style>
  <w:style w:type="table" w:styleId="PlainTable4">
    <w:name w:val="Plain Table 4"/>
    <w:basedOn w:val="TableNormal"/>
    <w:uiPriority w:val="44"/>
    <w:rsid w:val="007068A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7068A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C52F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734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7F506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semiHidden/>
    <w:rsid w:val="00431ABC"/>
    <w:rPr>
      <w:rFonts w:ascii="Times New Roman" w:eastAsia="Times New Roman" w:hAnsi="Times New Roman" w:cs="Times New Roman"/>
      <w:b/>
      <w:sz w:val="28"/>
      <w:szCs w:val="28"/>
      <w:lang w:val="en-US" w:eastAsia="es-MX"/>
    </w:rPr>
  </w:style>
  <w:style w:type="character" w:customStyle="1" w:styleId="Heading5Char">
    <w:name w:val="Heading 5 Char"/>
    <w:basedOn w:val="DefaultParagraphFont"/>
    <w:link w:val="Heading5"/>
    <w:uiPriority w:val="9"/>
    <w:semiHidden/>
    <w:rsid w:val="00431ABC"/>
    <w:rPr>
      <w:rFonts w:ascii="Times New Roman" w:eastAsia="Times New Roman" w:hAnsi="Times New Roman" w:cs="Times New Roman"/>
      <w:b/>
      <w:sz w:val="22"/>
      <w:szCs w:val="22"/>
      <w:lang w:val="en-US" w:eastAsia="es-MX"/>
    </w:rPr>
  </w:style>
  <w:style w:type="character" w:customStyle="1" w:styleId="Heading6Char">
    <w:name w:val="Heading 6 Char"/>
    <w:basedOn w:val="DefaultParagraphFont"/>
    <w:link w:val="Heading6"/>
    <w:uiPriority w:val="9"/>
    <w:semiHidden/>
    <w:rsid w:val="00431ABC"/>
    <w:rPr>
      <w:rFonts w:ascii="Times New Roman" w:eastAsia="Times New Roman" w:hAnsi="Times New Roman" w:cs="Times New Roman"/>
      <w:b/>
      <w:sz w:val="20"/>
      <w:szCs w:val="20"/>
      <w:lang w:val="en-US" w:eastAsia="es-MX"/>
    </w:rPr>
  </w:style>
  <w:style w:type="table" w:customStyle="1" w:styleId="TableNormal1">
    <w:name w:val="Table Normal1"/>
    <w:rsid w:val="00431ABC"/>
    <w:rPr>
      <w:rFonts w:ascii="Times New Roman" w:eastAsia="Times New Roman" w:hAnsi="Times New Roman" w:cs="Times New Roman"/>
      <w:lang w:val="es-ES" w:eastAsia="es-MX"/>
    </w:rPr>
    <w:tblPr>
      <w:tblCellMar>
        <w:top w:w="0" w:type="dxa"/>
        <w:left w:w="0" w:type="dxa"/>
        <w:bottom w:w="0" w:type="dxa"/>
        <w:right w:w="0" w:type="dxa"/>
      </w:tblCellMar>
    </w:tblPr>
  </w:style>
  <w:style w:type="paragraph" w:styleId="Title">
    <w:name w:val="Title"/>
    <w:basedOn w:val="Normal"/>
    <w:next w:val="Normal"/>
    <w:link w:val="TitleChar"/>
    <w:uiPriority w:val="10"/>
    <w:qFormat/>
    <w:rsid w:val="00431ABC"/>
    <w:pPr>
      <w:keepNext/>
      <w:keepLines/>
      <w:spacing w:before="480" w:after="120"/>
    </w:pPr>
    <w:rPr>
      <w:b/>
      <w:sz w:val="72"/>
      <w:szCs w:val="72"/>
      <w:lang w:eastAsia="es-MX"/>
    </w:rPr>
  </w:style>
  <w:style w:type="character" w:customStyle="1" w:styleId="TitleChar">
    <w:name w:val="Title Char"/>
    <w:basedOn w:val="DefaultParagraphFont"/>
    <w:link w:val="Title"/>
    <w:uiPriority w:val="10"/>
    <w:rsid w:val="00431ABC"/>
    <w:rPr>
      <w:rFonts w:ascii="Times New Roman" w:eastAsia="Times New Roman" w:hAnsi="Times New Roman" w:cs="Times New Roman"/>
      <w:b/>
      <w:sz w:val="72"/>
      <w:szCs w:val="72"/>
      <w:lang w:val="en-US" w:eastAsia="es-MX"/>
    </w:rPr>
  </w:style>
  <w:style w:type="paragraph" w:styleId="Subtitle">
    <w:name w:val="Subtitle"/>
    <w:basedOn w:val="Normal"/>
    <w:next w:val="Normal"/>
    <w:link w:val="SubtitleChar"/>
    <w:uiPriority w:val="11"/>
    <w:qFormat/>
    <w:rsid w:val="00431ABC"/>
    <w:pPr>
      <w:keepNext/>
      <w:keepLines/>
      <w:spacing w:before="360" w:after="80"/>
    </w:pPr>
    <w:rPr>
      <w:rFonts w:ascii="Georgia" w:eastAsia="Georgia" w:hAnsi="Georgia" w:cs="Georgia"/>
      <w:i/>
      <w:color w:val="666666"/>
      <w:sz w:val="48"/>
      <w:szCs w:val="48"/>
      <w:lang w:eastAsia="es-MX"/>
    </w:rPr>
  </w:style>
  <w:style w:type="character" w:customStyle="1" w:styleId="SubtitleChar">
    <w:name w:val="Subtitle Char"/>
    <w:basedOn w:val="DefaultParagraphFont"/>
    <w:link w:val="Subtitle"/>
    <w:uiPriority w:val="11"/>
    <w:rsid w:val="00431ABC"/>
    <w:rPr>
      <w:rFonts w:ascii="Georgia" w:eastAsia="Georgia" w:hAnsi="Georgia" w:cs="Georgia"/>
      <w:i/>
      <w:color w:val="666666"/>
      <w:sz w:val="48"/>
      <w:szCs w:val="48"/>
      <w:lang w:val="en-US" w:eastAsia="es-MX"/>
    </w:rPr>
  </w:style>
  <w:style w:type="paragraph" w:styleId="FootnoteText">
    <w:name w:val="footnote text"/>
    <w:basedOn w:val="Normal"/>
    <w:link w:val="FootnoteTextChar"/>
    <w:uiPriority w:val="99"/>
    <w:semiHidden/>
    <w:unhideWhenUsed/>
    <w:rsid w:val="004007C9"/>
    <w:rPr>
      <w:sz w:val="20"/>
      <w:szCs w:val="20"/>
    </w:rPr>
  </w:style>
  <w:style w:type="character" w:customStyle="1" w:styleId="FootnoteTextChar">
    <w:name w:val="Footnote Text Char"/>
    <w:basedOn w:val="DefaultParagraphFont"/>
    <w:link w:val="FootnoteText"/>
    <w:uiPriority w:val="99"/>
    <w:semiHidden/>
    <w:rsid w:val="004007C9"/>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4007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3720">
      <w:bodyDiv w:val="1"/>
      <w:marLeft w:val="0"/>
      <w:marRight w:val="0"/>
      <w:marTop w:val="0"/>
      <w:marBottom w:val="0"/>
      <w:divBdr>
        <w:top w:val="none" w:sz="0" w:space="0" w:color="auto"/>
        <w:left w:val="none" w:sz="0" w:space="0" w:color="auto"/>
        <w:bottom w:val="none" w:sz="0" w:space="0" w:color="auto"/>
        <w:right w:val="none" w:sz="0" w:space="0" w:color="auto"/>
      </w:divBdr>
      <w:divsChild>
        <w:div w:id="238831568">
          <w:marLeft w:val="0"/>
          <w:marRight w:val="0"/>
          <w:marTop w:val="0"/>
          <w:marBottom w:val="0"/>
          <w:divBdr>
            <w:top w:val="none" w:sz="0" w:space="0" w:color="auto"/>
            <w:left w:val="none" w:sz="0" w:space="0" w:color="auto"/>
            <w:bottom w:val="none" w:sz="0" w:space="0" w:color="auto"/>
            <w:right w:val="none" w:sz="0" w:space="0" w:color="auto"/>
          </w:divBdr>
        </w:div>
      </w:divsChild>
    </w:div>
    <w:div w:id="18775912">
      <w:bodyDiv w:val="1"/>
      <w:marLeft w:val="0"/>
      <w:marRight w:val="0"/>
      <w:marTop w:val="0"/>
      <w:marBottom w:val="0"/>
      <w:divBdr>
        <w:top w:val="none" w:sz="0" w:space="0" w:color="auto"/>
        <w:left w:val="none" w:sz="0" w:space="0" w:color="auto"/>
        <w:bottom w:val="none" w:sz="0" w:space="0" w:color="auto"/>
        <w:right w:val="none" w:sz="0" w:space="0" w:color="auto"/>
      </w:divBdr>
      <w:divsChild>
        <w:div w:id="479738263">
          <w:marLeft w:val="274"/>
          <w:marRight w:val="0"/>
          <w:marTop w:val="0"/>
          <w:marBottom w:val="0"/>
          <w:divBdr>
            <w:top w:val="none" w:sz="0" w:space="0" w:color="auto"/>
            <w:left w:val="none" w:sz="0" w:space="0" w:color="auto"/>
            <w:bottom w:val="none" w:sz="0" w:space="0" w:color="auto"/>
            <w:right w:val="none" w:sz="0" w:space="0" w:color="auto"/>
          </w:divBdr>
        </w:div>
        <w:div w:id="1044258808">
          <w:marLeft w:val="274"/>
          <w:marRight w:val="0"/>
          <w:marTop w:val="0"/>
          <w:marBottom w:val="0"/>
          <w:divBdr>
            <w:top w:val="none" w:sz="0" w:space="0" w:color="auto"/>
            <w:left w:val="none" w:sz="0" w:space="0" w:color="auto"/>
            <w:bottom w:val="none" w:sz="0" w:space="0" w:color="auto"/>
            <w:right w:val="none" w:sz="0" w:space="0" w:color="auto"/>
          </w:divBdr>
        </w:div>
        <w:div w:id="1431586392">
          <w:marLeft w:val="274"/>
          <w:marRight w:val="0"/>
          <w:marTop w:val="0"/>
          <w:marBottom w:val="0"/>
          <w:divBdr>
            <w:top w:val="none" w:sz="0" w:space="0" w:color="auto"/>
            <w:left w:val="none" w:sz="0" w:space="0" w:color="auto"/>
            <w:bottom w:val="none" w:sz="0" w:space="0" w:color="auto"/>
            <w:right w:val="none" w:sz="0" w:space="0" w:color="auto"/>
          </w:divBdr>
        </w:div>
      </w:divsChild>
    </w:div>
    <w:div w:id="64376298">
      <w:bodyDiv w:val="1"/>
      <w:marLeft w:val="0"/>
      <w:marRight w:val="0"/>
      <w:marTop w:val="0"/>
      <w:marBottom w:val="0"/>
      <w:divBdr>
        <w:top w:val="none" w:sz="0" w:space="0" w:color="auto"/>
        <w:left w:val="none" w:sz="0" w:space="0" w:color="auto"/>
        <w:bottom w:val="none" w:sz="0" w:space="0" w:color="auto"/>
        <w:right w:val="none" w:sz="0" w:space="0" w:color="auto"/>
      </w:divBdr>
      <w:divsChild>
        <w:div w:id="1464426636">
          <w:marLeft w:val="274"/>
          <w:marRight w:val="0"/>
          <w:marTop w:val="0"/>
          <w:marBottom w:val="0"/>
          <w:divBdr>
            <w:top w:val="none" w:sz="0" w:space="0" w:color="auto"/>
            <w:left w:val="none" w:sz="0" w:space="0" w:color="auto"/>
            <w:bottom w:val="none" w:sz="0" w:space="0" w:color="auto"/>
            <w:right w:val="none" w:sz="0" w:space="0" w:color="auto"/>
          </w:divBdr>
        </w:div>
        <w:div w:id="2129157345">
          <w:marLeft w:val="274"/>
          <w:marRight w:val="0"/>
          <w:marTop w:val="0"/>
          <w:marBottom w:val="0"/>
          <w:divBdr>
            <w:top w:val="none" w:sz="0" w:space="0" w:color="auto"/>
            <w:left w:val="none" w:sz="0" w:space="0" w:color="auto"/>
            <w:bottom w:val="none" w:sz="0" w:space="0" w:color="auto"/>
            <w:right w:val="none" w:sz="0" w:space="0" w:color="auto"/>
          </w:divBdr>
        </w:div>
      </w:divsChild>
    </w:div>
    <w:div w:id="93324241">
      <w:bodyDiv w:val="1"/>
      <w:marLeft w:val="0"/>
      <w:marRight w:val="0"/>
      <w:marTop w:val="0"/>
      <w:marBottom w:val="0"/>
      <w:divBdr>
        <w:top w:val="none" w:sz="0" w:space="0" w:color="auto"/>
        <w:left w:val="none" w:sz="0" w:space="0" w:color="auto"/>
        <w:bottom w:val="none" w:sz="0" w:space="0" w:color="auto"/>
        <w:right w:val="none" w:sz="0" w:space="0" w:color="auto"/>
      </w:divBdr>
      <w:divsChild>
        <w:div w:id="729377526">
          <w:marLeft w:val="0"/>
          <w:marRight w:val="0"/>
          <w:marTop w:val="0"/>
          <w:marBottom w:val="0"/>
          <w:divBdr>
            <w:top w:val="none" w:sz="0" w:space="0" w:color="auto"/>
            <w:left w:val="none" w:sz="0" w:space="0" w:color="auto"/>
            <w:bottom w:val="none" w:sz="0" w:space="0" w:color="auto"/>
            <w:right w:val="none" w:sz="0" w:space="0" w:color="auto"/>
          </w:divBdr>
        </w:div>
        <w:div w:id="163589379">
          <w:marLeft w:val="0"/>
          <w:marRight w:val="0"/>
          <w:marTop w:val="0"/>
          <w:marBottom w:val="0"/>
          <w:divBdr>
            <w:top w:val="none" w:sz="0" w:space="0" w:color="auto"/>
            <w:left w:val="none" w:sz="0" w:space="0" w:color="auto"/>
            <w:bottom w:val="none" w:sz="0" w:space="0" w:color="auto"/>
            <w:right w:val="none" w:sz="0" w:space="0" w:color="auto"/>
          </w:divBdr>
        </w:div>
        <w:div w:id="1895845303">
          <w:marLeft w:val="0"/>
          <w:marRight w:val="0"/>
          <w:marTop w:val="0"/>
          <w:marBottom w:val="0"/>
          <w:divBdr>
            <w:top w:val="none" w:sz="0" w:space="0" w:color="auto"/>
            <w:left w:val="none" w:sz="0" w:space="0" w:color="auto"/>
            <w:bottom w:val="none" w:sz="0" w:space="0" w:color="auto"/>
            <w:right w:val="none" w:sz="0" w:space="0" w:color="auto"/>
          </w:divBdr>
        </w:div>
      </w:divsChild>
    </w:div>
    <w:div w:id="105584832">
      <w:bodyDiv w:val="1"/>
      <w:marLeft w:val="0"/>
      <w:marRight w:val="0"/>
      <w:marTop w:val="0"/>
      <w:marBottom w:val="0"/>
      <w:divBdr>
        <w:top w:val="none" w:sz="0" w:space="0" w:color="auto"/>
        <w:left w:val="none" w:sz="0" w:space="0" w:color="auto"/>
        <w:bottom w:val="none" w:sz="0" w:space="0" w:color="auto"/>
        <w:right w:val="none" w:sz="0" w:space="0" w:color="auto"/>
      </w:divBdr>
      <w:divsChild>
        <w:div w:id="372003409">
          <w:marLeft w:val="274"/>
          <w:marRight w:val="0"/>
          <w:marTop w:val="0"/>
          <w:marBottom w:val="0"/>
          <w:divBdr>
            <w:top w:val="none" w:sz="0" w:space="0" w:color="auto"/>
            <w:left w:val="none" w:sz="0" w:space="0" w:color="auto"/>
            <w:bottom w:val="none" w:sz="0" w:space="0" w:color="auto"/>
            <w:right w:val="none" w:sz="0" w:space="0" w:color="auto"/>
          </w:divBdr>
        </w:div>
        <w:div w:id="558976920">
          <w:marLeft w:val="274"/>
          <w:marRight w:val="0"/>
          <w:marTop w:val="0"/>
          <w:marBottom w:val="0"/>
          <w:divBdr>
            <w:top w:val="none" w:sz="0" w:space="0" w:color="auto"/>
            <w:left w:val="none" w:sz="0" w:space="0" w:color="auto"/>
            <w:bottom w:val="none" w:sz="0" w:space="0" w:color="auto"/>
            <w:right w:val="none" w:sz="0" w:space="0" w:color="auto"/>
          </w:divBdr>
        </w:div>
        <w:div w:id="2066751760">
          <w:marLeft w:val="274"/>
          <w:marRight w:val="0"/>
          <w:marTop w:val="0"/>
          <w:marBottom w:val="0"/>
          <w:divBdr>
            <w:top w:val="none" w:sz="0" w:space="0" w:color="auto"/>
            <w:left w:val="none" w:sz="0" w:space="0" w:color="auto"/>
            <w:bottom w:val="none" w:sz="0" w:space="0" w:color="auto"/>
            <w:right w:val="none" w:sz="0" w:space="0" w:color="auto"/>
          </w:divBdr>
        </w:div>
      </w:divsChild>
    </w:div>
    <w:div w:id="239755920">
      <w:bodyDiv w:val="1"/>
      <w:marLeft w:val="0"/>
      <w:marRight w:val="0"/>
      <w:marTop w:val="0"/>
      <w:marBottom w:val="0"/>
      <w:divBdr>
        <w:top w:val="none" w:sz="0" w:space="0" w:color="auto"/>
        <w:left w:val="none" w:sz="0" w:space="0" w:color="auto"/>
        <w:bottom w:val="none" w:sz="0" w:space="0" w:color="auto"/>
        <w:right w:val="none" w:sz="0" w:space="0" w:color="auto"/>
      </w:divBdr>
      <w:divsChild>
        <w:div w:id="631249735">
          <w:marLeft w:val="274"/>
          <w:marRight w:val="0"/>
          <w:marTop w:val="0"/>
          <w:marBottom w:val="0"/>
          <w:divBdr>
            <w:top w:val="none" w:sz="0" w:space="0" w:color="auto"/>
            <w:left w:val="none" w:sz="0" w:space="0" w:color="auto"/>
            <w:bottom w:val="none" w:sz="0" w:space="0" w:color="auto"/>
            <w:right w:val="none" w:sz="0" w:space="0" w:color="auto"/>
          </w:divBdr>
        </w:div>
        <w:div w:id="1157578076">
          <w:marLeft w:val="274"/>
          <w:marRight w:val="0"/>
          <w:marTop w:val="0"/>
          <w:marBottom w:val="0"/>
          <w:divBdr>
            <w:top w:val="none" w:sz="0" w:space="0" w:color="auto"/>
            <w:left w:val="none" w:sz="0" w:space="0" w:color="auto"/>
            <w:bottom w:val="none" w:sz="0" w:space="0" w:color="auto"/>
            <w:right w:val="none" w:sz="0" w:space="0" w:color="auto"/>
          </w:divBdr>
        </w:div>
        <w:div w:id="1653021001">
          <w:marLeft w:val="274"/>
          <w:marRight w:val="0"/>
          <w:marTop w:val="0"/>
          <w:marBottom w:val="0"/>
          <w:divBdr>
            <w:top w:val="none" w:sz="0" w:space="0" w:color="auto"/>
            <w:left w:val="none" w:sz="0" w:space="0" w:color="auto"/>
            <w:bottom w:val="none" w:sz="0" w:space="0" w:color="auto"/>
            <w:right w:val="none" w:sz="0" w:space="0" w:color="auto"/>
          </w:divBdr>
        </w:div>
        <w:div w:id="1687295021">
          <w:marLeft w:val="274"/>
          <w:marRight w:val="0"/>
          <w:marTop w:val="0"/>
          <w:marBottom w:val="0"/>
          <w:divBdr>
            <w:top w:val="none" w:sz="0" w:space="0" w:color="auto"/>
            <w:left w:val="none" w:sz="0" w:space="0" w:color="auto"/>
            <w:bottom w:val="none" w:sz="0" w:space="0" w:color="auto"/>
            <w:right w:val="none" w:sz="0" w:space="0" w:color="auto"/>
          </w:divBdr>
        </w:div>
      </w:divsChild>
    </w:div>
    <w:div w:id="260334270">
      <w:bodyDiv w:val="1"/>
      <w:marLeft w:val="0"/>
      <w:marRight w:val="0"/>
      <w:marTop w:val="0"/>
      <w:marBottom w:val="0"/>
      <w:divBdr>
        <w:top w:val="none" w:sz="0" w:space="0" w:color="auto"/>
        <w:left w:val="none" w:sz="0" w:space="0" w:color="auto"/>
        <w:bottom w:val="none" w:sz="0" w:space="0" w:color="auto"/>
        <w:right w:val="none" w:sz="0" w:space="0" w:color="auto"/>
      </w:divBdr>
      <w:divsChild>
        <w:div w:id="1520779029">
          <w:marLeft w:val="274"/>
          <w:marRight w:val="0"/>
          <w:marTop w:val="0"/>
          <w:marBottom w:val="0"/>
          <w:divBdr>
            <w:top w:val="none" w:sz="0" w:space="0" w:color="auto"/>
            <w:left w:val="none" w:sz="0" w:space="0" w:color="auto"/>
            <w:bottom w:val="none" w:sz="0" w:space="0" w:color="auto"/>
            <w:right w:val="none" w:sz="0" w:space="0" w:color="auto"/>
          </w:divBdr>
        </w:div>
        <w:div w:id="1725517890">
          <w:marLeft w:val="274"/>
          <w:marRight w:val="0"/>
          <w:marTop w:val="0"/>
          <w:marBottom w:val="0"/>
          <w:divBdr>
            <w:top w:val="none" w:sz="0" w:space="0" w:color="auto"/>
            <w:left w:val="none" w:sz="0" w:space="0" w:color="auto"/>
            <w:bottom w:val="none" w:sz="0" w:space="0" w:color="auto"/>
            <w:right w:val="none" w:sz="0" w:space="0" w:color="auto"/>
          </w:divBdr>
        </w:div>
      </w:divsChild>
    </w:div>
    <w:div w:id="269165598">
      <w:bodyDiv w:val="1"/>
      <w:marLeft w:val="0"/>
      <w:marRight w:val="0"/>
      <w:marTop w:val="0"/>
      <w:marBottom w:val="0"/>
      <w:divBdr>
        <w:top w:val="none" w:sz="0" w:space="0" w:color="auto"/>
        <w:left w:val="none" w:sz="0" w:space="0" w:color="auto"/>
        <w:bottom w:val="none" w:sz="0" w:space="0" w:color="auto"/>
        <w:right w:val="none" w:sz="0" w:space="0" w:color="auto"/>
      </w:divBdr>
      <w:divsChild>
        <w:div w:id="1650984647">
          <w:marLeft w:val="0"/>
          <w:marRight w:val="0"/>
          <w:marTop w:val="0"/>
          <w:marBottom w:val="0"/>
          <w:divBdr>
            <w:top w:val="none" w:sz="0" w:space="0" w:color="auto"/>
            <w:left w:val="none" w:sz="0" w:space="0" w:color="auto"/>
            <w:bottom w:val="none" w:sz="0" w:space="0" w:color="auto"/>
            <w:right w:val="none" w:sz="0" w:space="0" w:color="auto"/>
          </w:divBdr>
        </w:div>
      </w:divsChild>
    </w:div>
    <w:div w:id="308050939">
      <w:bodyDiv w:val="1"/>
      <w:marLeft w:val="0"/>
      <w:marRight w:val="0"/>
      <w:marTop w:val="0"/>
      <w:marBottom w:val="0"/>
      <w:divBdr>
        <w:top w:val="none" w:sz="0" w:space="0" w:color="auto"/>
        <w:left w:val="none" w:sz="0" w:space="0" w:color="auto"/>
        <w:bottom w:val="none" w:sz="0" w:space="0" w:color="auto"/>
        <w:right w:val="none" w:sz="0" w:space="0" w:color="auto"/>
      </w:divBdr>
    </w:div>
    <w:div w:id="337539001">
      <w:bodyDiv w:val="1"/>
      <w:marLeft w:val="0"/>
      <w:marRight w:val="0"/>
      <w:marTop w:val="0"/>
      <w:marBottom w:val="0"/>
      <w:divBdr>
        <w:top w:val="none" w:sz="0" w:space="0" w:color="auto"/>
        <w:left w:val="none" w:sz="0" w:space="0" w:color="auto"/>
        <w:bottom w:val="none" w:sz="0" w:space="0" w:color="auto"/>
        <w:right w:val="none" w:sz="0" w:space="0" w:color="auto"/>
      </w:divBdr>
    </w:div>
    <w:div w:id="391469086">
      <w:bodyDiv w:val="1"/>
      <w:marLeft w:val="0"/>
      <w:marRight w:val="0"/>
      <w:marTop w:val="0"/>
      <w:marBottom w:val="0"/>
      <w:divBdr>
        <w:top w:val="none" w:sz="0" w:space="0" w:color="auto"/>
        <w:left w:val="none" w:sz="0" w:space="0" w:color="auto"/>
        <w:bottom w:val="none" w:sz="0" w:space="0" w:color="auto"/>
        <w:right w:val="none" w:sz="0" w:space="0" w:color="auto"/>
      </w:divBdr>
      <w:divsChild>
        <w:div w:id="1529176902">
          <w:marLeft w:val="274"/>
          <w:marRight w:val="0"/>
          <w:marTop w:val="0"/>
          <w:marBottom w:val="0"/>
          <w:divBdr>
            <w:top w:val="none" w:sz="0" w:space="0" w:color="auto"/>
            <w:left w:val="none" w:sz="0" w:space="0" w:color="auto"/>
            <w:bottom w:val="none" w:sz="0" w:space="0" w:color="auto"/>
            <w:right w:val="none" w:sz="0" w:space="0" w:color="auto"/>
          </w:divBdr>
        </w:div>
      </w:divsChild>
    </w:div>
    <w:div w:id="485245714">
      <w:bodyDiv w:val="1"/>
      <w:marLeft w:val="0"/>
      <w:marRight w:val="0"/>
      <w:marTop w:val="0"/>
      <w:marBottom w:val="0"/>
      <w:divBdr>
        <w:top w:val="none" w:sz="0" w:space="0" w:color="auto"/>
        <w:left w:val="none" w:sz="0" w:space="0" w:color="auto"/>
        <w:bottom w:val="none" w:sz="0" w:space="0" w:color="auto"/>
        <w:right w:val="none" w:sz="0" w:space="0" w:color="auto"/>
      </w:divBdr>
    </w:div>
    <w:div w:id="493952362">
      <w:bodyDiv w:val="1"/>
      <w:marLeft w:val="0"/>
      <w:marRight w:val="0"/>
      <w:marTop w:val="0"/>
      <w:marBottom w:val="0"/>
      <w:divBdr>
        <w:top w:val="none" w:sz="0" w:space="0" w:color="auto"/>
        <w:left w:val="none" w:sz="0" w:space="0" w:color="auto"/>
        <w:bottom w:val="none" w:sz="0" w:space="0" w:color="auto"/>
        <w:right w:val="none" w:sz="0" w:space="0" w:color="auto"/>
      </w:divBdr>
      <w:divsChild>
        <w:div w:id="1695500597">
          <w:marLeft w:val="274"/>
          <w:marRight w:val="0"/>
          <w:marTop w:val="0"/>
          <w:marBottom w:val="0"/>
          <w:divBdr>
            <w:top w:val="none" w:sz="0" w:space="0" w:color="auto"/>
            <w:left w:val="none" w:sz="0" w:space="0" w:color="auto"/>
            <w:bottom w:val="none" w:sz="0" w:space="0" w:color="auto"/>
            <w:right w:val="none" w:sz="0" w:space="0" w:color="auto"/>
          </w:divBdr>
        </w:div>
      </w:divsChild>
    </w:div>
    <w:div w:id="495995939">
      <w:bodyDiv w:val="1"/>
      <w:marLeft w:val="0"/>
      <w:marRight w:val="0"/>
      <w:marTop w:val="0"/>
      <w:marBottom w:val="0"/>
      <w:divBdr>
        <w:top w:val="none" w:sz="0" w:space="0" w:color="auto"/>
        <w:left w:val="none" w:sz="0" w:space="0" w:color="auto"/>
        <w:bottom w:val="none" w:sz="0" w:space="0" w:color="auto"/>
        <w:right w:val="none" w:sz="0" w:space="0" w:color="auto"/>
      </w:divBdr>
    </w:div>
    <w:div w:id="525219435">
      <w:bodyDiv w:val="1"/>
      <w:marLeft w:val="0"/>
      <w:marRight w:val="0"/>
      <w:marTop w:val="0"/>
      <w:marBottom w:val="0"/>
      <w:divBdr>
        <w:top w:val="none" w:sz="0" w:space="0" w:color="auto"/>
        <w:left w:val="none" w:sz="0" w:space="0" w:color="auto"/>
        <w:bottom w:val="none" w:sz="0" w:space="0" w:color="auto"/>
        <w:right w:val="none" w:sz="0" w:space="0" w:color="auto"/>
      </w:divBdr>
      <w:divsChild>
        <w:div w:id="245968683">
          <w:marLeft w:val="547"/>
          <w:marRight w:val="0"/>
          <w:marTop w:val="120"/>
          <w:marBottom w:val="0"/>
          <w:divBdr>
            <w:top w:val="none" w:sz="0" w:space="0" w:color="auto"/>
            <w:left w:val="none" w:sz="0" w:space="0" w:color="auto"/>
            <w:bottom w:val="none" w:sz="0" w:space="0" w:color="auto"/>
            <w:right w:val="none" w:sz="0" w:space="0" w:color="auto"/>
          </w:divBdr>
        </w:div>
        <w:div w:id="1128205564">
          <w:marLeft w:val="547"/>
          <w:marRight w:val="0"/>
          <w:marTop w:val="120"/>
          <w:marBottom w:val="0"/>
          <w:divBdr>
            <w:top w:val="none" w:sz="0" w:space="0" w:color="auto"/>
            <w:left w:val="none" w:sz="0" w:space="0" w:color="auto"/>
            <w:bottom w:val="none" w:sz="0" w:space="0" w:color="auto"/>
            <w:right w:val="none" w:sz="0" w:space="0" w:color="auto"/>
          </w:divBdr>
        </w:div>
        <w:div w:id="1589852374">
          <w:marLeft w:val="547"/>
          <w:marRight w:val="0"/>
          <w:marTop w:val="120"/>
          <w:marBottom w:val="0"/>
          <w:divBdr>
            <w:top w:val="none" w:sz="0" w:space="0" w:color="auto"/>
            <w:left w:val="none" w:sz="0" w:space="0" w:color="auto"/>
            <w:bottom w:val="none" w:sz="0" w:space="0" w:color="auto"/>
            <w:right w:val="none" w:sz="0" w:space="0" w:color="auto"/>
          </w:divBdr>
        </w:div>
      </w:divsChild>
    </w:div>
    <w:div w:id="559512899">
      <w:bodyDiv w:val="1"/>
      <w:marLeft w:val="0"/>
      <w:marRight w:val="0"/>
      <w:marTop w:val="0"/>
      <w:marBottom w:val="0"/>
      <w:divBdr>
        <w:top w:val="none" w:sz="0" w:space="0" w:color="auto"/>
        <w:left w:val="none" w:sz="0" w:space="0" w:color="auto"/>
        <w:bottom w:val="none" w:sz="0" w:space="0" w:color="auto"/>
        <w:right w:val="none" w:sz="0" w:space="0" w:color="auto"/>
      </w:divBdr>
      <w:divsChild>
        <w:div w:id="901018566">
          <w:marLeft w:val="0"/>
          <w:marRight w:val="0"/>
          <w:marTop w:val="0"/>
          <w:marBottom w:val="0"/>
          <w:divBdr>
            <w:top w:val="none" w:sz="0" w:space="0" w:color="auto"/>
            <w:left w:val="none" w:sz="0" w:space="0" w:color="auto"/>
            <w:bottom w:val="none" w:sz="0" w:space="0" w:color="auto"/>
            <w:right w:val="none" w:sz="0" w:space="0" w:color="auto"/>
          </w:divBdr>
        </w:div>
      </w:divsChild>
    </w:div>
    <w:div w:id="581833915">
      <w:bodyDiv w:val="1"/>
      <w:marLeft w:val="0"/>
      <w:marRight w:val="0"/>
      <w:marTop w:val="0"/>
      <w:marBottom w:val="0"/>
      <w:divBdr>
        <w:top w:val="none" w:sz="0" w:space="0" w:color="auto"/>
        <w:left w:val="none" w:sz="0" w:space="0" w:color="auto"/>
        <w:bottom w:val="none" w:sz="0" w:space="0" w:color="auto"/>
        <w:right w:val="none" w:sz="0" w:space="0" w:color="auto"/>
      </w:divBdr>
      <w:divsChild>
        <w:div w:id="160047480">
          <w:marLeft w:val="547"/>
          <w:marRight w:val="0"/>
          <w:marTop w:val="120"/>
          <w:marBottom w:val="0"/>
          <w:divBdr>
            <w:top w:val="none" w:sz="0" w:space="0" w:color="auto"/>
            <w:left w:val="none" w:sz="0" w:space="0" w:color="auto"/>
            <w:bottom w:val="none" w:sz="0" w:space="0" w:color="auto"/>
            <w:right w:val="none" w:sz="0" w:space="0" w:color="auto"/>
          </w:divBdr>
        </w:div>
        <w:div w:id="1468205688">
          <w:marLeft w:val="547"/>
          <w:marRight w:val="0"/>
          <w:marTop w:val="120"/>
          <w:marBottom w:val="0"/>
          <w:divBdr>
            <w:top w:val="none" w:sz="0" w:space="0" w:color="auto"/>
            <w:left w:val="none" w:sz="0" w:space="0" w:color="auto"/>
            <w:bottom w:val="none" w:sz="0" w:space="0" w:color="auto"/>
            <w:right w:val="none" w:sz="0" w:space="0" w:color="auto"/>
          </w:divBdr>
        </w:div>
        <w:div w:id="1498225186">
          <w:marLeft w:val="547"/>
          <w:marRight w:val="0"/>
          <w:marTop w:val="120"/>
          <w:marBottom w:val="0"/>
          <w:divBdr>
            <w:top w:val="none" w:sz="0" w:space="0" w:color="auto"/>
            <w:left w:val="none" w:sz="0" w:space="0" w:color="auto"/>
            <w:bottom w:val="none" w:sz="0" w:space="0" w:color="auto"/>
            <w:right w:val="none" w:sz="0" w:space="0" w:color="auto"/>
          </w:divBdr>
        </w:div>
        <w:div w:id="1663584831">
          <w:marLeft w:val="547"/>
          <w:marRight w:val="0"/>
          <w:marTop w:val="120"/>
          <w:marBottom w:val="0"/>
          <w:divBdr>
            <w:top w:val="none" w:sz="0" w:space="0" w:color="auto"/>
            <w:left w:val="none" w:sz="0" w:space="0" w:color="auto"/>
            <w:bottom w:val="none" w:sz="0" w:space="0" w:color="auto"/>
            <w:right w:val="none" w:sz="0" w:space="0" w:color="auto"/>
          </w:divBdr>
        </w:div>
      </w:divsChild>
    </w:div>
    <w:div w:id="613824756">
      <w:bodyDiv w:val="1"/>
      <w:marLeft w:val="0"/>
      <w:marRight w:val="0"/>
      <w:marTop w:val="0"/>
      <w:marBottom w:val="0"/>
      <w:divBdr>
        <w:top w:val="none" w:sz="0" w:space="0" w:color="auto"/>
        <w:left w:val="none" w:sz="0" w:space="0" w:color="auto"/>
        <w:bottom w:val="none" w:sz="0" w:space="0" w:color="auto"/>
        <w:right w:val="none" w:sz="0" w:space="0" w:color="auto"/>
      </w:divBdr>
      <w:divsChild>
        <w:div w:id="33044984">
          <w:marLeft w:val="274"/>
          <w:marRight w:val="0"/>
          <w:marTop w:val="0"/>
          <w:marBottom w:val="0"/>
          <w:divBdr>
            <w:top w:val="none" w:sz="0" w:space="0" w:color="auto"/>
            <w:left w:val="none" w:sz="0" w:space="0" w:color="auto"/>
            <w:bottom w:val="none" w:sz="0" w:space="0" w:color="auto"/>
            <w:right w:val="none" w:sz="0" w:space="0" w:color="auto"/>
          </w:divBdr>
        </w:div>
        <w:div w:id="162670806">
          <w:marLeft w:val="274"/>
          <w:marRight w:val="0"/>
          <w:marTop w:val="0"/>
          <w:marBottom w:val="0"/>
          <w:divBdr>
            <w:top w:val="none" w:sz="0" w:space="0" w:color="auto"/>
            <w:left w:val="none" w:sz="0" w:space="0" w:color="auto"/>
            <w:bottom w:val="none" w:sz="0" w:space="0" w:color="auto"/>
            <w:right w:val="none" w:sz="0" w:space="0" w:color="auto"/>
          </w:divBdr>
        </w:div>
      </w:divsChild>
    </w:div>
    <w:div w:id="655963408">
      <w:bodyDiv w:val="1"/>
      <w:marLeft w:val="0"/>
      <w:marRight w:val="0"/>
      <w:marTop w:val="0"/>
      <w:marBottom w:val="0"/>
      <w:divBdr>
        <w:top w:val="none" w:sz="0" w:space="0" w:color="auto"/>
        <w:left w:val="none" w:sz="0" w:space="0" w:color="auto"/>
        <w:bottom w:val="none" w:sz="0" w:space="0" w:color="auto"/>
        <w:right w:val="none" w:sz="0" w:space="0" w:color="auto"/>
      </w:divBdr>
    </w:div>
    <w:div w:id="722950161">
      <w:bodyDiv w:val="1"/>
      <w:marLeft w:val="0"/>
      <w:marRight w:val="0"/>
      <w:marTop w:val="0"/>
      <w:marBottom w:val="0"/>
      <w:divBdr>
        <w:top w:val="none" w:sz="0" w:space="0" w:color="auto"/>
        <w:left w:val="none" w:sz="0" w:space="0" w:color="auto"/>
        <w:bottom w:val="none" w:sz="0" w:space="0" w:color="auto"/>
        <w:right w:val="none" w:sz="0" w:space="0" w:color="auto"/>
      </w:divBdr>
      <w:divsChild>
        <w:div w:id="134955816">
          <w:marLeft w:val="274"/>
          <w:marRight w:val="0"/>
          <w:marTop w:val="0"/>
          <w:marBottom w:val="0"/>
          <w:divBdr>
            <w:top w:val="none" w:sz="0" w:space="0" w:color="auto"/>
            <w:left w:val="none" w:sz="0" w:space="0" w:color="auto"/>
            <w:bottom w:val="none" w:sz="0" w:space="0" w:color="auto"/>
            <w:right w:val="none" w:sz="0" w:space="0" w:color="auto"/>
          </w:divBdr>
        </w:div>
        <w:div w:id="343165860">
          <w:marLeft w:val="274"/>
          <w:marRight w:val="0"/>
          <w:marTop w:val="0"/>
          <w:marBottom w:val="0"/>
          <w:divBdr>
            <w:top w:val="none" w:sz="0" w:space="0" w:color="auto"/>
            <w:left w:val="none" w:sz="0" w:space="0" w:color="auto"/>
            <w:bottom w:val="none" w:sz="0" w:space="0" w:color="auto"/>
            <w:right w:val="none" w:sz="0" w:space="0" w:color="auto"/>
          </w:divBdr>
        </w:div>
        <w:div w:id="789474094">
          <w:marLeft w:val="274"/>
          <w:marRight w:val="0"/>
          <w:marTop w:val="0"/>
          <w:marBottom w:val="0"/>
          <w:divBdr>
            <w:top w:val="none" w:sz="0" w:space="0" w:color="auto"/>
            <w:left w:val="none" w:sz="0" w:space="0" w:color="auto"/>
            <w:bottom w:val="none" w:sz="0" w:space="0" w:color="auto"/>
            <w:right w:val="none" w:sz="0" w:space="0" w:color="auto"/>
          </w:divBdr>
        </w:div>
        <w:div w:id="1216433006">
          <w:marLeft w:val="274"/>
          <w:marRight w:val="0"/>
          <w:marTop w:val="0"/>
          <w:marBottom w:val="0"/>
          <w:divBdr>
            <w:top w:val="none" w:sz="0" w:space="0" w:color="auto"/>
            <w:left w:val="none" w:sz="0" w:space="0" w:color="auto"/>
            <w:bottom w:val="none" w:sz="0" w:space="0" w:color="auto"/>
            <w:right w:val="none" w:sz="0" w:space="0" w:color="auto"/>
          </w:divBdr>
        </w:div>
        <w:div w:id="2058972378">
          <w:marLeft w:val="274"/>
          <w:marRight w:val="0"/>
          <w:marTop w:val="0"/>
          <w:marBottom w:val="0"/>
          <w:divBdr>
            <w:top w:val="none" w:sz="0" w:space="0" w:color="auto"/>
            <w:left w:val="none" w:sz="0" w:space="0" w:color="auto"/>
            <w:bottom w:val="none" w:sz="0" w:space="0" w:color="auto"/>
            <w:right w:val="none" w:sz="0" w:space="0" w:color="auto"/>
          </w:divBdr>
        </w:div>
        <w:div w:id="2085638959">
          <w:marLeft w:val="274"/>
          <w:marRight w:val="0"/>
          <w:marTop w:val="0"/>
          <w:marBottom w:val="0"/>
          <w:divBdr>
            <w:top w:val="none" w:sz="0" w:space="0" w:color="auto"/>
            <w:left w:val="none" w:sz="0" w:space="0" w:color="auto"/>
            <w:bottom w:val="none" w:sz="0" w:space="0" w:color="auto"/>
            <w:right w:val="none" w:sz="0" w:space="0" w:color="auto"/>
          </w:divBdr>
        </w:div>
      </w:divsChild>
    </w:div>
    <w:div w:id="1022172737">
      <w:bodyDiv w:val="1"/>
      <w:marLeft w:val="0"/>
      <w:marRight w:val="0"/>
      <w:marTop w:val="0"/>
      <w:marBottom w:val="0"/>
      <w:divBdr>
        <w:top w:val="none" w:sz="0" w:space="0" w:color="auto"/>
        <w:left w:val="none" w:sz="0" w:space="0" w:color="auto"/>
        <w:bottom w:val="none" w:sz="0" w:space="0" w:color="auto"/>
        <w:right w:val="none" w:sz="0" w:space="0" w:color="auto"/>
      </w:divBdr>
    </w:div>
    <w:div w:id="1031419429">
      <w:bodyDiv w:val="1"/>
      <w:marLeft w:val="0"/>
      <w:marRight w:val="0"/>
      <w:marTop w:val="0"/>
      <w:marBottom w:val="0"/>
      <w:divBdr>
        <w:top w:val="none" w:sz="0" w:space="0" w:color="auto"/>
        <w:left w:val="none" w:sz="0" w:space="0" w:color="auto"/>
        <w:bottom w:val="none" w:sz="0" w:space="0" w:color="auto"/>
        <w:right w:val="none" w:sz="0" w:space="0" w:color="auto"/>
      </w:divBdr>
      <w:divsChild>
        <w:div w:id="97525704">
          <w:marLeft w:val="274"/>
          <w:marRight w:val="0"/>
          <w:marTop w:val="0"/>
          <w:marBottom w:val="0"/>
          <w:divBdr>
            <w:top w:val="none" w:sz="0" w:space="0" w:color="auto"/>
            <w:left w:val="none" w:sz="0" w:space="0" w:color="auto"/>
            <w:bottom w:val="none" w:sz="0" w:space="0" w:color="auto"/>
            <w:right w:val="none" w:sz="0" w:space="0" w:color="auto"/>
          </w:divBdr>
        </w:div>
        <w:div w:id="372581231">
          <w:marLeft w:val="274"/>
          <w:marRight w:val="0"/>
          <w:marTop w:val="0"/>
          <w:marBottom w:val="0"/>
          <w:divBdr>
            <w:top w:val="none" w:sz="0" w:space="0" w:color="auto"/>
            <w:left w:val="none" w:sz="0" w:space="0" w:color="auto"/>
            <w:bottom w:val="none" w:sz="0" w:space="0" w:color="auto"/>
            <w:right w:val="none" w:sz="0" w:space="0" w:color="auto"/>
          </w:divBdr>
        </w:div>
        <w:div w:id="857505365">
          <w:marLeft w:val="274"/>
          <w:marRight w:val="0"/>
          <w:marTop w:val="0"/>
          <w:marBottom w:val="0"/>
          <w:divBdr>
            <w:top w:val="none" w:sz="0" w:space="0" w:color="auto"/>
            <w:left w:val="none" w:sz="0" w:space="0" w:color="auto"/>
            <w:bottom w:val="none" w:sz="0" w:space="0" w:color="auto"/>
            <w:right w:val="none" w:sz="0" w:space="0" w:color="auto"/>
          </w:divBdr>
        </w:div>
        <w:div w:id="1658994361">
          <w:marLeft w:val="274"/>
          <w:marRight w:val="0"/>
          <w:marTop w:val="0"/>
          <w:marBottom w:val="0"/>
          <w:divBdr>
            <w:top w:val="none" w:sz="0" w:space="0" w:color="auto"/>
            <w:left w:val="none" w:sz="0" w:space="0" w:color="auto"/>
            <w:bottom w:val="none" w:sz="0" w:space="0" w:color="auto"/>
            <w:right w:val="none" w:sz="0" w:space="0" w:color="auto"/>
          </w:divBdr>
        </w:div>
        <w:div w:id="1704162344">
          <w:marLeft w:val="274"/>
          <w:marRight w:val="0"/>
          <w:marTop w:val="0"/>
          <w:marBottom w:val="0"/>
          <w:divBdr>
            <w:top w:val="none" w:sz="0" w:space="0" w:color="auto"/>
            <w:left w:val="none" w:sz="0" w:space="0" w:color="auto"/>
            <w:bottom w:val="none" w:sz="0" w:space="0" w:color="auto"/>
            <w:right w:val="none" w:sz="0" w:space="0" w:color="auto"/>
          </w:divBdr>
        </w:div>
      </w:divsChild>
    </w:div>
    <w:div w:id="1134447414">
      <w:bodyDiv w:val="1"/>
      <w:marLeft w:val="0"/>
      <w:marRight w:val="0"/>
      <w:marTop w:val="0"/>
      <w:marBottom w:val="0"/>
      <w:divBdr>
        <w:top w:val="none" w:sz="0" w:space="0" w:color="auto"/>
        <w:left w:val="none" w:sz="0" w:space="0" w:color="auto"/>
        <w:bottom w:val="none" w:sz="0" w:space="0" w:color="auto"/>
        <w:right w:val="none" w:sz="0" w:space="0" w:color="auto"/>
      </w:divBdr>
    </w:div>
    <w:div w:id="1188368871">
      <w:bodyDiv w:val="1"/>
      <w:marLeft w:val="0"/>
      <w:marRight w:val="0"/>
      <w:marTop w:val="0"/>
      <w:marBottom w:val="0"/>
      <w:divBdr>
        <w:top w:val="none" w:sz="0" w:space="0" w:color="auto"/>
        <w:left w:val="none" w:sz="0" w:space="0" w:color="auto"/>
        <w:bottom w:val="none" w:sz="0" w:space="0" w:color="auto"/>
        <w:right w:val="none" w:sz="0" w:space="0" w:color="auto"/>
      </w:divBdr>
      <w:divsChild>
        <w:div w:id="215094995">
          <w:marLeft w:val="0"/>
          <w:marRight w:val="0"/>
          <w:marTop w:val="0"/>
          <w:marBottom w:val="0"/>
          <w:divBdr>
            <w:top w:val="none" w:sz="0" w:space="0" w:color="auto"/>
            <w:left w:val="none" w:sz="0" w:space="0" w:color="auto"/>
            <w:bottom w:val="none" w:sz="0" w:space="0" w:color="auto"/>
            <w:right w:val="none" w:sz="0" w:space="0" w:color="auto"/>
          </w:divBdr>
        </w:div>
        <w:div w:id="589659202">
          <w:marLeft w:val="0"/>
          <w:marRight w:val="0"/>
          <w:marTop w:val="0"/>
          <w:marBottom w:val="0"/>
          <w:divBdr>
            <w:top w:val="none" w:sz="0" w:space="0" w:color="auto"/>
            <w:left w:val="none" w:sz="0" w:space="0" w:color="auto"/>
            <w:bottom w:val="none" w:sz="0" w:space="0" w:color="auto"/>
            <w:right w:val="none" w:sz="0" w:space="0" w:color="auto"/>
          </w:divBdr>
        </w:div>
        <w:div w:id="759058973">
          <w:marLeft w:val="0"/>
          <w:marRight w:val="0"/>
          <w:marTop w:val="0"/>
          <w:marBottom w:val="0"/>
          <w:divBdr>
            <w:top w:val="none" w:sz="0" w:space="0" w:color="auto"/>
            <w:left w:val="none" w:sz="0" w:space="0" w:color="auto"/>
            <w:bottom w:val="none" w:sz="0" w:space="0" w:color="auto"/>
            <w:right w:val="none" w:sz="0" w:space="0" w:color="auto"/>
          </w:divBdr>
        </w:div>
      </w:divsChild>
    </w:div>
    <w:div w:id="1204518412">
      <w:bodyDiv w:val="1"/>
      <w:marLeft w:val="0"/>
      <w:marRight w:val="0"/>
      <w:marTop w:val="0"/>
      <w:marBottom w:val="0"/>
      <w:divBdr>
        <w:top w:val="none" w:sz="0" w:space="0" w:color="auto"/>
        <w:left w:val="none" w:sz="0" w:space="0" w:color="auto"/>
        <w:bottom w:val="none" w:sz="0" w:space="0" w:color="auto"/>
        <w:right w:val="none" w:sz="0" w:space="0" w:color="auto"/>
      </w:divBdr>
      <w:divsChild>
        <w:div w:id="701322751">
          <w:marLeft w:val="547"/>
          <w:marRight w:val="0"/>
          <w:marTop w:val="120"/>
          <w:marBottom w:val="120"/>
          <w:divBdr>
            <w:top w:val="none" w:sz="0" w:space="0" w:color="auto"/>
            <w:left w:val="none" w:sz="0" w:space="0" w:color="auto"/>
            <w:bottom w:val="none" w:sz="0" w:space="0" w:color="auto"/>
            <w:right w:val="none" w:sz="0" w:space="0" w:color="auto"/>
          </w:divBdr>
        </w:div>
        <w:div w:id="1572426858">
          <w:marLeft w:val="547"/>
          <w:marRight w:val="0"/>
          <w:marTop w:val="120"/>
          <w:marBottom w:val="120"/>
          <w:divBdr>
            <w:top w:val="none" w:sz="0" w:space="0" w:color="auto"/>
            <w:left w:val="none" w:sz="0" w:space="0" w:color="auto"/>
            <w:bottom w:val="none" w:sz="0" w:space="0" w:color="auto"/>
            <w:right w:val="none" w:sz="0" w:space="0" w:color="auto"/>
          </w:divBdr>
        </w:div>
      </w:divsChild>
    </w:div>
    <w:div w:id="1211843644">
      <w:bodyDiv w:val="1"/>
      <w:marLeft w:val="0"/>
      <w:marRight w:val="0"/>
      <w:marTop w:val="0"/>
      <w:marBottom w:val="0"/>
      <w:divBdr>
        <w:top w:val="none" w:sz="0" w:space="0" w:color="auto"/>
        <w:left w:val="none" w:sz="0" w:space="0" w:color="auto"/>
        <w:bottom w:val="none" w:sz="0" w:space="0" w:color="auto"/>
        <w:right w:val="none" w:sz="0" w:space="0" w:color="auto"/>
      </w:divBdr>
    </w:div>
    <w:div w:id="1247837925">
      <w:bodyDiv w:val="1"/>
      <w:marLeft w:val="0"/>
      <w:marRight w:val="0"/>
      <w:marTop w:val="0"/>
      <w:marBottom w:val="0"/>
      <w:divBdr>
        <w:top w:val="none" w:sz="0" w:space="0" w:color="auto"/>
        <w:left w:val="none" w:sz="0" w:space="0" w:color="auto"/>
        <w:bottom w:val="none" w:sz="0" w:space="0" w:color="auto"/>
        <w:right w:val="none" w:sz="0" w:space="0" w:color="auto"/>
      </w:divBdr>
    </w:div>
    <w:div w:id="1353920304">
      <w:bodyDiv w:val="1"/>
      <w:marLeft w:val="0"/>
      <w:marRight w:val="0"/>
      <w:marTop w:val="0"/>
      <w:marBottom w:val="0"/>
      <w:divBdr>
        <w:top w:val="none" w:sz="0" w:space="0" w:color="auto"/>
        <w:left w:val="none" w:sz="0" w:space="0" w:color="auto"/>
        <w:bottom w:val="none" w:sz="0" w:space="0" w:color="auto"/>
        <w:right w:val="none" w:sz="0" w:space="0" w:color="auto"/>
      </w:divBdr>
      <w:divsChild>
        <w:div w:id="196890371">
          <w:marLeft w:val="274"/>
          <w:marRight w:val="0"/>
          <w:marTop w:val="0"/>
          <w:marBottom w:val="0"/>
          <w:divBdr>
            <w:top w:val="none" w:sz="0" w:space="0" w:color="auto"/>
            <w:left w:val="none" w:sz="0" w:space="0" w:color="auto"/>
            <w:bottom w:val="none" w:sz="0" w:space="0" w:color="auto"/>
            <w:right w:val="none" w:sz="0" w:space="0" w:color="auto"/>
          </w:divBdr>
        </w:div>
        <w:div w:id="1737123217">
          <w:marLeft w:val="274"/>
          <w:marRight w:val="0"/>
          <w:marTop w:val="0"/>
          <w:marBottom w:val="0"/>
          <w:divBdr>
            <w:top w:val="none" w:sz="0" w:space="0" w:color="auto"/>
            <w:left w:val="none" w:sz="0" w:space="0" w:color="auto"/>
            <w:bottom w:val="none" w:sz="0" w:space="0" w:color="auto"/>
            <w:right w:val="none" w:sz="0" w:space="0" w:color="auto"/>
          </w:divBdr>
        </w:div>
        <w:div w:id="1747339696">
          <w:marLeft w:val="274"/>
          <w:marRight w:val="0"/>
          <w:marTop w:val="0"/>
          <w:marBottom w:val="0"/>
          <w:divBdr>
            <w:top w:val="none" w:sz="0" w:space="0" w:color="auto"/>
            <w:left w:val="none" w:sz="0" w:space="0" w:color="auto"/>
            <w:bottom w:val="none" w:sz="0" w:space="0" w:color="auto"/>
            <w:right w:val="none" w:sz="0" w:space="0" w:color="auto"/>
          </w:divBdr>
        </w:div>
      </w:divsChild>
    </w:div>
    <w:div w:id="1427650679">
      <w:bodyDiv w:val="1"/>
      <w:marLeft w:val="0"/>
      <w:marRight w:val="0"/>
      <w:marTop w:val="0"/>
      <w:marBottom w:val="0"/>
      <w:divBdr>
        <w:top w:val="none" w:sz="0" w:space="0" w:color="auto"/>
        <w:left w:val="none" w:sz="0" w:space="0" w:color="auto"/>
        <w:bottom w:val="none" w:sz="0" w:space="0" w:color="auto"/>
        <w:right w:val="none" w:sz="0" w:space="0" w:color="auto"/>
      </w:divBdr>
      <w:divsChild>
        <w:div w:id="1816795173">
          <w:marLeft w:val="274"/>
          <w:marRight w:val="0"/>
          <w:marTop w:val="0"/>
          <w:marBottom w:val="0"/>
          <w:divBdr>
            <w:top w:val="none" w:sz="0" w:space="0" w:color="auto"/>
            <w:left w:val="none" w:sz="0" w:space="0" w:color="auto"/>
            <w:bottom w:val="none" w:sz="0" w:space="0" w:color="auto"/>
            <w:right w:val="none" w:sz="0" w:space="0" w:color="auto"/>
          </w:divBdr>
        </w:div>
      </w:divsChild>
    </w:div>
    <w:div w:id="1431193497">
      <w:bodyDiv w:val="1"/>
      <w:marLeft w:val="0"/>
      <w:marRight w:val="0"/>
      <w:marTop w:val="0"/>
      <w:marBottom w:val="0"/>
      <w:divBdr>
        <w:top w:val="none" w:sz="0" w:space="0" w:color="auto"/>
        <w:left w:val="none" w:sz="0" w:space="0" w:color="auto"/>
        <w:bottom w:val="none" w:sz="0" w:space="0" w:color="auto"/>
        <w:right w:val="none" w:sz="0" w:space="0" w:color="auto"/>
      </w:divBdr>
    </w:div>
    <w:div w:id="1446928826">
      <w:bodyDiv w:val="1"/>
      <w:marLeft w:val="0"/>
      <w:marRight w:val="0"/>
      <w:marTop w:val="0"/>
      <w:marBottom w:val="0"/>
      <w:divBdr>
        <w:top w:val="none" w:sz="0" w:space="0" w:color="auto"/>
        <w:left w:val="none" w:sz="0" w:space="0" w:color="auto"/>
        <w:bottom w:val="none" w:sz="0" w:space="0" w:color="auto"/>
        <w:right w:val="none" w:sz="0" w:space="0" w:color="auto"/>
      </w:divBdr>
    </w:div>
    <w:div w:id="1496262646">
      <w:bodyDiv w:val="1"/>
      <w:marLeft w:val="0"/>
      <w:marRight w:val="0"/>
      <w:marTop w:val="0"/>
      <w:marBottom w:val="0"/>
      <w:divBdr>
        <w:top w:val="none" w:sz="0" w:space="0" w:color="auto"/>
        <w:left w:val="none" w:sz="0" w:space="0" w:color="auto"/>
        <w:bottom w:val="none" w:sz="0" w:space="0" w:color="auto"/>
        <w:right w:val="none" w:sz="0" w:space="0" w:color="auto"/>
      </w:divBdr>
    </w:div>
    <w:div w:id="1508984575">
      <w:bodyDiv w:val="1"/>
      <w:marLeft w:val="0"/>
      <w:marRight w:val="0"/>
      <w:marTop w:val="0"/>
      <w:marBottom w:val="0"/>
      <w:divBdr>
        <w:top w:val="none" w:sz="0" w:space="0" w:color="auto"/>
        <w:left w:val="none" w:sz="0" w:space="0" w:color="auto"/>
        <w:bottom w:val="none" w:sz="0" w:space="0" w:color="auto"/>
        <w:right w:val="none" w:sz="0" w:space="0" w:color="auto"/>
      </w:divBdr>
      <w:divsChild>
        <w:div w:id="31805971">
          <w:marLeft w:val="274"/>
          <w:marRight w:val="0"/>
          <w:marTop w:val="0"/>
          <w:marBottom w:val="0"/>
          <w:divBdr>
            <w:top w:val="none" w:sz="0" w:space="0" w:color="auto"/>
            <w:left w:val="none" w:sz="0" w:space="0" w:color="auto"/>
            <w:bottom w:val="none" w:sz="0" w:space="0" w:color="auto"/>
            <w:right w:val="none" w:sz="0" w:space="0" w:color="auto"/>
          </w:divBdr>
        </w:div>
        <w:div w:id="147522753">
          <w:marLeft w:val="274"/>
          <w:marRight w:val="0"/>
          <w:marTop w:val="0"/>
          <w:marBottom w:val="0"/>
          <w:divBdr>
            <w:top w:val="none" w:sz="0" w:space="0" w:color="auto"/>
            <w:left w:val="none" w:sz="0" w:space="0" w:color="auto"/>
            <w:bottom w:val="none" w:sz="0" w:space="0" w:color="auto"/>
            <w:right w:val="none" w:sz="0" w:space="0" w:color="auto"/>
          </w:divBdr>
        </w:div>
        <w:div w:id="769669082">
          <w:marLeft w:val="274"/>
          <w:marRight w:val="0"/>
          <w:marTop w:val="0"/>
          <w:marBottom w:val="0"/>
          <w:divBdr>
            <w:top w:val="none" w:sz="0" w:space="0" w:color="auto"/>
            <w:left w:val="none" w:sz="0" w:space="0" w:color="auto"/>
            <w:bottom w:val="none" w:sz="0" w:space="0" w:color="auto"/>
            <w:right w:val="none" w:sz="0" w:space="0" w:color="auto"/>
          </w:divBdr>
        </w:div>
        <w:div w:id="800419048">
          <w:marLeft w:val="274"/>
          <w:marRight w:val="0"/>
          <w:marTop w:val="0"/>
          <w:marBottom w:val="0"/>
          <w:divBdr>
            <w:top w:val="none" w:sz="0" w:space="0" w:color="auto"/>
            <w:left w:val="none" w:sz="0" w:space="0" w:color="auto"/>
            <w:bottom w:val="none" w:sz="0" w:space="0" w:color="auto"/>
            <w:right w:val="none" w:sz="0" w:space="0" w:color="auto"/>
          </w:divBdr>
        </w:div>
        <w:div w:id="850877373">
          <w:marLeft w:val="274"/>
          <w:marRight w:val="0"/>
          <w:marTop w:val="0"/>
          <w:marBottom w:val="0"/>
          <w:divBdr>
            <w:top w:val="none" w:sz="0" w:space="0" w:color="auto"/>
            <w:left w:val="none" w:sz="0" w:space="0" w:color="auto"/>
            <w:bottom w:val="none" w:sz="0" w:space="0" w:color="auto"/>
            <w:right w:val="none" w:sz="0" w:space="0" w:color="auto"/>
          </w:divBdr>
        </w:div>
        <w:div w:id="1580360587">
          <w:marLeft w:val="274"/>
          <w:marRight w:val="0"/>
          <w:marTop w:val="0"/>
          <w:marBottom w:val="0"/>
          <w:divBdr>
            <w:top w:val="none" w:sz="0" w:space="0" w:color="auto"/>
            <w:left w:val="none" w:sz="0" w:space="0" w:color="auto"/>
            <w:bottom w:val="none" w:sz="0" w:space="0" w:color="auto"/>
            <w:right w:val="none" w:sz="0" w:space="0" w:color="auto"/>
          </w:divBdr>
        </w:div>
        <w:div w:id="1726176967">
          <w:marLeft w:val="274"/>
          <w:marRight w:val="0"/>
          <w:marTop w:val="0"/>
          <w:marBottom w:val="0"/>
          <w:divBdr>
            <w:top w:val="none" w:sz="0" w:space="0" w:color="auto"/>
            <w:left w:val="none" w:sz="0" w:space="0" w:color="auto"/>
            <w:bottom w:val="none" w:sz="0" w:space="0" w:color="auto"/>
            <w:right w:val="none" w:sz="0" w:space="0" w:color="auto"/>
          </w:divBdr>
        </w:div>
        <w:div w:id="1991789203">
          <w:marLeft w:val="274"/>
          <w:marRight w:val="0"/>
          <w:marTop w:val="0"/>
          <w:marBottom w:val="0"/>
          <w:divBdr>
            <w:top w:val="none" w:sz="0" w:space="0" w:color="auto"/>
            <w:left w:val="none" w:sz="0" w:space="0" w:color="auto"/>
            <w:bottom w:val="none" w:sz="0" w:space="0" w:color="auto"/>
            <w:right w:val="none" w:sz="0" w:space="0" w:color="auto"/>
          </w:divBdr>
        </w:div>
        <w:div w:id="2048331037">
          <w:marLeft w:val="274"/>
          <w:marRight w:val="0"/>
          <w:marTop w:val="0"/>
          <w:marBottom w:val="0"/>
          <w:divBdr>
            <w:top w:val="none" w:sz="0" w:space="0" w:color="auto"/>
            <w:left w:val="none" w:sz="0" w:space="0" w:color="auto"/>
            <w:bottom w:val="none" w:sz="0" w:space="0" w:color="auto"/>
            <w:right w:val="none" w:sz="0" w:space="0" w:color="auto"/>
          </w:divBdr>
        </w:div>
      </w:divsChild>
    </w:div>
    <w:div w:id="1515192915">
      <w:bodyDiv w:val="1"/>
      <w:marLeft w:val="0"/>
      <w:marRight w:val="0"/>
      <w:marTop w:val="0"/>
      <w:marBottom w:val="0"/>
      <w:divBdr>
        <w:top w:val="none" w:sz="0" w:space="0" w:color="auto"/>
        <w:left w:val="none" w:sz="0" w:space="0" w:color="auto"/>
        <w:bottom w:val="none" w:sz="0" w:space="0" w:color="auto"/>
        <w:right w:val="none" w:sz="0" w:space="0" w:color="auto"/>
      </w:divBdr>
    </w:div>
    <w:div w:id="1592812816">
      <w:bodyDiv w:val="1"/>
      <w:marLeft w:val="0"/>
      <w:marRight w:val="0"/>
      <w:marTop w:val="0"/>
      <w:marBottom w:val="0"/>
      <w:divBdr>
        <w:top w:val="none" w:sz="0" w:space="0" w:color="auto"/>
        <w:left w:val="none" w:sz="0" w:space="0" w:color="auto"/>
        <w:bottom w:val="none" w:sz="0" w:space="0" w:color="auto"/>
        <w:right w:val="none" w:sz="0" w:space="0" w:color="auto"/>
      </w:divBdr>
    </w:div>
    <w:div w:id="1596554368">
      <w:bodyDiv w:val="1"/>
      <w:marLeft w:val="0"/>
      <w:marRight w:val="0"/>
      <w:marTop w:val="0"/>
      <w:marBottom w:val="0"/>
      <w:divBdr>
        <w:top w:val="none" w:sz="0" w:space="0" w:color="auto"/>
        <w:left w:val="none" w:sz="0" w:space="0" w:color="auto"/>
        <w:bottom w:val="none" w:sz="0" w:space="0" w:color="auto"/>
        <w:right w:val="none" w:sz="0" w:space="0" w:color="auto"/>
      </w:divBdr>
    </w:div>
    <w:div w:id="1603563190">
      <w:bodyDiv w:val="1"/>
      <w:marLeft w:val="0"/>
      <w:marRight w:val="0"/>
      <w:marTop w:val="0"/>
      <w:marBottom w:val="0"/>
      <w:divBdr>
        <w:top w:val="none" w:sz="0" w:space="0" w:color="auto"/>
        <w:left w:val="none" w:sz="0" w:space="0" w:color="auto"/>
        <w:bottom w:val="none" w:sz="0" w:space="0" w:color="auto"/>
        <w:right w:val="none" w:sz="0" w:space="0" w:color="auto"/>
      </w:divBdr>
      <w:divsChild>
        <w:div w:id="1444878935">
          <w:marLeft w:val="0"/>
          <w:marRight w:val="0"/>
          <w:marTop w:val="0"/>
          <w:marBottom w:val="0"/>
          <w:divBdr>
            <w:top w:val="none" w:sz="0" w:space="0" w:color="auto"/>
            <w:left w:val="none" w:sz="0" w:space="0" w:color="auto"/>
            <w:bottom w:val="none" w:sz="0" w:space="0" w:color="auto"/>
            <w:right w:val="none" w:sz="0" w:space="0" w:color="auto"/>
          </w:divBdr>
        </w:div>
        <w:div w:id="2099905484">
          <w:marLeft w:val="0"/>
          <w:marRight w:val="0"/>
          <w:marTop w:val="0"/>
          <w:marBottom w:val="0"/>
          <w:divBdr>
            <w:top w:val="none" w:sz="0" w:space="0" w:color="auto"/>
            <w:left w:val="none" w:sz="0" w:space="0" w:color="auto"/>
            <w:bottom w:val="none" w:sz="0" w:space="0" w:color="auto"/>
            <w:right w:val="none" w:sz="0" w:space="0" w:color="auto"/>
          </w:divBdr>
        </w:div>
        <w:div w:id="1044911004">
          <w:marLeft w:val="0"/>
          <w:marRight w:val="0"/>
          <w:marTop w:val="0"/>
          <w:marBottom w:val="0"/>
          <w:divBdr>
            <w:top w:val="none" w:sz="0" w:space="0" w:color="auto"/>
            <w:left w:val="none" w:sz="0" w:space="0" w:color="auto"/>
            <w:bottom w:val="none" w:sz="0" w:space="0" w:color="auto"/>
            <w:right w:val="none" w:sz="0" w:space="0" w:color="auto"/>
          </w:divBdr>
        </w:div>
      </w:divsChild>
    </w:div>
    <w:div w:id="1624923977">
      <w:bodyDiv w:val="1"/>
      <w:marLeft w:val="0"/>
      <w:marRight w:val="0"/>
      <w:marTop w:val="0"/>
      <w:marBottom w:val="0"/>
      <w:divBdr>
        <w:top w:val="none" w:sz="0" w:space="0" w:color="auto"/>
        <w:left w:val="none" w:sz="0" w:space="0" w:color="auto"/>
        <w:bottom w:val="none" w:sz="0" w:space="0" w:color="auto"/>
        <w:right w:val="none" w:sz="0" w:space="0" w:color="auto"/>
      </w:divBdr>
    </w:div>
    <w:div w:id="1632860684">
      <w:bodyDiv w:val="1"/>
      <w:marLeft w:val="0"/>
      <w:marRight w:val="0"/>
      <w:marTop w:val="0"/>
      <w:marBottom w:val="0"/>
      <w:divBdr>
        <w:top w:val="none" w:sz="0" w:space="0" w:color="auto"/>
        <w:left w:val="none" w:sz="0" w:space="0" w:color="auto"/>
        <w:bottom w:val="none" w:sz="0" w:space="0" w:color="auto"/>
        <w:right w:val="none" w:sz="0" w:space="0" w:color="auto"/>
      </w:divBdr>
      <w:divsChild>
        <w:div w:id="12538573">
          <w:marLeft w:val="547"/>
          <w:marRight w:val="0"/>
          <w:marTop w:val="120"/>
          <w:marBottom w:val="0"/>
          <w:divBdr>
            <w:top w:val="none" w:sz="0" w:space="0" w:color="auto"/>
            <w:left w:val="none" w:sz="0" w:space="0" w:color="auto"/>
            <w:bottom w:val="none" w:sz="0" w:space="0" w:color="auto"/>
            <w:right w:val="none" w:sz="0" w:space="0" w:color="auto"/>
          </w:divBdr>
        </w:div>
        <w:div w:id="672148689">
          <w:marLeft w:val="547"/>
          <w:marRight w:val="0"/>
          <w:marTop w:val="120"/>
          <w:marBottom w:val="0"/>
          <w:divBdr>
            <w:top w:val="none" w:sz="0" w:space="0" w:color="auto"/>
            <w:left w:val="none" w:sz="0" w:space="0" w:color="auto"/>
            <w:bottom w:val="none" w:sz="0" w:space="0" w:color="auto"/>
            <w:right w:val="none" w:sz="0" w:space="0" w:color="auto"/>
          </w:divBdr>
        </w:div>
        <w:div w:id="1506283523">
          <w:marLeft w:val="547"/>
          <w:marRight w:val="0"/>
          <w:marTop w:val="120"/>
          <w:marBottom w:val="0"/>
          <w:divBdr>
            <w:top w:val="none" w:sz="0" w:space="0" w:color="auto"/>
            <w:left w:val="none" w:sz="0" w:space="0" w:color="auto"/>
            <w:bottom w:val="none" w:sz="0" w:space="0" w:color="auto"/>
            <w:right w:val="none" w:sz="0" w:space="0" w:color="auto"/>
          </w:divBdr>
        </w:div>
        <w:div w:id="1743521157">
          <w:marLeft w:val="547"/>
          <w:marRight w:val="0"/>
          <w:marTop w:val="120"/>
          <w:marBottom w:val="0"/>
          <w:divBdr>
            <w:top w:val="none" w:sz="0" w:space="0" w:color="auto"/>
            <w:left w:val="none" w:sz="0" w:space="0" w:color="auto"/>
            <w:bottom w:val="none" w:sz="0" w:space="0" w:color="auto"/>
            <w:right w:val="none" w:sz="0" w:space="0" w:color="auto"/>
          </w:divBdr>
        </w:div>
      </w:divsChild>
    </w:div>
    <w:div w:id="1671827637">
      <w:bodyDiv w:val="1"/>
      <w:marLeft w:val="0"/>
      <w:marRight w:val="0"/>
      <w:marTop w:val="0"/>
      <w:marBottom w:val="0"/>
      <w:divBdr>
        <w:top w:val="none" w:sz="0" w:space="0" w:color="auto"/>
        <w:left w:val="none" w:sz="0" w:space="0" w:color="auto"/>
        <w:bottom w:val="none" w:sz="0" w:space="0" w:color="auto"/>
        <w:right w:val="none" w:sz="0" w:space="0" w:color="auto"/>
      </w:divBdr>
      <w:divsChild>
        <w:div w:id="1672949746">
          <w:marLeft w:val="0"/>
          <w:marRight w:val="0"/>
          <w:marTop w:val="0"/>
          <w:marBottom w:val="0"/>
          <w:divBdr>
            <w:top w:val="none" w:sz="0" w:space="0" w:color="auto"/>
            <w:left w:val="none" w:sz="0" w:space="0" w:color="auto"/>
            <w:bottom w:val="none" w:sz="0" w:space="0" w:color="auto"/>
            <w:right w:val="none" w:sz="0" w:space="0" w:color="auto"/>
          </w:divBdr>
          <w:divsChild>
            <w:div w:id="1086144893">
              <w:marLeft w:val="0"/>
              <w:marRight w:val="0"/>
              <w:marTop w:val="0"/>
              <w:marBottom w:val="0"/>
              <w:divBdr>
                <w:top w:val="none" w:sz="0" w:space="0" w:color="auto"/>
                <w:left w:val="none" w:sz="0" w:space="0" w:color="auto"/>
                <w:bottom w:val="none" w:sz="0" w:space="0" w:color="auto"/>
                <w:right w:val="none" w:sz="0" w:space="0" w:color="auto"/>
              </w:divBdr>
              <w:divsChild>
                <w:div w:id="114085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350698">
      <w:bodyDiv w:val="1"/>
      <w:marLeft w:val="0"/>
      <w:marRight w:val="0"/>
      <w:marTop w:val="0"/>
      <w:marBottom w:val="0"/>
      <w:divBdr>
        <w:top w:val="none" w:sz="0" w:space="0" w:color="auto"/>
        <w:left w:val="none" w:sz="0" w:space="0" w:color="auto"/>
        <w:bottom w:val="none" w:sz="0" w:space="0" w:color="auto"/>
        <w:right w:val="none" w:sz="0" w:space="0" w:color="auto"/>
      </w:divBdr>
    </w:div>
    <w:div w:id="1769426217">
      <w:bodyDiv w:val="1"/>
      <w:marLeft w:val="0"/>
      <w:marRight w:val="0"/>
      <w:marTop w:val="0"/>
      <w:marBottom w:val="0"/>
      <w:divBdr>
        <w:top w:val="none" w:sz="0" w:space="0" w:color="auto"/>
        <w:left w:val="none" w:sz="0" w:space="0" w:color="auto"/>
        <w:bottom w:val="none" w:sz="0" w:space="0" w:color="auto"/>
        <w:right w:val="none" w:sz="0" w:space="0" w:color="auto"/>
      </w:divBdr>
    </w:div>
    <w:div w:id="1779061748">
      <w:bodyDiv w:val="1"/>
      <w:marLeft w:val="0"/>
      <w:marRight w:val="0"/>
      <w:marTop w:val="0"/>
      <w:marBottom w:val="0"/>
      <w:divBdr>
        <w:top w:val="none" w:sz="0" w:space="0" w:color="auto"/>
        <w:left w:val="none" w:sz="0" w:space="0" w:color="auto"/>
        <w:bottom w:val="none" w:sz="0" w:space="0" w:color="auto"/>
        <w:right w:val="none" w:sz="0" w:space="0" w:color="auto"/>
      </w:divBdr>
    </w:div>
    <w:div w:id="1866746626">
      <w:bodyDiv w:val="1"/>
      <w:marLeft w:val="0"/>
      <w:marRight w:val="0"/>
      <w:marTop w:val="0"/>
      <w:marBottom w:val="0"/>
      <w:divBdr>
        <w:top w:val="none" w:sz="0" w:space="0" w:color="auto"/>
        <w:left w:val="none" w:sz="0" w:space="0" w:color="auto"/>
        <w:bottom w:val="none" w:sz="0" w:space="0" w:color="auto"/>
        <w:right w:val="none" w:sz="0" w:space="0" w:color="auto"/>
      </w:divBdr>
    </w:div>
    <w:div w:id="1876503873">
      <w:bodyDiv w:val="1"/>
      <w:marLeft w:val="0"/>
      <w:marRight w:val="0"/>
      <w:marTop w:val="0"/>
      <w:marBottom w:val="0"/>
      <w:divBdr>
        <w:top w:val="none" w:sz="0" w:space="0" w:color="auto"/>
        <w:left w:val="none" w:sz="0" w:space="0" w:color="auto"/>
        <w:bottom w:val="none" w:sz="0" w:space="0" w:color="auto"/>
        <w:right w:val="none" w:sz="0" w:space="0" w:color="auto"/>
      </w:divBdr>
    </w:div>
    <w:div w:id="1877036426">
      <w:bodyDiv w:val="1"/>
      <w:marLeft w:val="0"/>
      <w:marRight w:val="0"/>
      <w:marTop w:val="0"/>
      <w:marBottom w:val="0"/>
      <w:divBdr>
        <w:top w:val="none" w:sz="0" w:space="0" w:color="auto"/>
        <w:left w:val="none" w:sz="0" w:space="0" w:color="auto"/>
        <w:bottom w:val="none" w:sz="0" w:space="0" w:color="auto"/>
        <w:right w:val="none" w:sz="0" w:space="0" w:color="auto"/>
      </w:divBdr>
    </w:div>
    <w:div w:id="1890147309">
      <w:bodyDiv w:val="1"/>
      <w:marLeft w:val="0"/>
      <w:marRight w:val="0"/>
      <w:marTop w:val="0"/>
      <w:marBottom w:val="0"/>
      <w:divBdr>
        <w:top w:val="none" w:sz="0" w:space="0" w:color="auto"/>
        <w:left w:val="none" w:sz="0" w:space="0" w:color="auto"/>
        <w:bottom w:val="none" w:sz="0" w:space="0" w:color="auto"/>
        <w:right w:val="none" w:sz="0" w:space="0" w:color="auto"/>
      </w:divBdr>
      <w:divsChild>
        <w:div w:id="1647052493">
          <w:marLeft w:val="0"/>
          <w:marRight w:val="0"/>
          <w:marTop w:val="0"/>
          <w:marBottom w:val="0"/>
          <w:divBdr>
            <w:top w:val="none" w:sz="0" w:space="0" w:color="auto"/>
            <w:left w:val="none" w:sz="0" w:space="0" w:color="auto"/>
            <w:bottom w:val="none" w:sz="0" w:space="0" w:color="auto"/>
            <w:right w:val="none" w:sz="0" w:space="0" w:color="auto"/>
          </w:divBdr>
        </w:div>
      </w:divsChild>
    </w:div>
    <w:div w:id="1898853833">
      <w:bodyDiv w:val="1"/>
      <w:marLeft w:val="0"/>
      <w:marRight w:val="0"/>
      <w:marTop w:val="0"/>
      <w:marBottom w:val="0"/>
      <w:divBdr>
        <w:top w:val="none" w:sz="0" w:space="0" w:color="auto"/>
        <w:left w:val="none" w:sz="0" w:space="0" w:color="auto"/>
        <w:bottom w:val="none" w:sz="0" w:space="0" w:color="auto"/>
        <w:right w:val="none" w:sz="0" w:space="0" w:color="auto"/>
      </w:divBdr>
      <w:divsChild>
        <w:div w:id="46075496">
          <w:marLeft w:val="547"/>
          <w:marRight w:val="0"/>
          <w:marTop w:val="120"/>
          <w:marBottom w:val="0"/>
          <w:divBdr>
            <w:top w:val="none" w:sz="0" w:space="0" w:color="auto"/>
            <w:left w:val="none" w:sz="0" w:space="0" w:color="auto"/>
            <w:bottom w:val="none" w:sz="0" w:space="0" w:color="auto"/>
            <w:right w:val="none" w:sz="0" w:space="0" w:color="auto"/>
          </w:divBdr>
        </w:div>
        <w:div w:id="653604023">
          <w:marLeft w:val="547"/>
          <w:marRight w:val="0"/>
          <w:marTop w:val="120"/>
          <w:marBottom w:val="0"/>
          <w:divBdr>
            <w:top w:val="none" w:sz="0" w:space="0" w:color="auto"/>
            <w:left w:val="none" w:sz="0" w:space="0" w:color="auto"/>
            <w:bottom w:val="none" w:sz="0" w:space="0" w:color="auto"/>
            <w:right w:val="none" w:sz="0" w:space="0" w:color="auto"/>
          </w:divBdr>
        </w:div>
        <w:div w:id="1164051369">
          <w:marLeft w:val="547"/>
          <w:marRight w:val="0"/>
          <w:marTop w:val="120"/>
          <w:marBottom w:val="0"/>
          <w:divBdr>
            <w:top w:val="none" w:sz="0" w:space="0" w:color="auto"/>
            <w:left w:val="none" w:sz="0" w:space="0" w:color="auto"/>
            <w:bottom w:val="none" w:sz="0" w:space="0" w:color="auto"/>
            <w:right w:val="none" w:sz="0" w:space="0" w:color="auto"/>
          </w:divBdr>
        </w:div>
      </w:divsChild>
    </w:div>
    <w:div w:id="1924799535">
      <w:bodyDiv w:val="1"/>
      <w:marLeft w:val="0"/>
      <w:marRight w:val="0"/>
      <w:marTop w:val="0"/>
      <w:marBottom w:val="0"/>
      <w:divBdr>
        <w:top w:val="none" w:sz="0" w:space="0" w:color="auto"/>
        <w:left w:val="none" w:sz="0" w:space="0" w:color="auto"/>
        <w:bottom w:val="none" w:sz="0" w:space="0" w:color="auto"/>
        <w:right w:val="none" w:sz="0" w:space="0" w:color="auto"/>
      </w:divBdr>
    </w:div>
    <w:div w:id="1962225277">
      <w:bodyDiv w:val="1"/>
      <w:marLeft w:val="0"/>
      <w:marRight w:val="0"/>
      <w:marTop w:val="0"/>
      <w:marBottom w:val="0"/>
      <w:divBdr>
        <w:top w:val="none" w:sz="0" w:space="0" w:color="auto"/>
        <w:left w:val="none" w:sz="0" w:space="0" w:color="auto"/>
        <w:bottom w:val="none" w:sz="0" w:space="0" w:color="auto"/>
        <w:right w:val="none" w:sz="0" w:space="0" w:color="auto"/>
      </w:divBdr>
    </w:div>
    <w:div w:id="212503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cretariat@2050pathways.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2050pathways.org/abou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5f86a0-78c6-484b-8001-39f68316abcb" xsi:nil="true"/>
    <lcf76f155ced4ddcb4097134ff3c332f xmlns="61b08036-ed5d-4ee1-ad0a-722a1c942a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76EAF2F5464E4D916EACC321A055C3" ma:contentTypeVersion="19" ma:contentTypeDescription="Create a new document." ma:contentTypeScope="" ma:versionID="5a61efe96be43b4fc36695b862b2a28a">
  <xsd:schema xmlns:xsd="http://www.w3.org/2001/XMLSchema" xmlns:xs="http://www.w3.org/2001/XMLSchema" xmlns:p="http://schemas.microsoft.com/office/2006/metadata/properties" xmlns:ns2="61b08036-ed5d-4ee1-ad0a-722a1c942ac2" xmlns:ns3="16003c7a-9b06-4b4f-9099-1322686f279d" xmlns:ns4="ac5f86a0-78c6-484b-8001-39f68316abcb" targetNamespace="http://schemas.microsoft.com/office/2006/metadata/properties" ma:root="true" ma:fieldsID="c2ef0b333b810956de6fc3155abdf9c9" ns2:_="" ns3:_="" ns4:_="">
    <xsd:import namespace="61b08036-ed5d-4ee1-ad0a-722a1c942ac2"/>
    <xsd:import namespace="16003c7a-9b06-4b4f-9099-1322686f279d"/>
    <xsd:import namespace="ac5f86a0-78c6-484b-8001-39f68316ab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08036-ed5d-4ee1-ad0a-722a1c942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cdd45f9-6bdd-40ce-bc58-8a264b7c6f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003c7a-9b06-4b4f-9099-1322686f27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5f86a0-78c6-484b-8001-39f68316abc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8031037-8d26-4e61-ac70-09be96b0e2bf}" ma:internalName="TaxCatchAll" ma:showField="CatchAllData" ma:web="16003c7a-9b06-4b4f-9099-1322686f27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LYAGsoxdJQ8QBKb2UZcib4fIGQ==">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</go:docsCustomData>
</go:gDocsCustomXmlDataStorage>
</file>

<file path=customXml/itemProps1.xml><?xml version="1.0" encoding="utf-8"?>
<ds:datastoreItem xmlns:ds="http://schemas.openxmlformats.org/officeDocument/2006/customXml" ds:itemID="{1DF34099-4151-44DB-82B5-855AEA3EBC54}">
  <ds:schemaRefs>
    <ds:schemaRef ds:uri="http://schemas.microsoft.com/office/2006/metadata/properties"/>
    <ds:schemaRef ds:uri="http://schemas.microsoft.com/office/infopath/2007/PartnerControls"/>
    <ds:schemaRef ds:uri="ac5f86a0-78c6-484b-8001-39f68316abcb"/>
    <ds:schemaRef ds:uri="61b08036-ed5d-4ee1-ad0a-722a1c942ac2"/>
  </ds:schemaRefs>
</ds:datastoreItem>
</file>

<file path=customXml/itemProps2.xml><?xml version="1.0" encoding="utf-8"?>
<ds:datastoreItem xmlns:ds="http://schemas.openxmlformats.org/officeDocument/2006/customXml" ds:itemID="{CC6F365B-0446-480E-9A95-157F9B9FCD7A}">
  <ds:schemaRefs>
    <ds:schemaRef ds:uri="http://schemas.microsoft.com/sharepoint/v3/contenttype/forms"/>
  </ds:schemaRefs>
</ds:datastoreItem>
</file>

<file path=customXml/itemProps3.xml><?xml version="1.0" encoding="utf-8"?>
<ds:datastoreItem xmlns:ds="http://schemas.openxmlformats.org/officeDocument/2006/customXml" ds:itemID="{62CF5FBC-91A7-4986-A885-C295E0C89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08036-ed5d-4ee1-ad0a-722a1c942ac2"/>
    <ds:schemaRef ds:uri="16003c7a-9b06-4b4f-9099-1322686f279d"/>
    <ds:schemaRef ds:uri="ac5f86a0-78c6-484b-8001-39f68316a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9A6B73-516F-3145-AD9B-4C4AD79D795A}">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7262</Words>
  <Characters>41400</Characters>
  <Application>Microsoft Office Word</Application>
  <DocSecurity>0</DocSecurity>
  <Lines>345</Lines>
  <Paragraphs>97</Paragraphs>
  <ScaleCrop>false</ScaleCrop>
  <Company/>
  <LinksUpToDate>false</LinksUpToDate>
  <CharactersWithSpaces>48565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Micol Salmeri 2050 Pathways Platform</dc:creator>
  <cp:keywords/>
  <dc:description/>
  <cp:lastModifiedBy>Estefania Luraschi</cp:lastModifiedBy>
  <cp:revision>5</cp:revision>
  <dcterms:created xsi:type="dcterms:W3CDTF">2025-06-03T10:55:00Z</dcterms:created>
  <dcterms:modified xsi:type="dcterms:W3CDTF">2025-06-05T08:56:00Z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0x0101000076EAF2F5464E4D916EACC321A055C3</vt:lpwstr>
  </property>
  <property fmtid="{D5CDD505-2E9C-101B-9397-08002B2CF9AE}" pid="3" name="MediaServiceImageTags">
    <vt:lpwstr/>
  </property>
</Properties>
</file>